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1492C0" w14:textId="297842E6" w:rsidR="004C37F8" w:rsidRPr="00BF3425" w:rsidRDefault="00B67A15" w:rsidP="006F5B56">
      <w:pPr>
        <w:pStyle w:val="110"/>
        <w:jc w:val="center"/>
        <w:rPr>
          <w:sz w:val="20"/>
          <w:lang w:val="kk-KZ"/>
        </w:rPr>
      </w:pPr>
      <w:r w:rsidRPr="002F57A8">
        <w:t>КАСПИЙ</w:t>
      </w:r>
      <w:r w:rsidR="002F3635" w:rsidRPr="002F57A8">
        <w:rPr>
          <w:lang w:val="kk-KZ"/>
        </w:rPr>
        <w:t xml:space="preserve"> </w:t>
      </w:r>
      <w:r w:rsidR="00BF3425">
        <w:rPr>
          <w:lang w:val="kk-KZ"/>
        </w:rPr>
        <w:t>ҚОҒАМДЫҚ</w:t>
      </w:r>
      <w:r w:rsidR="002F3635" w:rsidRPr="002F57A8">
        <w:rPr>
          <w:lang w:val="kk-KZ"/>
        </w:rPr>
        <w:t xml:space="preserve"> </w:t>
      </w:r>
      <w:r w:rsidRPr="002F57A8">
        <w:t>УНИВЕРСИТЕТ</w:t>
      </w:r>
      <w:r w:rsidR="00BF3425">
        <w:rPr>
          <w:lang w:val="kk-KZ"/>
        </w:rPr>
        <w:t>І</w:t>
      </w:r>
    </w:p>
    <w:p w14:paraId="504E8DDD" w14:textId="77777777" w:rsidR="004C37F8" w:rsidRPr="002F57A8" w:rsidRDefault="004C37F8" w:rsidP="002F3635">
      <w:pPr>
        <w:pStyle w:val="a3"/>
        <w:ind w:left="0" w:right="-11" w:firstLine="0"/>
        <w:rPr>
          <w:b/>
          <w:sz w:val="20"/>
        </w:rPr>
      </w:pPr>
    </w:p>
    <w:p w14:paraId="70A54760" w14:textId="77777777" w:rsidR="004C37F8" w:rsidRPr="002F57A8" w:rsidRDefault="004C37F8" w:rsidP="002F3635">
      <w:pPr>
        <w:pStyle w:val="a3"/>
        <w:ind w:left="0" w:right="-11" w:firstLine="0"/>
        <w:rPr>
          <w:b/>
          <w:sz w:val="20"/>
        </w:rPr>
      </w:pPr>
    </w:p>
    <w:p w14:paraId="0FB023E4" w14:textId="77777777" w:rsidR="004C37F8" w:rsidRPr="002F57A8" w:rsidRDefault="004C37F8" w:rsidP="002F3635">
      <w:pPr>
        <w:pStyle w:val="a3"/>
        <w:ind w:left="0" w:right="-11" w:firstLine="0"/>
        <w:rPr>
          <w:b/>
          <w:sz w:val="20"/>
        </w:rPr>
      </w:pPr>
    </w:p>
    <w:p w14:paraId="735D9899" w14:textId="77777777" w:rsidR="004C37F8" w:rsidRPr="002F57A8" w:rsidRDefault="004C37F8" w:rsidP="002F3635">
      <w:pPr>
        <w:pStyle w:val="a3"/>
        <w:ind w:left="0" w:right="-11" w:firstLine="0"/>
        <w:rPr>
          <w:b/>
          <w:sz w:val="20"/>
        </w:rPr>
      </w:pPr>
    </w:p>
    <w:p w14:paraId="68B41D51" w14:textId="77777777" w:rsidR="004C37F8" w:rsidRPr="002F57A8" w:rsidRDefault="004C37F8" w:rsidP="002F3635">
      <w:pPr>
        <w:pStyle w:val="a3"/>
        <w:ind w:left="0" w:right="-11" w:firstLine="0"/>
        <w:rPr>
          <w:b/>
          <w:sz w:val="20"/>
        </w:rPr>
      </w:pPr>
    </w:p>
    <w:p w14:paraId="60D59074" w14:textId="77777777" w:rsidR="004C37F8" w:rsidRPr="002F57A8" w:rsidRDefault="004C37F8" w:rsidP="002F3635">
      <w:pPr>
        <w:pStyle w:val="a3"/>
        <w:ind w:left="0" w:right="-11" w:firstLine="0"/>
        <w:rPr>
          <w:b/>
          <w:sz w:val="20"/>
        </w:rPr>
      </w:pPr>
    </w:p>
    <w:p w14:paraId="7C139EC9" w14:textId="77777777" w:rsidR="004C37F8" w:rsidRPr="002F57A8" w:rsidRDefault="00B67A15" w:rsidP="002F3635">
      <w:pPr>
        <w:pStyle w:val="a3"/>
        <w:spacing w:before="9"/>
        <w:ind w:left="0" w:right="-11" w:firstLine="0"/>
        <w:rPr>
          <w:b/>
          <w:sz w:val="16"/>
        </w:rPr>
      </w:pPr>
      <w:r w:rsidRPr="002F57A8">
        <w:rPr>
          <w:noProof/>
          <w:lang w:eastAsia="ru-RU"/>
        </w:rPr>
        <w:drawing>
          <wp:anchor distT="0" distB="0" distL="0" distR="0" simplePos="0" relativeHeight="251658240" behindDoc="0" locked="0" layoutInCell="1" allowOverlap="1" wp14:anchorId="1C64EB08" wp14:editId="01635F08">
            <wp:simplePos x="0" y="0"/>
            <wp:positionH relativeFrom="page">
              <wp:posOffset>938530</wp:posOffset>
            </wp:positionH>
            <wp:positionV relativeFrom="paragraph">
              <wp:posOffset>132080</wp:posOffset>
            </wp:positionV>
            <wp:extent cx="5685263" cy="2521648"/>
            <wp:effectExtent l="0" t="0" r="0" b="0"/>
            <wp:wrapTopAndBottom/>
            <wp:docPr id="1" name="image1.png" descr="Логотип C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685263" cy="2521648"/>
                    </a:xfrm>
                    <a:prstGeom prst="rect">
                      <a:avLst/>
                    </a:prstGeom>
                  </pic:spPr>
                </pic:pic>
              </a:graphicData>
            </a:graphic>
          </wp:anchor>
        </w:drawing>
      </w:r>
    </w:p>
    <w:p w14:paraId="17BF6D66" w14:textId="77777777" w:rsidR="004C37F8" w:rsidRPr="002F57A8" w:rsidRDefault="004C37F8" w:rsidP="002F3635">
      <w:pPr>
        <w:pStyle w:val="a3"/>
        <w:ind w:left="0" w:right="-11" w:firstLine="0"/>
        <w:rPr>
          <w:b/>
          <w:sz w:val="36"/>
        </w:rPr>
      </w:pPr>
    </w:p>
    <w:p w14:paraId="25D49695" w14:textId="77777777" w:rsidR="004C37F8" w:rsidRPr="002F57A8" w:rsidRDefault="004C37F8" w:rsidP="002F3635">
      <w:pPr>
        <w:pStyle w:val="a3"/>
        <w:ind w:left="0" w:right="-11" w:firstLine="0"/>
        <w:rPr>
          <w:b/>
          <w:sz w:val="36"/>
        </w:rPr>
      </w:pPr>
    </w:p>
    <w:p w14:paraId="67A19244" w14:textId="77777777" w:rsidR="004C37F8" w:rsidRPr="002F57A8" w:rsidRDefault="004C37F8" w:rsidP="002F3635">
      <w:pPr>
        <w:pStyle w:val="a3"/>
        <w:spacing w:before="2"/>
        <w:ind w:left="0" w:right="-11" w:firstLine="0"/>
        <w:rPr>
          <w:b/>
          <w:sz w:val="49"/>
        </w:rPr>
      </w:pPr>
    </w:p>
    <w:p w14:paraId="2101ECAE" w14:textId="07647882" w:rsidR="004C37F8" w:rsidRDefault="00B67A15" w:rsidP="002F3635">
      <w:pPr>
        <w:pStyle w:val="a4"/>
        <w:ind w:left="0" w:right="-11"/>
        <w:rPr>
          <w:color w:val="B12C01"/>
          <w:sz w:val="88"/>
          <w:szCs w:val="88"/>
          <w:lang w:val="kk-KZ"/>
        </w:rPr>
      </w:pPr>
      <w:r w:rsidRPr="002F57A8">
        <w:rPr>
          <w:color w:val="B12C01"/>
          <w:sz w:val="88"/>
          <w:szCs w:val="88"/>
        </w:rPr>
        <w:t>АКАДЕМИЯ</w:t>
      </w:r>
      <w:r w:rsidR="00BF3425">
        <w:rPr>
          <w:color w:val="B12C01"/>
          <w:sz w:val="88"/>
          <w:szCs w:val="88"/>
          <w:lang w:val="kk-KZ"/>
        </w:rPr>
        <w:t>ЛЫҚ</w:t>
      </w:r>
      <w:r w:rsidR="002F3635" w:rsidRPr="002F57A8">
        <w:rPr>
          <w:color w:val="B12C01"/>
          <w:sz w:val="88"/>
          <w:szCs w:val="88"/>
          <w:lang w:val="kk-KZ"/>
        </w:rPr>
        <w:t xml:space="preserve"> </w:t>
      </w:r>
    </w:p>
    <w:p w14:paraId="3EF2FB64" w14:textId="0C52F490" w:rsidR="00BF3425" w:rsidRPr="00BF3425" w:rsidRDefault="00BF3425" w:rsidP="002F3635">
      <w:pPr>
        <w:pStyle w:val="a4"/>
        <w:ind w:left="0" w:right="-11"/>
        <w:rPr>
          <w:b w:val="0"/>
          <w:sz w:val="88"/>
          <w:szCs w:val="88"/>
          <w:lang w:val="kk-KZ"/>
        </w:rPr>
      </w:pPr>
      <w:r>
        <w:rPr>
          <w:color w:val="B12C01"/>
          <w:sz w:val="88"/>
          <w:szCs w:val="88"/>
          <w:lang w:val="kk-KZ"/>
        </w:rPr>
        <w:t>САЯСАТ</w:t>
      </w:r>
    </w:p>
    <w:p w14:paraId="6ABE5287" w14:textId="77777777" w:rsidR="002F3635" w:rsidRPr="002F57A8" w:rsidRDefault="002F3635" w:rsidP="002F3635">
      <w:pPr>
        <w:ind w:right="-11"/>
        <w:jc w:val="both"/>
        <w:rPr>
          <w:b/>
          <w:sz w:val="30"/>
        </w:rPr>
      </w:pPr>
    </w:p>
    <w:p w14:paraId="64B515A0" w14:textId="77777777" w:rsidR="002F3635" w:rsidRPr="002F57A8" w:rsidRDefault="002F3635" w:rsidP="002F3635">
      <w:pPr>
        <w:ind w:right="-11"/>
        <w:jc w:val="both"/>
        <w:rPr>
          <w:b/>
          <w:sz w:val="30"/>
        </w:rPr>
      </w:pPr>
    </w:p>
    <w:p w14:paraId="60A38A96" w14:textId="77777777" w:rsidR="002F3635" w:rsidRPr="002F57A8" w:rsidRDefault="002F3635" w:rsidP="002F3635">
      <w:pPr>
        <w:ind w:right="-11"/>
        <w:jc w:val="both"/>
        <w:rPr>
          <w:b/>
          <w:sz w:val="30"/>
        </w:rPr>
      </w:pPr>
    </w:p>
    <w:p w14:paraId="4945E5D3" w14:textId="77777777" w:rsidR="002F3635" w:rsidRPr="002F57A8" w:rsidRDefault="002F3635" w:rsidP="002F3635">
      <w:pPr>
        <w:ind w:right="-11"/>
        <w:jc w:val="both"/>
        <w:rPr>
          <w:b/>
          <w:sz w:val="30"/>
        </w:rPr>
      </w:pPr>
    </w:p>
    <w:p w14:paraId="135EFD8C" w14:textId="77777777" w:rsidR="002F3635" w:rsidRPr="002F57A8" w:rsidRDefault="002F3635" w:rsidP="002F3635">
      <w:pPr>
        <w:ind w:right="-11"/>
        <w:jc w:val="both"/>
        <w:rPr>
          <w:b/>
          <w:sz w:val="30"/>
        </w:rPr>
      </w:pPr>
    </w:p>
    <w:p w14:paraId="133C253D" w14:textId="77777777" w:rsidR="002F3635" w:rsidRPr="002F57A8" w:rsidRDefault="002F3635" w:rsidP="002F3635">
      <w:pPr>
        <w:ind w:right="-11"/>
        <w:jc w:val="both"/>
        <w:rPr>
          <w:b/>
          <w:sz w:val="30"/>
        </w:rPr>
      </w:pPr>
    </w:p>
    <w:p w14:paraId="4FA1C331" w14:textId="77777777" w:rsidR="002F3635" w:rsidRPr="002F57A8" w:rsidRDefault="002F3635" w:rsidP="002F3635">
      <w:pPr>
        <w:ind w:right="-11"/>
        <w:jc w:val="both"/>
        <w:rPr>
          <w:b/>
          <w:sz w:val="30"/>
        </w:rPr>
      </w:pPr>
    </w:p>
    <w:p w14:paraId="62AE76BF" w14:textId="77777777" w:rsidR="002F3635" w:rsidRPr="002F57A8" w:rsidRDefault="002F3635" w:rsidP="002F3635">
      <w:pPr>
        <w:ind w:right="-11"/>
        <w:jc w:val="both"/>
        <w:rPr>
          <w:b/>
          <w:sz w:val="30"/>
        </w:rPr>
      </w:pPr>
    </w:p>
    <w:p w14:paraId="74EA0A15" w14:textId="77777777" w:rsidR="002F3635" w:rsidRPr="002F57A8" w:rsidRDefault="002F3635" w:rsidP="002F3635">
      <w:pPr>
        <w:ind w:right="-11"/>
        <w:jc w:val="both"/>
        <w:rPr>
          <w:b/>
          <w:sz w:val="30"/>
        </w:rPr>
      </w:pPr>
    </w:p>
    <w:p w14:paraId="5EB7DEA0" w14:textId="77777777" w:rsidR="002F3635" w:rsidRPr="002F57A8" w:rsidRDefault="002F3635" w:rsidP="002F3635">
      <w:pPr>
        <w:ind w:right="-11"/>
        <w:jc w:val="both"/>
        <w:rPr>
          <w:b/>
          <w:sz w:val="30"/>
        </w:rPr>
      </w:pPr>
    </w:p>
    <w:p w14:paraId="4B460275" w14:textId="77777777" w:rsidR="002F3635" w:rsidRPr="002F57A8" w:rsidRDefault="002F3635" w:rsidP="002F3635">
      <w:pPr>
        <w:ind w:right="-11"/>
        <w:jc w:val="center"/>
        <w:rPr>
          <w:b/>
          <w:sz w:val="30"/>
        </w:rPr>
      </w:pPr>
    </w:p>
    <w:p w14:paraId="3EAB52F1" w14:textId="77777777" w:rsidR="002F3635" w:rsidRPr="002F57A8" w:rsidRDefault="002F3635" w:rsidP="002F3635">
      <w:pPr>
        <w:ind w:right="-11"/>
        <w:jc w:val="center"/>
        <w:rPr>
          <w:b/>
          <w:sz w:val="30"/>
        </w:rPr>
      </w:pPr>
    </w:p>
    <w:p w14:paraId="20DEB102" w14:textId="77777777" w:rsidR="002F3635" w:rsidRPr="002F57A8" w:rsidRDefault="002F3635" w:rsidP="002F3635">
      <w:pPr>
        <w:ind w:right="-11"/>
        <w:jc w:val="center"/>
        <w:rPr>
          <w:b/>
          <w:sz w:val="30"/>
        </w:rPr>
      </w:pPr>
    </w:p>
    <w:p w14:paraId="259B1B50" w14:textId="77777777" w:rsidR="002F3635" w:rsidRPr="002F57A8" w:rsidRDefault="002F3635" w:rsidP="002F3635">
      <w:pPr>
        <w:ind w:right="-11"/>
        <w:jc w:val="center"/>
        <w:rPr>
          <w:b/>
          <w:sz w:val="30"/>
        </w:rPr>
      </w:pPr>
    </w:p>
    <w:p w14:paraId="61E1848F" w14:textId="4A738682" w:rsidR="004C37F8" w:rsidRPr="002F57A8" w:rsidRDefault="00B67A15" w:rsidP="002F3635">
      <w:pPr>
        <w:ind w:right="-11"/>
        <w:jc w:val="center"/>
        <w:rPr>
          <w:b/>
          <w:sz w:val="30"/>
        </w:rPr>
      </w:pPr>
      <w:r w:rsidRPr="002F57A8">
        <w:rPr>
          <w:b/>
          <w:sz w:val="30"/>
        </w:rPr>
        <w:t>Алматы</w:t>
      </w:r>
      <w:r w:rsidR="002F3635" w:rsidRPr="002F57A8">
        <w:rPr>
          <w:b/>
          <w:sz w:val="30"/>
          <w:lang w:val="kk-KZ"/>
        </w:rPr>
        <w:t xml:space="preserve"> </w:t>
      </w:r>
      <w:r w:rsidRPr="002F57A8">
        <w:rPr>
          <w:b/>
          <w:sz w:val="30"/>
        </w:rPr>
        <w:t>2023</w:t>
      </w:r>
    </w:p>
    <w:p w14:paraId="23A74861" w14:textId="77777777" w:rsidR="004C37F8" w:rsidRPr="002F57A8" w:rsidRDefault="004C37F8" w:rsidP="002F3635">
      <w:pPr>
        <w:ind w:right="-11"/>
        <w:jc w:val="both"/>
        <w:rPr>
          <w:sz w:val="30"/>
        </w:rPr>
        <w:sectPr w:rsidR="004C37F8" w:rsidRPr="002F57A8" w:rsidSect="001067D9">
          <w:footerReference w:type="default" r:id="rId9"/>
          <w:type w:val="continuous"/>
          <w:pgSz w:w="11910" w:h="16840"/>
          <w:pgMar w:top="851" w:right="851" w:bottom="851" w:left="1701" w:header="720" w:footer="913" w:gutter="0"/>
          <w:pgNumType w:start="1"/>
          <w:cols w:space="720"/>
          <w:titlePg/>
          <w:docGrid w:linePitch="299"/>
        </w:sectPr>
      </w:pPr>
    </w:p>
    <w:p w14:paraId="63907053" w14:textId="6FE67B2C" w:rsidR="004C37F8" w:rsidRPr="00BF3425" w:rsidRDefault="00BF3425" w:rsidP="00FA786A">
      <w:pPr>
        <w:spacing w:before="68"/>
        <w:ind w:left="3969" w:right="-11"/>
        <w:jc w:val="both"/>
        <w:rPr>
          <w:sz w:val="30"/>
          <w:lang w:val="kk-KZ"/>
        </w:rPr>
      </w:pPr>
      <w:r>
        <w:rPr>
          <w:sz w:val="30"/>
          <w:lang w:val="kk-KZ"/>
        </w:rPr>
        <w:lastRenderedPageBreak/>
        <w:t>БЕКІТІЛДІ</w:t>
      </w:r>
    </w:p>
    <w:p w14:paraId="07671BF7" w14:textId="3051D3F5" w:rsidR="00FA786A" w:rsidRPr="002F57A8" w:rsidRDefault="00B67A15" w:rsidP="00FA786A">
      <w:pPr>
        <w:spacing w:before="1"/>
        <w:ind w:left="3969" w:right="-11"/>
        <w:jc w:val="both"/>
        <w:rPr>
          <w:sz w:val="30"/>
          <w:lang w:val="kk-KZ"/>
        </w:rPr>
      </w:pPr>
      <w:r w:rsidRPr="00F70D5C">
        <w:rPr>
          <w:sz w:val="30"/>
          <w:lang w:val="kk-KZ"/>
        </w:rPr>
        <w:t>К</w:t>
      </w:r>
      <w:r w:rsidR="00BF3425">
        <w:rPr>
          <w:sz w:val="30"/>
          <w:lang w:val="kk-KZ"/>
        </w:rPr>
        <w:t>Қ</w:t>
      </w:r>
      <w:r w:rsidRPr="00F70D5C">
        <w:rPr>
          <w:sz w:val="30"/>
          <w:lang w:val="kk-KZ"/>
        </w:rPr>
        <w:t>У</w:t>
      </w:r>
      <w:r w:rsidR="00F70D5C">
        <w:rPr>
          <w:sz w:val="30"/>
          <w:lang w:val="kk-KZ"/>
        </w:rPr>
        <w:t xml:space="preserve"> Ғылыми кеңесі</w:t>
      </w:r>
      <w:r w:rsidR="00005148">
        <w:rPr>
          <w:sz w:val="30"/>
          <w:lang w:val="kk-KZ"/>
        </w:rPr>
        <w:t xml:space="preserve"> шешімімен</w:t>
      </w:r>
      <w:r w:rsidR="002F3635" w:rsidRPr="002F57A8">
        <w:rPr>
          <w:sz w:val="30"/>
          <w:lang w:val="kk-KZ"/>
        </w:rPr>
        <w:t xml:space="preserve"> </w:t>
      </w:r>
    </w:p>
    <w:p w14:paraId="37321E1C" w14:textId="65D37199" w:rsidR="004C37F8" w:rsidRPr="00F70D5C" w:rsidRDefault="00B67A15" w:rsidP="00FA786A">
      <w:pPr>
        <w:spacing w:before="1"/>
        <w:ind w:left="3969" w:right="-11"/>
        <w:jc w:val="both"/>
        <w:rPr>
          <w:sz w:val="30"/>
          <w:lang w:val="kk-KZ"/>
        </w:rPr>
      </w:pPr>
      <w:r w:rsidRPr="00F70D5C">
        <w:rPr>
          <w:sz w:val="30"/>
          <w:lang w:val="kk-KZ"/>
        </w:rPr>
        <w:t>№9</w:t>
      </w:r>
      <w:r w:rsidR="00F70D5C">
        <w:rPr>
          <w:sz w:val="30"/>
          <w:lang w:val="kk-KZ"/>
        </w:rPr>
        <w:t xml:space="preserve"> хаттама  </w:t>
      </w:r>
      <w:r w:rsidR="002F3635" w:rsidRPr="002F57A8">
        <w:rPr>
          <w:sz w:val="30"/>
          <w:lang w:val="kk-KZ"/>
        </w:rPr>
        <w:t xml:space="preserve"> </w:t>
      </w:r>
      <w:r w:rsidRPr="00F70D5C">
        <w:rPr>
          <w:sz w:val="30"/>
          <w:lang w:val="kk-KZ"/>
        </w:rPr>
        <w:t>«27»</w:t>
      </w:r>
      <w:r w:rsidR="002F3635" w:rsidRPr="002F57A8">
        <w:rPr>
          <w:sz w:val="30"/>
          <w:lang w:val="kk-KZ"/>
        </w:rPr>
        <w:t xml:space="preserve"> </w:t>
      </w:r>
      <w:r w:rsidR="00BF3425">
        <w:rPr>
          <w:sz w:val="30"/>
          <w:lang w:val="kk-KZ"/>
        </w:rPr>
        <w:t>сәуір</w:t>
      </w:r>
      <w:r w:rsidR="002F3635" w:rsidRPr="002F57A8">
        <w:rPr>
          <w:sz w:val="30"/>
          <w:lang w:val="kk-KZ"/>
        </w:rPr>
        <w:t xml:space="preserve"> </w:t>
      </w:r>
      <w:r w:rsidRPr="00F70D5C">
        <w:rPr>
          <w:sz w:val="30"/>
          <w:lang w:val="kk-KZ"/>
        </w:rPr>
        <w:t>2023</w:t>
      </w:r>
      <w:r w:rsidR="0000289F">
        <w:rPr>
          <w:sz w:val="30"/>
          <w:lang w:val="kk-KZ"/>
        </w:rPr>
        <w:t xml:space="preserve"> </w:t>
      </w:r>
      <w:r w:rsidR="00BF3425">
        <w:rPr>
          <w:sz w:val="30"/>
          <w:lang w:val="kk-KZ"/>
        </w:rPr>
        <w:t>ж</w:t>
      </w:r>
      <w:r w:rsidRPr="00F70D5C">
        <w:rPr>
          <w:sz w:val="30"/>
          <w:lang w:val="kk-KZ"/>
        </w:rPr>
        <w:t>.</w:t>
      </w:r>
    </w:p>
    <w:p w14:paraId="18B9D89D" w14:textId="77777777" w:rsidR="004C37F8" w:rsidRPr="00F70D5C" w:rsidRDefault="004C37F8" w:rsidP="002F3635">
      <w:pPr>
        <w:pStyle w:val="a3"/>
        <w:ind w:left="0" w:right="-11" w:firstLine="0"/>
        <w:rPr>
          <w:sz w:val="32"/>
          <w:lang w:val="kk-KZ"/>
        </w:rPr>
      </w:pPr>
    </w:p>
    <w:p w14:paraId="2CB7BA9B" w14:textId="77777777" w:rsidR="004C37F8" w:rsidRPr="00F70D5C" w:rsidRDefault="004C37F8" w:rsidP="002F3635">
      <w:pPr>
        <w:pStyle w:val="a3"/>
        <w:ind w:left="0" w:right="-11" w:firstLine="0"/>
        <w:rPr>
          <w:sz w:val="32"/>
          <w:lang w:val="kk-KZ"/>
        </w:rPr>
      </w:pPr>
    </w:p>
    <w:p w14:paraId="1F7E8F4C" w14:textId="77777777" w:rsidR="004C37F8" w:rsidRPr="00F70D5C" w:rsidRDefault="004C37F8" w:rsidP="002F3635">
      <w:pPr>
        <w:pStyle w:val="a3"/>
        <w:spacing w:before="3"/>
        <w:ind w:left="0" w:right="-11" w:firstLine="0"/>
        <w:rPr>
          <w:sz w:val="26"/>
          <w:lang w:val="kk-KZ"/>
        </w:rPr>
      </w:pPr>
    </w:p>
    <w:p w14:paraId="317BE09C" w14:textId="77777777" w:rsidR="00F70D5C" w:rsidRDefault="00F70D5C" w:rsidP="00F70D5C">
      <w:pPr>
        <w:spacing w:before="1"/>
        <w:ind w:left="3969" w:right="-11"/>
        <w:jc w:val="both"/>
        <w:rPr>
          <w:b/>
          <w:sz w:val="30"/>
          <w:lang w:val="kk-KZ"/>
        </w:rPr>
      </w:pPr>
      <w:r>
        <w:rPr>
          <w:b/>
          <w:sz w:val="30"/>
          <w:lang w:val="kk-KZ"/>
        </w:rPr>
        <w:t xml:space="preserve">ҚР ҒЖБМ </w:t>
      </w:r>
      <w:r w:rsidRPr="00F70D5C">
        <w:rPr>
          <w:b/>
          <w:sz w:val="30"/>
          <w:lang w:val="kk-KZ"/>
        </w:rPr>
        <w:t>04.04.2023</w:t>
      </w:r>
      <w:r w:rsidRPr="002F57A8">
        <w:rPr>
          <w:b/>
          <w:sz w:val="30"/>
          <w:lang w:val="kk-KZ"/>
        </w:rPr>
        <w:t xml:space="preserve"> </w:t>
      </w:r>
      <w:r>
        <w:rPr>
          <w:b/>
          <w:sz w:val="30"/>
          <w:lang w:val="kk-KZ"/>
        </w:rPr>
        <w:t>ж</w:t>
      </w:r>
      <w:r w:rsidRPr="00F70D5C">
        <w:rPr>
          <w:b/>
          <w:sz w:val="30"/>
          <w:lang w:val="kk-KZ"/>
        </w:rPr>
        <w:t>.</w:t>
      </w:r>
      <w:r>
        <w:rPr>
          <w:b/>
          <w:sz w:val="30"/>
          <w:lang w:val="kk-KZ"/>
        </w:rPr>
        <w:t xml:space="preserve"> </w:t>
      </w:r>
    </w:p>
    <w:p w14:paraId="78647D23" w14:textId="77777777" w:rsidR="00F70D5C" w:rsidRPr="00BF3425" w:rsidRDefault="00F70D5C" w:rsidP="00F70D5C">
      <w:pPr>
        <w:spacing w:before="1"/>
        <w:ind w:left="3969" w:right="-11"/>
        <w:jc w:val="both"/>
        <w:rPr>
          <w:b/>
          <w:sz w:val="30"/>
          <w:lang w:val="kk-KZ"/>
        </w:rPr>
      </w:pPr>
      <w:r w:rsidRPr="00F70D5C">
        <w:rPr>
          <w:b/>
          <w:sz w:val="30"/>
          <w:lang w:val="kk-KZ"/>
        </w:rPr>
        <w:t>№145</w:t>
      </w:r>
      <w:r w:rsidRPr="002F57A8">
        <w:rPr>
          <w:b/>
          <w:sz w:val="30"/>
          <w:lang w:val="kk-KZ"/>
        </w:rPr>
        <w:t xml:space="preserve"> </w:t>
      </w:r>
      <w:r>
        <w:rPr>
          <w:b/>
          <w:sz w:val="30"/>
          <w:lang w:val="kk-KZ"/>
        </w:rPr>
        <w:t>бұйрығына сәйкес</w:t>
      </w:r>
    </w:p>
    <w:p w14:paraId="554C18EC" w14:textId="165E78AF" w:rsidR="004C37F8" w:rsidRPr="00BF3425" w:rsidRDefault="00BF3425" w:rsidP="00FA786A">
      <w:pPr>
        <w:ind w:left="3969" w:right="-11"/>
        <w:jc w:val="both"/>
        <w:rPr>
          <w:b/>
          <w:sz w:val="30"/>
          <w:lang w:val="kk-KZ"/>
        </w:rPr>
      </w:pPr>
      <w:r>
        <w:rPr>
          <w:b/>
          <w:sz w:val="30"/>
          <w:lang w:val="kk-KZ"/>
        </w:rPr>
        <w:t>ТОЛЫҚТЫРУЛАР</w:t>
      </w:r>
      <w:r w:rsidR="002F3635" w:rsidRPr="002F57A8">
        <w:rPr>
          <w:b/>
          <w:sz w:val="30"/>
          <w:lang w:val="kk-KZ"/>
        </w:rPr>
        <w:t xml:space="preserve"> </w:t>
      </w:r>
      <w:r>
        <w:rPr>
          <w:b/>
          <w:sz w:val="30"/>
          <w:lang w:val="kk-KZ"/>
        </w:rPr>
        <w:t>ЕНГІЗІЛДІ</w:t>
      </w:r>
    </w:p>
    <w:p w14:paraId="6364E60E" w14:textId="6131B42C" w:rsidR="004C37F8" w:rsidRPr="00BF3425" w:rsidRDefault="004C37F8" w:rsidP="00FA786A">
      <w:pPr>
        <w:spacing w:before="1"/>
        <w:ind w:left="3969" w:right="-11"/>
        <w:jc w:val="both"/>
        <w:rPr>
          <w:b/>
          <w:sz w:val="30"/>
          <w:lang w:val="kk-KZ"/>
        </w:rPr>
      </w:pPr>
    </w:p>
    <w:p w14:paraId="4DB2A62D" w14:textId="77777777" w:rsidR="004C37F8" w:rsidRPr="00F70D5C" w:rsidRDefault="004C37F8" w:rsidP="002F3635">
      <w:pPr>
        <w:pStyle w:val="a3"/>
        <w:ind w:left="0" w:right="-11" w:firstLine="0"/>
        <w:rPr>
          <w:b/>
          <w:sz w:val="32"/>
          <w:lang w:val="kk-KZ"/>
        </w:rPr>
      </w:pPr>
    </w:p>
    <w:p w14:paraId="599DF7B8" w14:textId="77777777" w:rsidR="004C37F8" w:rsidRPr="00F70D5C" w:rsidRDefault="004C37F8" w:rsidP="002F3635">
      <w:pPr>
        <w:pStyle w:val="a3"/>
        <w:ind w:left="0" w:right="-11" w:firstLine="0"/>
        <w:rPr>
          <w:b/>
          <w:sz w:val="32"/>
          <w:lang w:val="kk-KZ"/>
        </w:rPr>
      </w:pPr>
    </w:p>
    <w:p w14:paraId="1C3532D9" w14:textId="77777777" w:rsidR="004C37F8" w:rsidRPr="00F70D5C" w:rsidRDefault="004C37F8" w:rsidP="002F3635">
      <w:pPr>
        <w:pStyle w:val="a3"/>
        <w:ind w:left="0" w:right="-11" w:firstLine="0"/>
        <w:rPr>
          <w:b/>
          <w:sz w:val="32"/>
          <w:lang w:val="kk-KZ"/>
        </w:rPr>
      </w:pPr>
    </w:p>
    <w:p w14:paraId="33C905F5" w14:textId="77777777" w:rsidR="00BF3425" w:rsidRPr="00BF3425" w:rsidRDefault="00BF3425" w:rsidP="002F3635">
      <w:pPr>
        <w:spacing w:before="270"/>
        <w:ind w:right="-11"/>
        <w:jc w:val="both"/>
        <w:rPr>
          <w:sz w:val="30"/>
          <w:lang w:val="kk-KZ"/>
        </w:rPr>
      </w:pPr>
    </w:p>
    <w:p w14:paraId="554D5375" w14:textId="7BADBF3B" w:rsidR="000D6C87" w:rsidRPr="00BF3425" w:rsidRDefault="00BF3425" w:rsidP="002F3635">
      <w:pPr>
        <w:spacing w:before="7"/>
        <w:ind w:right="-11"/>
        <w:jc w:val="both"/>
        <w:rPr>
          <w:bCs/>
          <w:sz w:val="30"/>
          <w:lang w:val="kk-KZ"/>
        </w:rPr>
      </w:pPr>
      <w:r w:rsidRPr="00BF3425">
        <w:rPr>
          <w:bCs/>
          <w:sz w:val="30"/>
          <w:lang w:val="kk-KZ"/>
        </w:rPr>
        <w:t>Каспий қоғамдық университетінің Академиялық департаменті ҚР ҒЖБМ-ның нормативтік-құқықтық актілері негізінде өзгерістер мен толықтырулар енгізе отырып әзірледі.</w:t>
      </w:r>
    </w:p>
    <w:p w14:paraId="223182DF" w14:textId="77777777" w:rsidR="00BF3425" w:rsidRPr="00BF3425" w:rsidRDefault="00BF3425" w:rsidP="002F3635">
      <w:pPr>
        <w:spacing w:before="7"/>
        <w:ind w:right="-11"/>
        <w:jc w:val="both"/>
        <w:rPr>
          <w:b/>
          <w:sz w:val="30"/>
          <w:lang w:val="kk-KZ"/>
        </w:rPr>
      </w:pPr>
    </w:p>
    <w:p w14:paraId="3EDF683B" w14:textId="77777777" w:rsidR="004C37F8" w:rsidRPr="00B9488A" w:rsidRDefault="004C37F8" w:rsidP="002F3635">
      <w:pPr>
        <w:pStyle w:val="a3"/>
        <w:ind w:left="0" w:right="-11" w:firstLine="0"/>
        <w:rPr>
          <w:b/>
          <w:sz w:val="32"/>
          <w:lang w:val="kk-KZ"/>
        </w:rPr>
      </w:pPr>
    </w:p>
    <w:p w14:paraId="1BAE77A0" w14:textId="36B5EC89" w:rsidR="004C37F8" w:rsidRPr="00B9488A" w:rsidRDefault="00BF3425" w:rsidP="002F3635">
      <w:pPr>
        <w:pStyle w:val="a3"/>
        <w:ind w:left="0" w:right="-11" w:firstLine="0"/>
        <w:rPr>
          <w:b/>
          <w:sz w:val="30"/>
          <w:szCs w:val="30"/>
          <w:lang w:val="kk-KZ"/>
        </w:rPr>
      </w:pPr>
      <w:r w:rsidRPr="00B9488A">
        <w:rPr>
          <w:b/>
          <w:sz w:val="30"/>
          <w:szCs w:val="30"/>
          <w:lang w:val="kk-KZ"/>
        </w:rPr>
        <w:t>Алтыншы басылым, 2023 жылдың 28 сәуірінен бастап толықтырулармен қолданысқа енгізілді.</w:t>
      </w:r>
    </w:p>
    <w:p w14:paraId="0F3006F3" w14:textId="77777777" w:rsidR="004C37F8" w:rsidRPr="00B9488A" w:rsidRDefault="004C37F8" w:rsidP="002F3635">
      <w:pPr>
        <w:pStyle w:val="a3"/>
        <w:ind w:left="0" w:right="-11" w:firstLine="0"/>
        <w:rPr>
          <w:b/>
          <w:sz w:val="32"/>
          <w:lang w:val="kk-KZ"/>
        </w:rPr>
      </w:pPr>
    </w:p>
    <w:p w14:paraId="1C06E256" w14:textId="7298AFAC" w:rsidR="001A65FB" w:rsidRDefault="001A65FB" w:rsidP="002F3635">
      <w:pPr>
        <w:spacing w:before="270"/>
        <w:ind w:right="-11"/>
        <w:jc w:val="both"/>
        <w:rPr>
          <w:b/>
          <w:sz w:val="30"/>
          <w:lang w:val="kk-KZ"/>
        </w:rPr>
      </w:pPr>
      <w:r w:rsidRPr="001A65FB">
        <w:rPr>
          <w:b/>
          <w:sz w:val="30"/>
          <w:lang w:val="kk-KZ"/>
        </w:rPr>
        <w:t xml:space="preserve">Әзірлеушілер: </w:t>
      </w:r>
      <w:proofErr w:type="spellStart"/>
      <w:r w:rsidRPr="002F57A8">
        <w:rPr>
          <w:sz w:val="30"/>
        </w:rPr>
        <w:t>Дуйсенгулова</w:t>
      </w:r>
      <w:proofErr w:type="spellEnd"/>
      <w:r w:rsidRPr="002F57A8">
        <w:rPr>
          <w:sz w:val="30"/>
        </w:rPr>
        <w:t xml:space="preserve"> Н.С.,</w:t>
      </w:r>
      <w:r w:rsidRPr="002F57A8">
        <w:rPr>
          <w:sz w:val="30"/>
          <w:lang w:val="kk-KZ"/>
        </w:rPr>
        <w:t xml:space="preserve"> </w:t>
      </w:r>
      <w:r w:rsidRPr="002F57A8">
        <w:rPr>
          <w:sz w:val="30"/>
        </w:rPr>
        <w:t>Казимова А.Х.</w:t>
      </w:r>
    </w:p>
    <w:p w14:paraId="367DF8BB" w14:textId="77777777" w:rsidR="004C37F8" w:rsidRPr="002F57A8" w:rsidRDefault="004C37F8" w:rsidP="002F3635">
      <w:pPr>
        <w:pStyle w:val="a3"/>
        <w:ind w:left="0" w:right="-11" w:firstLine="0"/>
        <w:rPr>
          <w:sz w:val="32"/>
        </w:rPr>
      </w:pPr>
    </w:p>
    <w:p w14:paraId="19BBE2DF" w14:textId="77777777" w:rsidR="004C37F8" w:rsidRPr="002F57A8" w:rsidRDefault="004C37F8" w:rsidP="002F3635">
      <w:pPr>
        <w:pStyle w:val="a3"/>
        <w:ind w:left="0" w:right="-11" w:firstLine="0"/>
        <w:rPr>
          <w:sz w:val="32"/>
        </w:rPr>
      </w:pPr>
    </w:p>
    <w:p w14:paraId="57FB3CAF" w14:textId="77777777" w:rsidR="004C37F8" w:rsidRPr="002F57A8" w:rsidRDefault="004C37F8" w:rsidP="002F3635">
      <w:pPr>
        <w:pStyle w:val="a3"/>
        <w:ind w:left="0" w:right="-11" w:firstLine="0"/>
        <w:rPr>
          <w:sz w:val="32"/>
        </w:rPr>
      </w:pPr>
    </w:p>
    <w:p w14:paraId="5C53DDD7" w14:textId="77777777" w:rsidR="004C37F8" w:rsidRPr="002F57A8" w:rsidRDefault="004C37F8" w:rsidP="002F3635">
      <w:pPr>
        <w:pStyle w:val="a3"/>
        <w:ind w:left="0" w:right="-11" w:firstLine="0"/>
        <w:rPr>
          <w:sz w:val="32"/>
        </w:rPr>
      </w:pPr>
    </w:p>
    <w:p w14:paraId="187259E6" w14:textId="77777777" w:rsidR="003B14FC" w:rsidRPr="002F57A8" w:rsidRDefault="003135CD" w:rsidP="002F3635">
      <w:pPr>
        <w:ind w:right="-11"/>
        <w:jc w:val="both"/>
        <w:rPr>
          <w:i/>
          <w:iCs/>
          <w:sz w:val="30"/>
        </w:rPr>
      </w:pPr>
      <w:r w:rsidRPr="002F57A8">
        <w:rPr>
          <w:sz w:val="30"/>
        </w:rPr>
        <w:t xml:space="preserve"> </w:t>
      </w:r>
    </w:p>
    <w:p w14:paraId="75EF8965" w14:textId="77777777" w:rsidR="003B14FC" w:rsidRPr="002F57A8" w:rsidRDefault="003B14FC" w:rsidP="002F3635">
      <w:pPr>
        <w:ind w:right="-11"/>
        <w:jc w:val="both"/>
        <w:rPr>
          <w:sz w:val="30"/>
        </w:rPr>
        <w:sectPr w:rsidR="003B14FC" w:rsidRPr="002F57A8" w:rsidSect="002F3635">
          <w:pgSz w:w="11910" w:h="16840"/>
          <w:pgMar w:top="851" w:right="851" w:bottom="851" w:left="1701" w:header="0" w:footer="913" w:gutter="0"/>
          <w:cols w:space="720"/>
        </w:sectPr>
      </w:pPr>
    </w:p>
    <w:sdt>
      <w:sdtPr>
        <w:id w:val="509418207"/>
        <w:docPartObj>
          <w:docPartGallery w:val="Table of Contents"/>
          <w:docPartUnique/>
        </w:docPartObj>
      </w:sdtPr>
      <w:sdtEndPr>
        <w:rPr>
          <w:b/>
          <w:bCs/>
        </w:rPr>
      </w:sdtEndPr>
      <w:sdtContent>
        <w:p w14:paraId="517AAC96" w14:textId="2A0CE981" w:rsidR="00FA786A" w:rsidRPr="001A65FB" w:rsidRDefault="001A65FB" w:rsidP="00E700C6">
          <w:pPr>
            <w:spacing w:before="72"/>
            <w:ind w:right="-11"/>
            <w:jc w:val="center"/>
            <w:rPr>
              <w:b/>
              <w:sz w:val="28"/>
              <w:lang w:val="kk-KZ"/>
            </w:rPr>
          </w:pPr>
          <w:r>
            <w:rPr>
              <w:b/>
              <w:sz w:val="28"/>
              <w:lang w:val="kk-KZ"/>
            </w:rPr>
            <w:t>МАЗМҰНЫ</w:t>
          </w:r>
        </w:p>
        <w:p w14:paraId="6408A82B" w14:textId="77777777" w:rsidR="00FA786A" w:rsidRPr="002F57A8" w:rsidRDefault="00FA786A" w:rsidP="00FA786A">
          <w:pPr>
            <w:spacing w:before="72"/>
            <w:ind w:right="-11"/>
            <w:jc w:val="both"/>
            <w:rPr>
              <w:b/>
              <w:sz w:val="14"/>
              <w:szCs w:val="10"/>
            </w:rPr>
          </w:pPr>
        </w:p>
        <w:p w14:paraId="21A1C858" w14:textId="23FD0588" w:rsidR="007F5D73" w:rsidRPr="002F57A8" w:rsidRDefault="00FA786A" w:rsidP="00324572">
          <w:pPr>
            <w:pStyle w:val="2"/>
            <w:rPr>
              <w:rFonts w:asciiTheme="minorHAnsi" w:eastAsiaTheme="minorEastAsia" w:hAnsiTheme="minorHAnsi" w:cstheme="minorBidi"/>
              <w:lang w:eastAsia="ru-RU"/>
            </w:rPr>
          </w:pPr>
          <w:r w:rsidRPr="002F57A8">
            <w:fldChar w:fldCharType="begin"/>
          </w:r>
          <w:r w:rsidRPr="002F57A8">
            <w:instrText xml:space="preserve"> TOC \o "1-3" \h \z \u </w:instrText>
          </w:r>
          <w:r w:rsidRPr="002F57A8">
            <w:fldChar w:fldCharType="separate"/>
          </w:r>
          <w:hyperlink w:anchor="_Toc168998818" w:history="1">
            <w:r w:rsidR="001A65FB">
              <w:rPr>
                <w:rStyle w:val="af2"/>
                <w:lang w:val="kk-KZ"/>
              </w:rPr>
              <w:t>АЛҒЫ СӨЗ</w:t>
            </w:r>
            <w:r w:rsidR="007F5D73" w:rsidRPr="002F57A8">
              <w:rPr>
                <w:webHidden/>
              </w:rPr>
              <w:tab/>
            </w:r>
            <w:r w:rsidR="007F5D73" w:rsidRPr="002F57A8">
              <w:rPr>
                <w:webHidden/>
              </w:rPr>
              <w:fldChar w:fldCharType="begin"/>
            </w:r>
            <w:r w:rsidR="007F5D73" w:rsidRPr="002F57A8">
              <w:rPr>
                <w:webHidden/>
              </w:rPr>
              <w:instrText xml:space="preserve"> PAGEREF _Toc168998818 \h </w:instrText>
            </w:r>
            <w:r w:rsidR="007F5D73" w:rsidRPr="002F57A8">
              <w:rPr>
                <w:webHidden/>
              </w:rPr>
            </w:r>
            <w:r w:rsidR="007F5D73" w:rsidRPr="002F57A8">
              <w:rPr>
                <w:webHidden/>
              </w:rPr>
              <w:fldChar w:fldCharType="separate"/>
            </w:r>
            <w:r w:rsidR="007F5D73" w:rsidRPr="002F57A8">
              <w:rPr>
                <w:webHidden/>
              </w:rPr>
              <w:t>4</w:t>
            </w:r>
            <w:r w:rsidR="007F5D73" w:rsidRPr="002F57A8">
              <w:rPr>
                <w:webHidden/>
              </w:rPr>
              <w:fldChar w:fldCharType="end"/>
            </w:r>
          </w:hyperlink>
        </w:p>
        <w:p w14:paraId="568FADE9" w14:textId="1E531F38" w:rsidR="007F5D73" w:rsidRPr="002F57A8" w:rsidRDefault="00000000" w:rsidP="00324572">
          <w:pPr>
            <w:pStyle w:val="2"/>
            <w:rPr>
              <w:rFonts w:asciiTheme="minorHAnsi" w:eastAsiaTheme="minorEastAsia" w:hAnsiTheme="minorHAnsi" w:cstheme="minorBidi"/>
              <w:lang w:eastAsia="ru-RU"/>
            </w:rPr>
          </w:pPr>
          <w:hyperlink w:anchor="_Toc168998819" w:history="1">
            <w:r w:rsidR="007F5D73" w:rsidRPr="002F57A8">
              <w:rPr>
                <w:rStyle w:val="af2"/>
              </w:rPr>
              <w:t>УНИВЕРСИТЕТ</w:t>
            </w:r>
            <w:r w:rsidR="001A65FB">
              <w:rPr>
                <w:rStyle w:val="af2"/>
                <w:lang w:val="kk-KZ"/>
              </w:rPr>
              <w:t xml:space="preserve"> ТАРИХЫ</w:t>
            </w:r>
            <w:r w:rsidR="007F5D73" w:rsidRPr="002F57A8">
              <w:rPr>
                <w:webHidden/>
              </w:rPr>
              <w:tab/>
            </w:r>
            <w:r w:rsidR="007F5D73" w:rsidRPr="002F57A8">
              <w:rPr>
                <w:webHidden/>
              </w:rPr>
              <w:fldChar w:fldCharType="begin"/>
            </w:r>
            <w:r w:rsidR="007F5D73" w:rsidRPr="002F57A8">
              <w:rPr>
                <w:webHidden/>
              </w:rPr>
              <w:instrText xml:space="preserve"> PAGEREF _Toc168998819 \h </w:instrText>
            </w:r>
            <w:r w:rsidR="007F5D73" w:rsidRPr="002F57A8">
              <w:rPr>
                <w:webHidden/>
              </w:rPr>
            </w:r>
            <w:r w:rsidR="007F5D73" w:rsidRPr="002F57A8">
              <w:rPr>
                <w:webHidden/>
              </w:rPr>
              <w:fldChar w:fldCharType="separate"/>
            </w:r>
            <w:r w:rsidR="007F5D73" w:rsidRPr="002F57A8">
              <w:rPr>
                <w:webHidden/>
              </w:rPr>
              <w:t>5</w:t>
            </w:r>
            <w:r w:rsidR="007F5D73" w:rsidRPr="002F57A8">
              <w:rPr>
                <w:webHidden/>
              </w:rPr>
              <w:fldChar w:fldCharType="end"/>
            </w:r>
          </w:hyperlink>
        </w:p>
        <w:p w14:paraId="610FAA98" w14:textId="232B031C" w:rsidR="007F5D73" w:rsidRPr="002F57A8" w:rsidRDefault="00000000" w:rsidP="00324572">
          <w:pPr>
            <w:pStyle w:val="2"/>
            <w:rPr>
              <w:rFonts w:asciiTheme="minorHAnsi" w:eastAsiaTheme="minorEastAsia" w:hAnsiTheme="minorHAnsi" w:cstheme="minorBidi"/>
              <w:lang w:eastAsia="ru-RU"/>
            </w:rPr>
          </w:pPr>
          <w:hyperlink w:anchor="_Toc168998820" w:history="1">
            <w:r w:rsidR="007F5D73" w:rsidRPr="002F57A8">
              <w:rPr>
                <w:rStyle w:val="af2"/>
              </w:rPr>
              <w:t>НОРМАТИВ</w:t>
            </w:r>
            <w:r w:rsidR="001A65FB">
              <w:rPr>
                <w:rStyle w:val="af2"/>
                <w:lang w:val="kk-KZ"/>
              </w:rPr>
              <w:t>ТІ</w:t>
            </w:r>
            <w:r w:rsidR="00036ABA">
              <w:rPr>
                <w:rStyle w:val="af2"/>
                <w:lang w:val="kk-KZ"/>
              </w:rPr>
              <w:t>К</w:t>
            </w:r>
            <w:r w:rsidR="007F5D73" w:rsidRPr="002F57A8">
              <w:rPr>
                <w:rStyle w:val="af2"/>
                <w:lang w:val="kk-KZ"/>
              </w:rPr>
              <w:t xml:space="preserve"> </w:t>
            </w:r>
            <w:r w:rsidR="007F5D73" w:rsidRPr="002F57A8">
              <w:rPr>
                <w:rStyle w:val="af2"/>
              </w:rPr>
              <w:t>С</w:t>
            </w:r>
            <w:r w:rsidR="001A65FB">
              <w:rPr>
                <w:rStyle w:val="af2"/>
                <w:lang w:val="kk-KZ"/>
              </w:rPr>
              <w:t>ІЛТЕМЕЛЕР</w:t>
            </w:r>
            <w:r w:rsidR="007F5D73" w:rsidRPr="002F57A8">
              <w:rPr>
                <w:webHidden/>
              </w:rPr>
              <w:tab/>
            </w:r>
            <w:r w:rsidR="007F5D73" w:rsidRPr="002F57A8">
              <w:rPr>
                <w:webHidden/>
              </w:rPr>
              <w:fldChar w:fldCharType="begin"/>
            </w:r>
            <w:r w:rsidR="007F5D73" w:rsidRPr="002F57A8">
              <w:rPr>
                <w:webHidden/>
              </w:rPr>
              <w:instrText xml:space="preserve"> PAGEREF _Toc168998820 \h </w:instrText>
            </w:r>
            <w:r w:rsidR="007F5D73" w:rsidRPr="002F57A8">
              <w:rPr>
                <w:webHidden/>
              </w:rPr>
            </w:r>
            <w:r w:rsidR="007F5D73" w:rsidRPr="002F57A8">
              <w:rPr>
                <w:webHidden/>
              </w:rPr>
              <w:fldChar w:fldCharType="separate"/>
            </w:r>
            <w:r w:rsidR="007F5D73" w:rsidRPr="002F57A8">
              <w:rPr>
                <w:webHidden/>
              </w:rPr>
              <w:t>6</w:t>
            </w:r>
            <w:r w:rsidR="007F5D73" w:rsidRPr="002F57A8">
              <w:rPr>
                <w:webHidden/>
              </w:rPr>
              <w:fldChar w:fldCharType="end"/>
            </w:r>
          </w:hyperlink>
        </w:p>
        <w:p w14:paraId="31107917" w14:textId="514BFD5D" w:rsidR="007F5D73" w:rsidRPr="002F57A8" w:rsidRDefault="00000000" w:rsidP="00324572">
          <w:pPr>
            <w:pStyle w:val="2"/>
            <w:rPr>
              <w:rFonts w:asciiTheme="minorHAnsi" w:eastAsiaTheme="minorEastAsia" w:hAnsiTheme="minorHAnsi" w:cstheme="minorBidi"/>
              <w:lang w:eastAsia="ru-RU"/>
            </w:rPr>
          </w:pPr>
          <w:hyperlink w:anchor="_Toc168998821" w:history="1">
            <w:r w:rsidR="007F5D73" w:rsidRPr="002F57A8">
              <w:rPr>
                <w:rStyle w:val="af2"/>
              </w:rPr>
              <w:t>ГЛОССАРИЙ</w:t>
            </w:r>
            <w:r w:rsidR="007F5D73" w:rsidRPr="002F57A8">
              <w:rPr>
                <w:webHidden/>
              </w:rPr>
              <w:tab/>
            </w:r>
            <w:r w:rsidR="007F5D73" w:rsidRPr="002F57A8">
              <w:rPr>
                <w:webHidden/>
              </w:rPr>
              <w:fldChar w:fldCharType="begin"/>
            </w:r>
            <w:r w:rsidR="007F5D73" w:rsidRPr="002F57A8">
              <w:rPr>
                <w:webHidden/>
              </w:rPr>
              <w:instrText xml:space="preserve"> PAGEREF _Toc168998821 \h </w:instrText>
            </w:r>
            <w:r w:rsidR="007F5D73" w:rsidRPr="002F57A8">
              <w:rPr>
                <w:webHidden/>
              </w:rPr>
            </w:r>
            <w:r w:rsidR="007F5D73" w:rsidRPr="002F57A8">
              <w:rPr>
                <w:webHidden/>
              </w:rPr>
              <w:fldChar w:fldCharType="separate"/>
            </w:r>
            <w:r w:rsidR="007F5D73" w:rsidRPr="002F57A8">
              <w:rPr>
                <w:webHidden/>
              </w:rPr>
              <w:t>8</w:t>
            </w:r>
            <w:r w:rsidR="007F5D73" w:rsidRPr="002F57A8">
              <w:rPr>
                <w:webHidden/>
              </w:rPr>
              <w:fldChar w:fldCharType="end"/>
            </w:r>
          </w:hyperlink>
        </w:p>
        <w:p w14:paraId="60022219" w14:textId="3EA7262D" w:rsidR="007F5D73" w:rsidRPr="002F57A8" w:rsidRDefault="00000000" w:rsidP="00324572">
          <w:pPr>
            <w:pStyle w:val="2"/>
            <w:rPr>
              <w:rFonts w:asciiTheme="minorHAnsi" w:eastAsiaTheme="minorEastAsia" w:hAnsiTheme="minorHAnsi" w:cstheme="minorBidi"/>
              <w:lang w:eastAsia="ru-RU"/>
            </w:rPr>
          </w:pPr>
          <w:hyperlink w:anchor="_Toc168998822" w:history="1">
            <w:r w:rsidR="0091090F">
              <w:rPr>
                <w:rStyle w:val="af2"/>
                <w:lang w:val="kk-KZ"/>
              </w:rPr>
              <w:t>ПАЙДАЛАНЫЛҒАН НЕГІЗГІ ҚЫСҚАРТУЛАР</w:t>
            </w:r>
            <w:r w:rsidR="007F5D73" w:rsidRPr="002F57A8">
              <w:rPr>
                <w:webHidden/>
              </w:rPr>
              <w:tab/>
            </w:r>
            <w:r w:rsidR="007F5D73" w:rsidRPr="002F57A8">
              <w:rPr>
                <w:webHidden/>
              </w:rPr>
              <w:fldChar w:fldCharType="begin"/>
            </w:r>
            <w:r w:rsidR="007F5D73" w:rsidRPr="002F57A8">
              <w:rPr>
                <w:webHidden/>
              </w:rPr>
              <w:instrText xml:space="preserve"> PAGEREF _Toc168998822 \h </w:instrText>
            </w:r>
            <w:r w:rsidR="007F5D73" w:rsidRPr="002F57A8">
              <w:rPr>
                <w:webHidden/>
              </w:rPr>
            </w:r>
            <w:r w:rsidR="007F5D73" w:rsidRPr="002F57A8">
              <w:rPr>
                <w:webHidden/>
              </w:rPr>
              <w:fldChar w:fldCharType="separate"/>
            </w:r>
            <w:r w:rsidR="007F5D73" w:rsidRPr="002F57A8">
              <w:rPr>
                <w:webHidden/>
              </w:rPr>
              <w:t>15</w:t>
            </w:r>
            <w:r w:rsidR="007F5D73" w:rsidRPr="002F57A8">
              <w:rPr>
                <w:webHidden/>
              </w:rPr>
              <w:fldChar w:fldCharType="end"/>
            </w:r>
          </w:hyperlink>
        </w:p>
        <w:p w14:paraId="4CE30281" w14:textId="7624C2E9" w:rsidR="007F5D73" w:rsidRPr="002F57A8" w:rsidRDefault="00000000" w:rsidP="00324572">
          <w:pPr>
            <w:pStyle w:val="2"/>
            <w:rPr>
              <w:rFonts w:asciiTheme="minorHAnsi" w:eastAsiaTheme="minorEastAsia" w:hAnsiTheme="minorHAnsi" w:cstheme="minorBidi"/>
              <w:lang w:eastAsia="ru-RU"/>
            </w:rPr>
          </w:pPr>
          <w:hyperlink w:anchor="_Toc168998823" w:history="1">
            <w:r w:rsidR="00E700C6">
              <w:rPr>
                <w:rStyle w:val="af2"/>
                <w:lang w:val="kk-KZ"/>
              </w:rPr>
              <w:t>ЖАЛПЫ ЕРЕЖЕЛЕР</w:t>
            </w:r>
            <w:r w:rsidR="007F5D73" w:rsidRPr="002F57A8">
              <w:rPr>
                <w:webHidden/>
              </w:rPr>
              <w:tab/>
            </w:r>
            <w:r w:rsidR="007F5D73" w:rsidRPr="002F57A8">
              <w:rPr>
                <w:webHidden/>
              </w:rPr>
              <w:fldChar w:fldCharType="begin"/>
            </w:r>
            <w:r w:rsidR="007F5D73" w:rsidRPr="002F57A8">
              <w:rPr>
                <w:webHidden/>
              </w:rPr>
              <w:instrText xml:space="preserve"> PAGEREF _Toc168998823 \h </w:instrText>
            </w:r>
            <w:r w:rsidR="007F5D73" w:rsidRPr="002F57A8">
              <w:rPr>
                <w:webHidden/>
              </w:rPr>
            </w:r>
            <w:r w:rsidR="007F5D73" w:rsidRPr="002F57A8">
              <w:rPr>
                <w:webHidden/>
              </w:rPr>
              <w:fldChar w:fldCharType="separate"/>
            </w:r>
            <w:r w:rsidR="007F5D73" w:rsidRPr="002F57A8">
              <w:rPr>
                <w:webHidden/>
              </w:rPr>
              <w:t>16</w:t>
            </w:r>
            <w:r w:rsidR="007F5D73" w:rsidRPr="002F57A8">
              <w:rPr>
                <w:webHidden/>
              </w:rPr>
              <w:fldChar w:fldCharType="end"/>
            </w:r>
          </w:hyperlink>
        </w:p>
        <w:p w14:paraId="3BE3FE82" w14:textId="006F4A55" w:rsidR="007F5D73" w:rsidRPr="002F57A8" w:rsidRDefault="00000000" w:rsidP="00324572">
          <w:pPr>
            <w:pStyle w:val="2"/>
            <w:rPr>
              <w:rFonts w:asciiTheme="minorHAnsi" w:eastAsiaTheme="minorEastAsia" w:hAnsiTheme="minorHAnsi" w:cstheme="minorBidi"/>
              <w:lang w:eastAsia="ru-RU"/>
            </w:rPr>
          </w:pPr>
          <w:hyperlink w:anchor="_Toc168998824" w:history="1">
            <w:r w:rsidR="007F5D73" w:rsidRPr="002F57A8">
              <w:rPr>
                <w:rStyle w:val="af2"/>
              </w:rPr>
              <w:t>1.</w:t>
            </w:r>
            <w:r w:rsidR="007F5D73" w:rsidRPr="002F57A8">
              <w:rPr>
                <w:rFonts w:asciiTheme="minorHAnsi" w:eastAsiaTheme="minorEastAsia" w:hAnsiTheme="minorHAnsi" w:cstheme="minorBidi"/>
                <w:lang w:eastAsia="ru-RU"/>
              </w:rPr>
              <w:tab/>
            </w:r>
            <w:r w:rsidR="00F34566">
              <w:rPr>
                <w:rStyle w:val="af2"/>
                <w:lang w:val="kk-KZ"/>
              </w:rPr>
              <w:t>БІЛІМ БЕРУ БАҒДАРЛАМАЛАРЫН ӘЗІРЛЕУ</w:t>
            </w:r>
            <w:r w:rsidR="007F5D73" w:rsidRPr="002F57A8">
              <w:rPr>
                <w:webHidden/>
              </w:rPr>
              <w:tab/>
            </w:r>
            <w:r w:rsidR="007F5D73" w:rsidRPr="002F57A8">
              <w:rPr>
                <w:webHidden/>
              </w:rPr>
              <w:fldChar w:fldCharType="begin"/>
            </w:r>
            <w:r w:rsidR="007F5D73" w:rsidRPr="002F57A8">
              <w:rPr>
                <w:webHidden/>
              </w:rPr>
              <w:instrText xml:space="preserve"> PAGEREF _Toc168998824 \h </w:instrText>
            </w:r>
            <w:r w:rsidR="007F5D73" w:rsidRPr="002F57A8">
              <w:rPr>
                <w:webHidden/>
              </w:rPr>
            </w:r>
            <w:r w:rsidR="007F5D73" w:rsidRPr="002F57A8">
              <w:rPr>
                <w:webHidden/>
              </w:rPr>
              <w:fldChar w:fldCharType="separate"/>
            </w:r>
            <w:r w:rsidR="007F5D73" w:rsidRPr="002F57A8">
              <w:rPr>
                <w:webHidden/>
              </w:rPr>
              <w:t>16</w:t>
            </w:r>
            <w:r w:rsidR="007F5D73" w:rsidRPr="002F57A8">
              <w:rPr>
                <w:webHidden/>
              </w:rPr>
              <w:fldChar w:fldCharType="end"/>
            </w:r>
          </w:hyperlink>
        </w:p>
        <w:p w14:paraId="34A78D6E" w14:textId="0031658F" w:rsidR="007F5D73" w:rsidRPr="002F57A8" w:rsidRDefault="00000000" w:rsidP="00324572">
          <w:pPr>
            <w:pStyle w:val="2"/>
            <w:rPr>
              <w:rFonts w:asciiTheme="minorHAnsi" w:eastAsiaTheme="minorEastAsia" w:hAnsiTheme="minorHAnsi" w:cstheme="minorBidi"/>
              <w:lang w:eastAsia="ru-RU"/>
            </w:rPr>
          </w:pPr>
          <w:hyperlink w:anchor="_Toc168998825" w:history="1">
            <w:r w:rsidR="007F5D73" w:rsidRPr="002F57A8">
              <w:rPr>
                <w:rStyle w:val="af2"/>
              </w:rPr>
              <w:t>2.</w:t>
            </w:r>
            <w:r w:rsidR="007F5D73" w:rsidRPr="002F57A8">
              <w:rPr>
                <w:rFonts w:asciiTheme="minorHAnsi" w:eastAsiaTheme="minorEastAsia" w:hAnsiTheme="minorHAnsi" w:cstheme="minorBidi"/>
                <w:lang w:eastAsia="ru-RU"/>
              </w:rPr>
              <w:tab/>
            </w:r>
            <w:r w:rsidR="00F34566">
              <w:rPr>
                <w:rStyle w:val="af2"/>
                <w:lang w:val="kk-KZ"/>
              </w:rPr>
              <w:t xml:space="preserve">ОҚУ </w:t>
            </w:r>
            <w:r w:rsidR="00D52B86">
              <w:rPr>
                <w:rStyle w:val="af2"/>
                <w:lang w:val="kk-KZ"/>
              </w:rPr>
              <w:t>ПРОЦЕ</w:t>
            </w:r>
            <w:r w:rsidR="00F34566">
              <w:rPr>
                <w:rStyle w:val="af2"/>
                <w:lang w:val="kk-KZ"/>
              </w:rPr>
              <w:t>СІН ҰЙЫМДАСТЫРУ</w:t>
            </w:r>
            <w:r w:rsidR="007F5D73" w:rsidRPr="002F57A8">
              <w:rPr>
                <w:webHidden/>
              </w:rPr>
              <w:tab/>
            </w:r>
            <w:r w:rsidR="007F5D73" w:rsidRPr="002F57A8">
              <w:rPr>
                <w:webHidden/>
              </w:rPr>
              <w:fldChar w:fldCharType="begin"/>
            </w:r>
            <w:r w:rsidR="007F5D73" w:rsidRPr="002F57A8">
              <w:rPr>
                <w:webHidden/>
              </w:rPr>
              <w:instrText xml:space="preserve"> PAGEREF _Toc168998825 \h </w:instrText>
            </w:r>
            <w:r w:rsidR="007F5D73" w:rsidRPr="002F57A8">
              <w:rPr>
                <w:webHidden/>
              </w:rPr>
            </w:r>
            <w:r w:rsidR="007F5D73" w:rsidRPr="002F57A8">
              <w:rPr>
                <w:webHidden/>
              </w:rPr>
              <w:fldChar w:fldCharType="separate"/>
            </w:r>
            <w:r w:rsidR="007F5D73" w:rsidRPr="002F57A8">
              <w:rPr>
                <w:webHidden/>
              </w:rPr>
              <w:t>19</w:t>
            </w:r>
            <w:r w:rsidR="007F5D73" w:rsidRPr="002F57A8">
              <w:rPr>
                <w:webHidden/>
              </w:rPr>
              <w:fldChar w:fldCharType="end"/>
            </w:r>
          </w:hyperlink>
        </w:p>
        <w:p w14:paraId="1AE98463" w14:textId="447FF057" w:rsidR="007F5D73" w:rsidRPr="002F57A8" w:rsidRDefault="00000000" w:rsidP="00324572">
          <w:pPr>
            <w:pStyle w:val="2"/>
            <w:rPr>
              <w:rFonts w:asciiTheme="minorHAnsi" w:eastAsiaTheme="minorEastAsia" w:hAnsiTheme="minorHAnsi" w:cstheme="minorBidi"/>
              <w:lang w:eastAsia="ru-RU"/>
            </w:rPr>
          </w:pPr>
          <w:hyperlink w:anchor="_Toc168998826" w:history="1">
            <w:r w:rsidR="007F5D73" w:rsidRPr="002F57A8">
              <w:rPr>
                <w:rStyle w:val="af2"/>
              </w:rPr>
              <w:t>3.</w:t>
            </w:r>
            <w:r w:rsidR="007F5D73" w:rsidRPr="002F57A8">
              <w:rPr>
                <w:rFonts w:asciiTheme="minorHAnsi" w:eastAsiaTheme="minorEastAsia" w:hAnsiTheme="minorHAnsi" w:cstheme="minorBidi"/>
                <w:lang w:eastAsia="ru-RU"/>
              </w:rPr>
              <w:tab/>
            </w:r>
            <w:r w:rsidR="00233166">
              <w:rPr>
                <w:rStyle w:val="af2"/>
                <w:lang w:val="kk-KZ"/>
              </w:rPr>
              <w:t xml:space="preserve">БІЛІМ АЛУШЫЛАРДЫҢ БІЛІМ БЕРУ </w:t>
            </w:r>
            <w:r w:rsidR="007F5D73" w:rsidRPr="002F57A8">
              <w:rPr>
                <w:rStyle w:val="af2"/>
                <w:lang w:val="kk-KZ"/>
              </w:rPr>
              <w:t xml:space="preserve"> </w:t>
            </w:r>
            <w:r w:rsidR="007F5D73" w:rsidRPr="002F57A8">
              <w:rPr>
                <w:rStyle w:val="af2"/>
              </w:rPr>
              <w:t>ТРАЕКТОРИ</w:t>
            </w:r>
            <w:r w:rsidR="00233166">
              <w:rPr>
                <w:rStyle w:val="af2"/>
                <w:lang w:val="kk-KZ"/>
              </w:rPr>
              <w:t>ЯСЫН ТАҢДАУЫ</w:t>
            </w:r>
            <w:r w:rsidR="007F5D73" w:rsidRPr="002F57A8">
              <w:rPr>
                <w:rStyle w:val="af2"/>
              </w:rPr>
              <w:t>.</w:t>
            </w:r>
            <w:r w:rsidR="007F5D73" w:rsidRPr="002F57A8">
              <w:rPr>
                <w:rStyle w:val="af2"/>
                <w:lang w:val="kk-KZ"/>
              </w:rPr>
              <w:t xml:space="preserve"> </w:t>
            </w:r>
            <w:r w:rsidR="00233166">
              <w:rPr>
                <w:rStyle w:val="af2"/>
                <w:lang w:val="kk-KZ"/>
              </w:rPr>
              <w:t>ЖОЖ ПӘНДЕРІНЕ ТІРКЕЛУ ТӘРТІБІ</w:t>
            </w:r>
            <w:r w:rsidR="007F5D73" w:rsidRPr="002F57A8">
              <w:rPr>
                <w:rStyle w:val="af2"/>
              </w:rPr>
              <w:t>.</w:t>
            </w:r>
            <w:r w:rsidR="007F5D73" w:rsidRPr="002F57A8">
              <w:rPr>
                <w:webHidden/>
              </w:rPr>
              <w:tab/>
            </w:r>
            <w:r w:rsidR="007F5D73" w:rsidRPr="002F57A8">
              <w:rPr>
                <w:webHidden/>
              </w:rPr>
              <w:fldChar w:fldCharType="begin"/>
            </w:r>
            <w:r w:rsidR="007F5D73" w:rsidRPr="002F57A8">
              <w:rPr>
                <w:webHidden/>
              </w:rPr>
              <w:instrText xml:space="preserve"> PAGEREF _Toc168998826 \h </w:instrText>
            </w:r>
            <w:r w:rsidR="007F5D73" w:rsidRPr="002F57A8">
              <w:rPr>
                <w:webHidden/>
              </w:rPr>
            </w:r>
            <w:r w:rsidR="007F5D73" w:rsidRPr="002F57A8">
              <w:rPr>
                <w:webHidden/>
              </w:rPr>
              <w:fldChar w:fldCharType="separate"/>
            </w:r>
            <w:r w:rsidR="007F5D73" w:rsidRPr="002F57A8">
              <w:rPr>
                <w:webHidden/>
              </w:rPr>
              <w:t>22</w:t>
            </w:r>
            <w:r w:rsidR="007F5D73" w:rsidRPr="002F57A8">
              <w:rPr>
                <w:webHidden/>
              </w:rPr>
              <w:fldChar w:fldCharType="end"/>
            </w:r>
          </w:hyperlink>
        </w:p>
        <w:p w14:paraId="0B889220" w14:textId="25EA7612" w:rsidR="007F5D73" w:rsidRPr="002F57A8" w:rsidRDefault="00000000" w:rsidP="00324572">
          <w:pPr>
            <w:pStyle w:val="2"/>
            <w:rPr>
              <w:rFonts w:asciiTheme="minorHAnsi" w:eastAsiaTheme="minorEastAsia" w:hAnsiTheme="minorHAnsi" w:cstheme="minorBidi"/>
              <w:lang w:eastAsia="ru-RU"/>
            </w:rPr>
          </w:pPr>
          <w:hyperlink w:anchor="_Toc168998827" w:history="1">
            <w:r w:rsidR="007F5D73" w:rsidRPr="002F57A8">
              <w:rPr>
                <w:rStyle w:val="af2"/>
              </w:rPr>
              <w:t>4.</w:t>
            </w:r>
            <w:r w:rsidR="007F5D73" w:rsidRPr="002F57A8">
              <w:rPr>
                <w:rFonts w:asciiTheme="minorHAnsi" w:eastAsiaTheme="minorEastAsia" w:hAnsiTheme="minorHAnsi" w:cstheme="minorBidi"/>
                <w:lang w:eastAsia="ru-RU"/>
              </w:rPr>
              <w:tab/>
            </w:r>
            <w:r w:rsidR="00233166">
              <w:rPr>
                <w:rStyle w:val="af2"/>
                <w:lang w:val="kk-KZ"/>
              </w:rPr>
              <w:t>БІЛІМ АЛУШЫЛАРДЫҢ ӨЗ</w:t>
            </w:r>
            <w:r w:rsidR="00036ABA">
              <w:rPr>
                <w:rStyle w:val="af2"/>
                <w:lang w:val="kk-KZ"/>
              </w:rPr>
              <w:t>ІН</w:t>
            </w:r>
            <w:r w:rsidR="00233166">
              <w:rPr>
                <w:rStyle w:val="af2"/>
                <w:lang w:val="kk-KZ"/>
              </w:rPr>
              <w:t>ДІК ЖҰМЫСЫ</w:t>
            </w:r>
            <w:r w:rsidR="007F5D73" w:rsidRPr="002F57A8">
              <w:rPr>
                <w:webHidden/>
              </w:rPr>
              <w:tab/>
            </w:r>
            <w:r w:rsidR="007F5D73" w:rsidRPr="002F57A8">
              <w:rPr>
                <w:webHidden/>
              </w:rPr>
              <w:fldChar w:fldCharType="begin"/>
            </w:r>
            <w:r w:rsidR="007F5D73" w:rsidRPr="002F57A8">
              <w:rPr>
                <w:webHidden/>
              </w:rPr>
              <w:instrText xml:space="preserve"> PAGEREF _Toc168998827 \h </w:instrText>
            </w:r>
            <w:r w:rsidR="007F5D73" w:rsidRPr="002F57A8">
              <w:rPr>
                <w:webHidden/>
              </w:rPr>
            </w:r>
            <w:r w:rsidR="007F5D73" w:rsidRPr="002F57A8">
              <w:rPr>
                <w:webHidden/>
              </w:rPr>
              <w:fldChar w:fldCharType="separate"/>
            </w:r>
            <w:r w:rsidR="007F5D73" w:rsidRPr="002F57A8">
              <w:rPr>
                <w:webHidden/>
              </w:rPr>
              <w:t>24</w:t>
            </w:r>
            <w:r w:rsidR="007F5D73" w:rsidRPr="002F57A8">
              <w:rPr>
                <w:webHidden/>
              </w:rPr>
              <w:fldChar w:fldCharType="end"/>
            </w:r>
          </w:hyperlink>
        </w:p>
        <w:p w14:paraId="115A8608" w14:textId="1921DE5B" w:rsidR="007F5D73" w:rsidRPr="002F57A8" w:rsidRDefault="00000000" w:rsidP="00324572">
          <w:pPr>
            <w:pStyle w:val="2"/>
            <w:rPr>
              <w:rFonts w:asciiTheme="minorHAnsi" w:eastAsiaTheme="minorEastAsia" w:hAnsiTheme="minorHAnsi" w:cstheme="minorBidi"/>
              <w:lang w:eastAsia="ru-RU"/>
            </w:rPr>
          </w:pPr>
          <w:hyperlink w:anchor="_Toc168998828" w:history="1">
            <w:r w:rsidR="007F5D73" w:rsidRPr="002F57A8">
              <w:rPr>
                <w:rStyle w:val="af2"/>
              </w:rPr>
              <w:t>5.</w:t>
            </w:r>
            <w:r w:rsidR="007F5D73" w:rsidRPr="002F57A8">
              <w:rPr>
                <w:rFonts w:asciiTheme="minorHAnsi" w:eastAsiaTheme="minorEastAsia" w:hAnsiTheme="minorHAnsi" w:cstheme="minorBidi"/>
                <w:lang w:eastAsia="ru-RU"/>
              </w:rPr>
              <w:tab/>
            </w:r>
            <w:r w:rsidR="00D247CD" w:rsidRPr="00D247CD">
              <w:rPr>
                <w:rFonts w:eastAsiaTheme="minorEastAsia"/>
                <w:lang w:val="kk-KZ" w:eastAsia="ru-RU"/>
              </w:rPr>
              <w:t>БІЛІМ АЛУШЫЛАРДЫҢ ҒЫЛЫМИ-ЗЕРТТЕУ</w:t>
            </w:r>
            <w:r w:rsidR="00005148">
              <w:rPr>
                <w:rFonts w:eastAsiaTheme="minorEastAsia"/>
                <w:lang w:val="kk-KZ" w:eastAsia="ru-RU"/>
              </w:rPr>
              <w:t xml:space="preserve"> </w:t>
            </w:r>
            <w:r w:rsidR="007F5D73" w:rsidRPr="00D247CD">
              <w:rPr>
                <w:rStyle w:val="af2"/>
                <w:w w:val="95"/>
              </w:rPr>
              <w:t>/</w:t>
            </w:r>
            <w:r w:rsidR="007F5D73" w:rsidRPr="00D247CD">
              <w:rPr>
                <w:rStyle w:val="af2"/>
                <w:w w:val="95"/>
                <w:lang w:val="kk-KZ"/>
              </w:rPr>
              <w:t xml:space="preserve"> </w:t>
            </w:r>
            <w:r w:rsidR="007F5D73" w:rsidRPr="00D247CD">
              <w:rPr>
                <w:rStyle w:val="af2"/>
                <w:w w:val="95"/>
              </w:rPr>
              <w:t>ЭКСПЕРИМЕНТ</w:t>
            </w:r>
            <w:r w:rsidR="00835279">
              <w:rPr>
                <w:rStyle w:val="af2"/>
                <w:w w:val="95"/>
                <w:lang w:val="kk-KZ"/>
              </w:rPr>
              <w:t>ТІК</w:t>
            </w:r>
            <w:r w:rsidR="007F5D73" w:rsidRPr="00D247CD">
              <w:rPr>
                <w:rStyle w:val="af2"/>
                <w:w w:val="95"/>
              </w:rPr>
              <w:t>-</w:t>
            </w:r>
            <w:r w:rsidR="00D247CD" w:rsidRPr="00D247CD">
              <w:rPr>
                <w:rStyle w:val="af2"/>
                <w:lang w:val="kk-KZ"/>
              </w:rPr>
              <w:t>ЗЕРТТЕУ</w:t>
            </w:r>
            <w:r w:rsidR="007F5D73" w:rsidRPr="00D247CD">
              <w:rPr>
                <w:rStyle w:val="af2"/>
                <w:lang w:val="kk-KZ"/>
              </w:rPr>
              <w:t xml:space="preserve"> </w:t>
            </w:r>
            <w:r w:rsidR="00D247CD" w:rsidRPr="00D247CD">
              <w:rPr>
                <w:rStyle w:val="af2"/>
                <w:lang w:val="kk-KZ"/>
              </w:rPr>
              <w:t>ЖҰМЫСТАРЫ</w:t>
            </w:r>
            <w:r w:rsidR="007F5D73" w:rsidRPr="002F57A8">
              <w:rPr>
                <w:webHidden/>
              </w:rPr>
              <w:tab/>
            </w:r>
            <w:r w:rsidR="007F5D73" w:rsidRPr="002F57A8">
              <w:rPr>
                <w:webHidden/>
              </w:rPr>
              <w:fldChar w:fldCharType="begin"/>
            </w:r>
            <w:r w:rsidR="007F5D73" w:rsidRPr="002F57A8">
              <w:rPr>
                <w:webHidden/>
              </w:rPr>
              <w:instrText xml:space="preserve"> PAGEREF _Toc168998828 \h </w:instrText>
            </w:r>
            <w:r w:rsidR="007F5D73" w:rsidRPr="002F57A8">
              <w:rPr>
                <w:webHidden/>
              </w:rPr>
            </w:r>
            <w:r w:rsidR="007F5D73" w:rsidRPr="002F57A8">
              <w:rPr>
                <w:webHidden/>
              </w:rPr>
              <w:fldChar w:fldCharType="separate"/>
            </w:r>
            <w:r w:rsidR="007F5D73" w:rsidRPr="002F57A8">
              <w:rPr>
                <w:webHidden/>
              </w:rPr>
              <w:t>25</w:t>
            </w:r>
            <w:r w:rsidR="007F5D73" w:rsidRPr="002F57A8">
              <w:rPr>
                <w:webHidden/>
              </w:rPr>
              <w:fldChar w:fldCharType="end"/>
            </w:r>
          </w:hyperlink>
        </w:p>
        <w:p w14:paraId="58D4A16B" w14:textId="1D6F6618" w:rsidR="007F5D73" w:rsidRPr="00324572" w:rsidRDefault="00000000" w:rsidP="00324572">
          <w:pPr>
            <w:pStyle w:val="2"/>
            <w:rPr>
              <w:rFonts w:eastAsiaTheme="minorEastAsia"/>
              <w:lang w:eastAsia="ru-RU"/>
            </w:rPr>
          </w:pPr>
          <w:hyperlink w:anchor="_Toc168998829" w:history="1">
            <w:r w:rsidR="007F5D73" w:rsidRPr="00324572">
              <w:rPr>
                <w:rStyle w:val="af2"/>
              </w:rPr>
              <w:t>6.</w:t>
            </w:r>
            <w:r w:rsidR="007F5D73" w:rsidRPr="00324572">
              <w:rPr>
                <w:rFonts w:eastAsiaTheme="minorEastAsia"/>
                <w:lang w:eastAsia="ru-RU"/>
              </w:rPr>
              <w:tab/>
            </w:r>
            <w:r w:rsidR="00324572" w:rsidRPr="00324572">
              <w:rPr>
                <w:rFonts w:eastAsiaTheme="minorEastAsia"/>
                <w:lang w:val="kk-KZ" w:eastAsia="ru-RU"/>
              </w:rPr>
              <w:t>БІЛІМ АЛУШЫЛАРДЫҢ ОҚУ ЖЕТІСТІКТЕРІН БАҚЫЛАУ</w:t>
            </w:r>
            <w:r w:rsidR="007F5D73" w:rsidRPr="00324572">
              <w:rPr>
                <w:webHidden/>
              </w:rPr>
              <w:tab/>
            </w:r>
            <w:r w:rsidR="007F5D73" w:rsidRPr="00324572">
              <w:rPr>
                <w:webHidden/>
              </w:rPr>
              <w:fldChar w:fldCharType="begin"/>
            </w:r>
            <w:r w:rsidR="007F5D73" w:rsidRPr="00324572">
              <w:rPr>
                <w:webHidden/>
              </w:rPr>
              <w:instrText xml:space="preserve"> PAGEREF _Toc168998829 \h </w:instrText>
            </w:r>
            <w:r w:rsidR="007F5D73" w:rsidRPr="00324572">
              <w:rPr>
                <w:webHidden/>
              </w:rPr>
            </w:r>
            <w:r w:rsidR="007F5D73" w:rsidRPr="00324572">
              <w:rPr>
                <w:webHidden/>
              </w:rPr>
              <w:fldChar w:fldCharType="separate"/>
            </w:r>
            <w:r w:rsidR="007F5D73" w:rsidRPr="00324572">
              <w:rPr>
                <w:webHidden/>
              </w:rPr>
              <w:t>27</w:t>
            </w:r>
            <w:r w:rsidR="007F5D73" w:rsidRPr="00324572">
              <w:rPr>
                <w:webHidden/>
              </w:rPr>
              <w:fldChar w:fldCharType="end"/>
            </w:r>
          </w:hyperlink>
        </w:p>
        <w:p w14:paraId="70416EC5" w14:textId="3443C7FB" w:rsidR="007F5D73" w:rsidRPr="002F57A8" w:rsidRDefault="00000000" w:rsidP="00324572">
          <w:pPr>
            <w:pStyle w:val="2"/>
            <w:rPr>
              <w:rFonts w:asciiTheme="minorHAnsi" w:eastAsiaTheme="minorEastAsia" w:hAnsiTheme="minorHAnsi" w:cstheme="minorBidi"/>
              <w:lang w:eastAsia="ru-RU"/>
            </w:rPr>
          </w:pPr>
          <w:hyperlink w:anchor="_Toc168998830" w:history="1">
            <w:r w:rsidR="007F5D73" w:rsidRPr="002F57A8">
              <w:rPr>
                <w:rStyle w:val="af2"/>
              </w:rPr>
              <w:t>7.</w:t>
            </w:r>
            <w:r w:rsidR="007F5D73" w:rsidRPr="002F57A8">
              <w:rPr>
                <w:rFonts w:asciiTheme="minorHAnsi" w:eastAsiaTheme="minorEastAsia" w:hAnsiTheme="minorHAnsi" w:cstheme="minorBidi"/>
                <w:lang w:eastAsia="ru-RU"/>
              </w:rPr>
              <w:tab/>
            </w:r>
            <w:r w:rsidR="00324572" w:rsidRPr="00324572">
              <w:rPr>
                <w:rStyle w:val="af2"/>
              </w:rPr>
              <w:t>БІЛІМ АЛУШЫЛАРДЫҢ ОҚУ ЖЕТІСТІКТЕРІН</w:t>
            </w:r>
            <w:r w:rsidR="00324572">
              <w:rPr>
                <w:rStyle w:val="af2"/>
                <w:lang w:val="kk-KZ"/>
              </w:rPr>
              <w:t xml:space="preserve"> БАҒАЛАУ</w:t>
            </w:r>
            <w:r w:rsidR="007F5D73" w:rsidRPr="002F57A8">
              <w:rPr>
                <w:webHidden/>
              </w:rPr>
              <w:tab/>
            </w:r>
            <w:r w:rsidR="007F5D73" w:rsidRPr="002F57A8">
              <w:rPr>
                <w:webHidden/>
              </w:rPr>
              <w:fldChar w:fldCharType="begin"/>
            </w:r>
            <w:r w:rsidR="007F5D73" w:rsidRPr="002F57A8">
              <w:rPr>
                <w:webHidden/>
              </w:rPr>
              <w:instrText xml:space="preserve"> PAGEREF _Toc168998830 \h </w:instrText>
            </w:r>
            <w:r w:rsidR="007F5D73" w:rsidRPr="002F57A8">
              <w:rPr>
                <w:webHidden/>
              </w:rPr>
            </w:r>
            <w:r w:rsidR="007F5D73" w:rsidRPr="002F57A8">
              <w:rPr>
                <w:webHidden/>
              </w:rPr>
              <w:fldChar w:fldCharType="separate"/>
            </w:r>
            <w:r w:rsidR="007F5D73" w:rsidRPr="002F57A8">
              <w:rPr>
                <w:webHidden/>
              </w:rPr>
              <w:t>28</w:t>
            </w:r>
            <w:r w:rsidR="007F5D73" w:rsidRPr="002F57A8">
              <w:rPr>
                <w:webHidden/>
              </w:rPr>
              <w:fldChar w:fldCharType="end"/>
            </w:r>
          </w:hyperlink>
        </w:p>
        <w:p w14:paraId="194360CC" w14:textId="148B7958" w:rsidR="007F5D73" w:rsidRPr="002F57A8" w:rsidRDefault="00000000" w:rsidP="00324572">
          <w:pPr>
            <w:pStyle w:val="2"/>
            <w:rPr>
              <w:rFonts w:asciiTheme="minorHAnsi" w:eastAsiaTheme="minorEastAsia" w:hAnsiTheme="minorHAnsi" w:cstheme="minorBidi"/>
              <w:lang w:eastAsia="ru-RU"/>
            </w:rPr>
          </w:pPr>
          <w:hyperlink w:anchor="_Toc168998831" w:history="1">
            <w:r w:rsidR="007F5D73" w:rsidRPr="002F57A8">
              <w:rPr>
                <w:rStyle w:val="af2"/>
              </w:rPr>
              <w:t>8.</w:t>
            </w:r>
            <w:r w:rsidR="007F5D73" w:rsidRPr="002F57A8">
              <w:rPr>
                <w:rFonts w:asciiTheme="minorHAnsi" w:eastAsiaTheme="minorEastAsia" w:hAnsiTheme="minorHAnsi" w:cstheme="minorBidi"/>
                <w:lang w:eastAsia="ru-RU"/>
              </w:rPr>
              <w:tab/>
            </w:r>
            <w:r w:rsidR="007F5D73" w:rsidRPr="002F57A8">
              <w:rPr>
                <w:rStyle w:val="af2"/>
              </w:rPr>
              <w:t>ПРАКТИК</w:t>
            </w:r>
            <w:r w:rsidR="00D247CD">
              <w:rPr>
                <w:rStyle w:val="af2"/>
                <w:lang w:val="kk-KZ"/>
              </w:rPr>
              <w:t>АНЫ ҰЙЫМДАСТЫРУ ЖӘНЕ ӨТУ</w:t>
            </w:r>
            <w:r w:rsidR="007F5D73" w:rsidRPr="002F57A8">
              <w:rPr>
                <w:webHidden/>
              </w:rPr>
              <w:tab/>
            </w:r>
            <w:r w:rsidR="007F5D73" w:rsidRPr="002F57A8">
              <w:rPr>
                <w:webHidden/>
              </w:rPr>
              <w:fldChar w:fldCharType="begin"/>
            </w:r>
            <w:r w:rsidR="007F5D73" w:rsidRPr="002F57A8">
              <w:rPr>
                <w:webHidden/>
              </w:rPr>
              <w:instrText xml:space="preserve"> PAGEREF _Toc168998831 \h </w:instrText>
            </w:r>
            <w:r w:rsidR="007F5D73" w:rsidRPr="002F57A8">
              <w:rPr>
                <w:webHidden/>
              </w:rPr>
            </w:r>
            <w:r w:rsidR="007F5D73" w:rsidRPr="002F57A8">
              <w:rPr>
                <w:webHidden/>
              </w:rPr>
              <w:fldChar w:fldCharType="separate"/>
            </w:r>
            <w:r w:rsidR="007F5D73" w:rsidRPr="002F57A8">
              <w:rPr>
                <w:webHidden/>
              </w:rPr>
              <w:t>31</w:t>
            </w:r>
            <w:r w:rsidR="007F5D73" w:rsidRPr="002F57A8">
              <w:rPr>
                <w:webHidden/>
              </w:rPr>
              <w:fldChar w:fldCharType="end"/>
            </w:r>
          </w:hyperlink>
        </w:p>
        <w:p w14:paraId="48E534DF" w14:textId="29F8765C" w:rsidR="007F5D73" w:rsidRPr="002F57A8" w:rsidRDefault="00000000" w:rsidP="00324572">
          <w:pPr>
            <w:pStyle w:val="2"/>
            <w:rPr>
              <w:rFonts w:asciiTheme="minorHAnsi" w:eastAsiaTheme="minorEastAsia" w:hAnsiTheme="minorHAnsi" w:cstheme="minorBidi"/>
              <w:lang w:eastAsia="ru-RU"/>
            </w:rPr>
          </w:pPr>
          <w:hyperlink w:anchor="_Toc168998832" w:history="1">
            <w:r w:rsidR="007F5D73" w:rsidRPr="002F57A8">
              <w:rPr>
                <w:rStyle w:val="af2"/>
              </w:rPr>
              <w:t>9.</w:t>
            </w:r>
            <w:r w:rsidR="00324572">
              <w:rPr>
                <w:rFonts w:asciiTheme="minorHAnsi" w:eastAsiaTheme="minorEastAsia" w:hAnsiTheme="minorHAnsi" w:cstheme="minorBidi"/>
                <w:lang w:val="kk-KZ" w:eastAsia="ru-RU"/>
              </w:rPr>
              <w:t xml:space="preserve">  </w:t>
            </w:r>
            <w:r w:rsidR="007F5D73" w:rsidRPr="002F57A8">
              <w:rPr>
                <w:rStyle w:val="af2"/>
                <w:lang w:val="kk-KZ"/>
              </w:rPr>
              <w:t xml:space="preserve"> </w:t>
            </w:r>
            <w:r w:rsidR="007F5D73" w:rsidRPr="002F57A8">
              <w:rPr>
                <w:rStyle w:val="af2"/>
              </w:rPr>
              <w:t>«</w:t>
            </w:r>
            <w:r w:rsidR="00324572">
              <w:rPr>
                <w:rStyle w:val="af2"/>
                <w:lang w:val="kk-KZ"/>
              </w:rPr>
              <w:t>Қ</w:t>
            </w:r>
            <w:r w:rsidR="007F5D73" w:rsidRPr="002F57A8">
              <w:rPr>
                <w:rStyle w:val="af2"/>
              </w:rPr>
              <w:t>АЗА</w:t>
            </w:r>
            <w:r w:rsidR="00324572">
              <w:rPr>
                <w:rStyle w:val="af2"/>
                <w:lang w:val="kk-KZ"/>
              </w:rPr>
              <w:t>Қ</w:t>
            </w:r>
            <w:r w:rsidR="007F5D73" w:rsidRPr="002F57A8">
              <w:rPr>
                <w:rStyle w:val="af2"/>
              </w:rPr>
              <w:t>СТАН</w:t>
            </w:r>
            <w:r w:rsidR="00324572">
              <w:rPr>
                <w:rStyle w:val="af2"/>
                <w:lang w:val="kk-KZ"/>
              </w:rPr>
              <w:t xml:space="preserve"> ТАРИХЫ</w:t>
            </w:r>
            <w:r w:rsidR="007F5D73" w:rsidRPr="002F57A8">
              <w:rPr>
                <w:rStyle w:val="af2"/>
              </w:rPr>
              <w:t>»</w:t>
            </w:r>
            <w:r w:rsidR="00324572">
              <w:rPr>
                <w:rStyle w:val="af2"/>
                <w:lang w:val="kk-KZ"/>
              </w:rPr>
              <w:t xml:space="preserve"> БОЙЫНША МЕМЛЕКЕТТІК ЕМТИХАНДЫ ҰЙЫМДАСТЫРУ ЖӘНЕ ӨТКІЗУ</w:t>
            </w:r>
            <w:r w:rsidR="007F5D73" w:rsidRPr="002F57A8">
              <w:rPr>
                <w:webHidden/>
              </w:rPr>
              <w:tab/>
            </w:r>
            <w:r w:rsidR="007F5D73" w:rsidRPr="002F57A8">
              <w:rPr>
                <w:webHidden/>
              </w:rPr>
              <w:fldChar w:fldCharType="begin"/>
            </w:r>
            <w:r w:rsidR="007F5D73" w:rsidRPr="002F57A8">
              <w:rPr>
                <w:webHidden/>
              </w:rPr>
              <w:instrText xml:space="preserve"> PAGEREF _Toc168998832 \h </w:instrText>
            </w:r>
            <w:r w:rsidR="007F5D73" w:rsidRPr="002F57A8">
              <w:rPr>
                <w:webHidden/>
              </w:rPr>
            </w:r>
            <w:r w:rsidR="007F5D73" w:rsidRPr="002F57A8">
              <w:rPr>
                <w:webHidden/>
              </w:rPr>
              <w:fldChar w:fldCharType="separate"/>
            </w:r>
            <w:r w:rsidR="007F5D73" w:rsidRPr="002F57A8">
              <w:rPr>
                <w:webHidden/>
              </w:rPr>
              <w:t>32</w:t>
            </w:r>
            <w:r w:rsidR="007F5D73" w:rsidRPr="002F57A8">
              <w:rPr>
                <w:webHidden/>
              </w:rPr>
              <w:fldChar w:fldCharType="end"/>
            </w:r>
          </w:hyperlink>
        </w:p>
        <w:p w14:paraId="1C2A22C9" w14:textId="1F66FEA5" w:rsidR="007F5D73" w:rsidRPr="002F57A8" w:rsidRDefault="00000000" w:rsidP="00324572">
          <w:pPr>
            <w:pStyle w:val="2"/>
            <w:rPr>
              <w:rFonts w:asciiTheme="minorHAnsi" w:eastAsiaTheme="minorEastAsia" w:hAnsiTheme="minorHAnsi" w:cstheme="minorBidi"/>
              <w:lang w:eastAsia="ru-RU"/>
            </w:rPr>
          </w:pPr>
          <w:hyperlink w:anchor="_Toc168998833" w:history="1">
            <w:r w:rsidR="007F5D73" w:rsidRPr="002F57A8">
              <w:rPr>
                <w:rStyle w:val="af2"/>
              </w:rPr>
              <w:t>10.</w:t>
            </w:r>
            <w:r w:rsidR="007F5D73" w:rsidRPr="00343C40">
              <w:rPr>
                <w:rFonts w:eastAsiaTheme="minorEastAsia"/>
                <w:lang w:eastAsia="ru-RU"/>
              </w:rPr>
              <w:tab/>
            </w:r>
            <w:r w:rsidR="00343C40" w:rsidRPr="00343C40">
              <w:rPr>
                <w:rFonts w:eastAsiaTheme="minorEastAsia"/>
                <w:lang w:eastAsia="ru-RU"/>
              </w:rPr>
              <w:t>БАКАЛАВРИАТ</w:t>
            </w:r>
            <w:r w:rsidR="00343C40" w:rsidRPr="00343C40">
              <w:rPr>
                <w:rFonts w:eastAsiaTheme="minorEastAsia"/>
                <w:lang w:val="kk-KZ" w:eastAsia="ru-RU"/>
              </w:rPr>
              <w:t xml:space="preserve"> БАҒДАРЛАМАЛАРЫ БОЙЫНША БІЛІМ АЛУШЫЛАРДЫ ҚОРЫТЫНДЫ </w:t>
            </w:r>
            <w:r w:rsidR="007F5D73" w:rsidRPr="00343C40">
              <w:rPr>
                <w:rStyle w:val="af2"/>
              </w:rPr>
              <w:t xml:space="preserve"> АТТЕСТА</w:t>
            </w:r>
            <w:r w:rsidR="00343C40" w:rsidRPr="00343C40">
              <w:rPr>
                <w:rStyle w:val="af2"/>
                <w:lang w:val="kk-KZ"/>
              </w:rPr>
              <w:t>ТТАУ</w:t>
            </w:r>
            <w:r w:rsidR="007F5D73" w:rsidRPr="002F57A8">
              <w:rPr>
                <w:webHidden/>
              </w:rPr>
              <w:tab/>
            </w:r>
            <w:r w:rsidR="007F5D73" w:rsidRPr="002F57A8">
              <w:rPr>
                <w:webHidden/>
              </w:rPr>
              <w:fldChar w:fldCharType="begin"/>
            </w:r>
            <w:r w:rsidR="007F5D73" w:rsidRPr="002F57A8">
              <w:rPr>
                <w:webHidden/>
              </w:rPr>
              <w:instrText xml:space="preserve"> PAGEREF _Toc168998833 \h </w:instrText>
            </w:r>
            <w:r w:rsidR="007F5D73" w:rsidRPr="002F57A8">
              <w:rPr>
                <w:webHidden/>
              </w:rPr>
            </w:r>
            <w:r w:rsidR="007F5D73" w:rsidRPr="002F57A8">
              <w:rPr>
                <w:webHidden/>
              </w:rPr>
              <w:fldChar w:fldCharType="separate"/>
            </w:r>
            <w:r w:rsidR="007F5D73" w:rsidRPr="002F57A8">
              <w:rPr>
                <w:webHidden/>
              </w:rPr>
              <w:t>34</w:t>
            </w:r>
            <w:r w:rsidR="007F5D73" w:rsidRPr="002F57A8">
              <w:rPr>
                <w:webHidden/>
              </w:rPr>
              <w:fldChar w:fldCharType="end"/>
            </w:r>
          </w:hyperlink>
        </w:p>
        <w:p w14:paraId="17852F58" w14:textId="4E14B9BA" w:rsidR="007F5D73" w:rsidRPr="002F57A8" w:rsidRDefault="00000000" w:rsidP="00324572">
          <w:pPr>
            <w:pStyle w:val="2"/>
            <w:rPr>
              <w:rFonts w:asciiTheme="minorHAnsi" w:eastAsiaTheme="minorEastAsia" w:hAnsiTheme="minorHAnsi" w:cstheme="minorBidi"/>
              <w:lang w:eastAsia="ru-RU"/>
            </w:rPr>
          </w:pPr>
          <w:hyperlink w:anchor="_Toc168998834" w:history="1">
            <w:r w:rsidR="007F5D73" w:rsidRPr="002F57A8">
              <w:rPr>
                <w:rStyle w:val="af2"/>
              </w:rPr>
              <w:t>11.</w:t>
            </w:r>
            <w:r w:rsidR="007F5D73" w:rsidRPr="002F57A8">
              <w:rPr>
                <w:rFonts w:asciiTheme="minorHAnsi" w:eastAsiaTheme="minorEastAsia" w:hAnsiTheme="minorHAnsi" w:cstheme="minorBidi"/>
                <w:lang w:eastAsia="ru-RU"/>
              </w:rPr>
              <w:tab/>
            </w:r>
            <w:r w:rsidR="00343C40" w:rsidRPr="00343C40">
              <w:rPr>
                <w:rFonts w:eastAsiaTheme="minorEastAsia"/>
                <w:lang w:eastAsia="ru-RU"/>
              </w:rPr>
              <w:t>МАГИСТРАТУР</w:t>
            </w:r>
            <w:r w:rsidR="00506BA7">
              <w:rPr>
                <w:rFonts w:eastAsiaTheme="minorEastAsia"/>
                <w:lang w:val="kk-KZ" w:eastAsia="ru-RU"/>
              </w:rPr>
              <w:t>А</w:t>
            </w:r>
            <w:r w:rsidR="00343C40" w:rsidRPr="00343C40">
              <w:rPr>
                <w:rFonts w:eastAsiaTheme="minorEastAsia"/>
                <w:lang w:eastAsia="ru-RU"/>
              </w:rPr>
              <w:t xml:space="preserve"> </w:t>
            </w:r>
            <w:r w:rsidR="00343C40" w:rsidRPr="00343C40">
              <w:rPr>
                <w:rFonts w:eastAsiaTheme="minorEastAsia"/>
                <w:lang w:val="kk-KZ" w:eastAsia="ru-RU"/>
              </w:rPr>
              <w:t xml:space="preserve">ЖӘНЕ </w:t>
            </w:r>
            <w:r w:rsidR="00343C40" w:rsidRPr="00343C40">
              <w:rPr>
                <w:rFonts w:eastAsiaTheme="minorEastAsia"/>
                <w:lang w:eastAsia="ru-RU"/>
              </w:rPr>
              <w:t xml:space="preserve"> ДОКТОРАНТУР</w:t>
            </w:r>
            <w:r w:rsidR="00343C40" w:rsidRPr="00343C40">
              <w:rPr>
                <w:rFonts w:eastAsiaTheme="minorEastAsia"/>
                <w:lang w:val="kk-KZ" w:eastAsia="ru-RU"/>
              </w:rPr>
              <w:t>А</w:t>
            </w:r>
            <w:r w:rsidR="00343C40" w:rsidRPr="00343C40">
              <w:rPr>
                <w:rStyle w:val="af2"/>
                <w:rFonts w:eastAsiaTheme="minorEastAsia"/>
                <w:color w:val="auto"/>
                <w:u w:val="none"/>
                <w:lang w:eastAsia="ru-RU"/>
              </w:rPr>
              <w:t xml:space="preserve"> </w:t>
            </w:r>
            <w:r w:rsidR="00343C40" w:rsidRPr="00343C40">
              <w:rPr>
                <w:rStyle w:val="af2"/>
              </w:rPr>
              <w:t>БАҒДАРЛАМАЛАРЫ БОЙЫНША БІЛІМ АЛУШЫЛАРДЫ ҚОРЫТЫНДЫ  АТТЕСТАТТАУ</w:t>
            </w:r>
            <w:r w:rsidR="007F5D73" w:rsidRPr="002F57A8">
              <w:rPr>
                <w:webHidden/>
              </w:rPr>
              <w:tab/>
            </w:r>
            <w:r w:rsidR="007F5D73" w:rsidRPr="002F57A8">
              <w:rPr>
                <w:webHidden/>
              </w:rPr>
              <w:fldChar w:fldCharType="begin"/>
            </w:r>
            <w:r w:rsidR="007F5D73" w:rsidRPr="002F57A8">
              <w:rPr>
                <w:webHidden/>
              </w:rPr>
              <w:instrText xml:space="preserve"> PAGEREF _Toc168998834 \h </w:instrText>
            </w:r>
            <w:r w:rsidR="007F5D73" w:rsidRPr="002F57A8">
              <w:rPr>
                <w:webHidden/>
              </w:rPr>
            </w:r>
            <w:r w:rsidR="007F5D73" w:rsidRPr="002F57A8">
              <w:rPr>
                <w:webHidden/>
              </w:rPr>
              <w:fldChar w:fldCharType="separate"/>
            </w:r>
            <w:r w:rsidR="007F5D73" w:rsidRPr="002F57A8">
              <w:rPr>
                <w:webHidden/>
              </w:rPr>
              <w:t>38</w:t>
            </w:r>
            <w:r w:rsidR="007F5D73" w:rsidRPr="002F57A8">
              <w:rPr>
                <w:webHidden/>
              </w:rPr>
              <w:fldChar w:fldCharType="end"/>
            </w:r>
          </w:hyperlink>
        </w:p>
        <w:p w14:paraId="6B7610E4" w14:textId="6953CA04" w:rsidR="007F5D73" w:rsidRPr="002F57A8" w:rsidRDefault="00000000" w:rsidP="00324572">
          <w:pPr>
            <w:pStyle w:val="2"/>
            <w:rPr>
              <w:rFonts w:asciiTheme="minorHAnsi" w:eastAsiaTheme="minorEastAsia" w:hAnsiTheme="minorHAnsi" w:cstheme="minorBidi"/>
              <w:lang w:eastAsia="ru-RU"/>
            </w:rPr>
          </w:pPr>
          <w:hyperlink w:anchor="_Toc168998835" w:history="1">
            <w:r w:rsidR="007F5D73" w:rsidRPr="002F57A8">
              <w:rPr>
                <w:rStyle w:val="af2"/>
              </w:rPr>
              <w:t>12.</w:t>
            </w:r>
            <w:r w:rsidR="007F5D73" w:rsidRPr="002F57A8">
              <w:rPr>
                <w:rFonts w:asciiTheme="minorHAnsi" w:eastAsiaTheme="minorEastAsia" w:hAnsiTheme="minorHAnsi" w:cstheme="minorBidi"/>
                <w:lang w:eastAsia="ru-RU"/>
              </w:rPr>
              <w:tab/>
            </w:r>
            <w:r w:rsidR="00324572" w:rsidRPr="00324572">
              <w:rPr>
                <w:rFonts w:eastAsiaTheme="minorEastAsia"/>
                <w:lang w:val="kk-KZ" w:eastAsia="ru-RU"/>
              </w:rPr>
              <w:t xml:space="preserve">БІЛІМ АЛУШЫЛАРДЫҢ ОҚУ ЖЕТІСТІКТЕРІ ТАРИХЫН ТІРКЕУ </w:t>
            </w:r>
            <w:r w:rsidR="007F5D73" w:rsidRPr="00324572">
              <w:rPr>
                <w:webHidden/>
              </w:rPr>
              <w:tab/>
            </w:r>
            <w:r w:rsidR="007F5D73" w:rsidRPr="002F57A8">
              <w:rPr>
                <w:webHidden/>
              </w:rPr>
              <w:fldChar w:fldCharType="begin"/>
            </w:r>
            <w:r w:rsidR="007F5D73" w:rsidRPr="002F57A8">
              <w:rPr>
                <w:webHidden/>
              </w:rPr>
              <w:instrText xml:space="preserve"> PAGEREF _Toc168998835 \h </w:instrText>
            </w:r>
            <w:r w:rsidR="007F5D73" w:rsidRPr="002F57A8">
              <w:rPr>
                <w:webHidden/>
              </w:rPr>
            </w:r>
            <w:r w:rsidR="007F5D73" w:rsidRPr="002F57A8">
              <w:rPr>
                <w:webHidden/>
              </w:rPr>
              <w:fldChar w:fldCharType="separate"/>
            </w:r>
            <w:r w:rsidR="007F5D73" w:rsidRPr="002F57A8">
              <w:rPr>
                <w:webHidden/>
              </w:rPr>
              <w:t>41</w:t>
            </w:r>
            <w:r w:rsidR="007F5D73" w:rsidRPr="002F57A8">
              <w:rPr>
                <w:webHidden/>
              </w:rPr>
              <w:fldChar w:fldCharType="end"/>
            </w:r>
          </w:hyperlink>
        </w:p>
        <w:p w14:paraId="2B72F76F" w14:textId="435C10C4" w:rsidR="007F5D73" w:rsidRPr="002F57A8" w:rsidRDefault="00000000" w:rsidP="00324572">
          <w:pPr>
            <w:pStyle w:val="2"/>
            <w:rPr>
              <w:rFonts w:asciiTheme="minorHAnsi" w:eastAsiaTheme="minorEastAsia" w:hAnsiTheme="minorHAnsi" w:cstheme="minorBidi"/>
              <w:lang w:eastAsia="ru-RU"/>
            </w:rPr>
          </w:pPr>
          <w:hyperlink w:anchor="_Toc168998836" w:history="1">
            <w:r w:rsidR="007F5D73" w:rsidRPr="002F57A8">
              <w:rPr>
                <w:rStyle w:val="af2"/>
              </w:rPr>
              <w:t>13.</w:t>
            </w:r>
            <w:r w:rsidR="007F5D73" w:rsidRPr="002F57A8">
              <w:rPr>
                <w:rFonts w:asciiTheme="minorHAnsi" w:eastAsiaTheme="minorEastAsia" w:hAnsiTheme="minorHAnsi" w:cstheme="minorBidi"/>
                <w:lang w:eastAsia="ru-RU"/>
              </w:rPr>
              <w:tab/>
            </w:r>
            <w:r w:rsidR="00324572" w:rsidRPr="00324572">
              <w:rPr>
                <w:rFonts w:eastAsiaTheme="minorEastAsia"/>
                <w:lang w:eastAsia="ru-RU"/>
              </w:rPr>
              <w:t>КРЕДИТ</w:t>
            </w:r>
            <w:r w:rsidR="00324572" w:rsidRPr="00324572">
              <w:rPr>
                <w:rFonts w:eastAsiaTheme="minorEastAsia"/>
                <w:lang w:val="kk-KZ" w:eastAsia="ru-RU"/>
              </w:rPr>
              <w:t xml:space="preserve">ТЕРДІ </w:t>
            </w:r>
            <w:r w:rsidR="00324572" w:rsidRPr="00324572">
              <w:rPr>
                <w:rStyle w:val="af2"/>
                <w:w w:val="95"/>
                <w:lang w:val="kk-KZ"/>
              </w:rPr>
              <w:t>ҚАБЫЛДАУ</w:t>
            </w:r>
            <w:r w:rsidR="00005148">
              <w:rPr>
                <w:rStyle w:val="af2"/>
                <w:w w:val="95"/>
                <w:lang w:val="kk-KZ"/>
              </w:rPr>
              <w:t xml:space="preserve"> </w:t>
            </w:r>
            <w:r w:rsidR="007F5D73" w:rsidRPr="00324572">
              <w:rPr>
                <w:rStyle w:val="af2"/>
                <w:w w:val="95"/>
              </w:rPr>
              <w:t>/</w:t>
            </w:r>
            <w:r w:rsidR="007F5D73" w:rsidRPr="00324572">
              <w:rPr>
                <w:rStyle w:val="af2"/>
                <w:w w:val="95"/>
                <w:lang w:val="kk-KZ"/>
              </w:rPr>
              <w:t xml:space="preserve"> </w:t>
            </w:r>
            <w:r w:rsidR="00324572" w:rsidRPr="00324572">
              <w:rPr>
                <w:rStyle w:val="af2"/>
                <w:w w:val="95"/>
                <w:lang w:val="kk-KZ"/>
              </w:rPr>
              <w:t>ҚАЙТА ЕСЕПТЕУ</w:t>
            </w:r>
            <w:r w:rsidR="007F5D73" w:rsidRPr="002F57A8">
              <w:rPr>
                <w:webHidden/>
              </w:rPr>
              <w:tab/>
            </w:r>
            <w:r w:rsidR="007F5D73" w:rsidRPr="002F57A8">
              <w:rPr>
                <w:webHidden/>
              </w:rPr>
              <w:fldChar w:fldCharType="begin"/>
            </w:r>
            <w:r w:rsidR="007F5D73" w:rsidRPr="002F57A8">
              <w:rPr>
                <w:webHidden/>
              </w:rPr>
              <w:instrText xml:space="preserve"> PAGEREF _Toc168998836 \h </w:instrText>
            </w:r>
            <w:r w:rsidR="007F5D73" w:rsidRPr="002F57A8">
              <w:rPr>
                <w:webHidden/>
              </w:rPr>
            </w:r>
            <w:r w:rsidR="007F5D73" w:rsidRPr="002F57A8">
              <w:rPr>
                <w:webHidden/>
              </w:rPr>
              <w:fldChar w:fldCharType="separate"/>
            </w:r>
            <w:r w:rsidR="007F5D73" w:rsidRPr="002F57A8">
              <w:rPr>
                <w:webHidden/>
              </w:rPr>
              <w:t>43</w:t>
            </w:r>
            <w:r w:rsidR="007F5D73" w:rsidRPr="002F57A8">
              <w:rPr>
                <w:webHidden/>
              </w:rPr>
              <w:fldChar w:fldCharType="end"/>
            </w:r>
          </w:hyperlink>
        </w:p>
        <w:p w14:paraId="748B39DC" w14:textId="1331E89A" w:rsidR="007F5D73" w:rsidRPr="002F57A8" w:rsidRDefault="00000000" w:rsidP="00324572">
          <w:pPr>
            <w:pStyle w:val="2"/>
            <w:rPr>
              <w:rFonts w:asciiTheme="minorHAnsi" w:eastAsiaTheme="minorEastAsia" w:hAnsiTheme="minorHAnsi" w:cstheme="minorBidi"/>
              <w:lang w:eastAsia="ru-RU"/>
            </w:rPr>
          </w:pPr>
          <w:hyperlink w:anchor="_Toc168998837" w:history="1">
            <w:r w:rsidR="007F5D73" w:rsidRPr="002F57A8">
              <w:rPr>
                <w:rStyle w:val="af2"/>
              </w:rPr>
              <w:t>14.</w:t>
            </w:r>
            <w:r w:rsidR="007F5D73" w:rsidRPr="002F57A8">
              <w:rPr>
                <w:rFonts w:asciiTheme="minorHAnsi" w:eastAsiaTheme="minorEastAsia" w:hAnsiTheme="minorHAnsi" w:cstheme="minorBidi"/>
                <w:lang w:eastAsia="ru-RU"/>
              </w:rPr>
              <w:tab/>
            </w:r>
            <w:r w:rsidR="007F5D73" w:rsidRPr="002F57A8">
              <w:rPr>
                <w:rStyle w:val="af2"/>
              </w:rPr>
              <w:t>АКАДЕМИ</w:t>
            </w:r>
            <w:r w:rsidR="00964F50">
              <w:rPr>
                <w:rStyle w:val="af2"/>
                <w:lang w:val="kk-KZ"/>
              </w:rPr>
              <w:t>ЯЛЫҚ ҰТҚЫРЛЫҚ САЯСАТЫ</w:t>
            </w:r>
            <w:r w:rsidR="007F5D73" w:rsidRPr="002F57A8">
              <w:rPr>
                <w:webHidden/>
              </w:rPr>
              <w:tab/>
            </w:r>
            <w:r w:rsidR="007F5D73" w:rsidRPr="002F57A8">
              <w:rPr>
                <w:webHidden/>
              </w:rPr>
              <w:fldChar w:fldCharType="begin"/>
            </w:r>
            <w:r w:rsidR="007F5D73" w:rsidRPr="002F57A8">
              <w:rPr>
                <w:webHidden/>
              </w:rPr>
              <w:instrText xml:space="preserve"> PAGEREF _Toc168998837 \h </w:instrText>
            </w:r>
            <w:r w:rsidR="007F5D73" w:rsidRPr="002F57A8">
              <w:rPr>
                <w:webHidden/>
              </w:rPr>
            </w:r>
            <w:r w:rsidR="007F5D73" w:rsidRPr="002F57A8">
              <w:rPr>
                <w:webHidden/>
              </w:rPr>
              <w:fldChar w:fldCharType="separate"/>
            </w:r>
            <w:r w:rsidR="007F5D73" w:rsidRPr="002F57A8">
              <w:rPr>
                <w:webHidden/>
              </w:rPr>
              <w:t>44</w:t>
            </w:r>
            <w:r w:rsidR="007F5D73" w:rsidRPr="002F57A8">
              <w:rPr>
                <w:webHidden/>
              </w:rPr>
              <w:fldChar w:fldCharType="end"/>
            </w:r>
          </w:hyperlink>
        </w:p>
        <w:p w14:paraId="1C379347" w14:textId="1E98D68C" w:rsidR="007F5D73" w:rsidRPr="00D52B86" w:rsidRDefault="00000000" w:rsidP="00324572">
          <w:pPr>
            <w:pStyle w:val="2"/>
            <w:rPr>
              <w:rFonts w:eastAsiaTheme="minorEastAsia"/>
              <w:lang w:val="kk-KZ" w:eastAsia="ru-RU"/>
            </w:rPr>
          </w:pPr>
          <w:hyperlink w:anchor="_Toc168998838" w:history="1">
            <w:r w:rsidR="007F5D73" w:rsidRPr="00964F50">
              <w:rPr>
                <w:rStyle w:val="af2"/>
              </w:rPr>
              <w:t>15.</w:t>
            </w:r>
            <w:r w:rsidR="007F5D73" w:rsidRPr="00964F50">
              <w:rPr>
                <w:rFonts w:eastAsiaTheme="minorEastAsia"/>
                <w:lang w:eastAsia="ru-RU"/>
              </w:rPr>
              <w:tab/>
            </w:r>
            <w:r w:rsidR="00964F50" w:rsidRPr="00964F50">
              <w:rPr>
                <w:rFonts w:eastAsiaTheme="minorEastAsia"/>
                <w:lang w:val="kk-KZ" w:eastAsia="ru-RU"/>
              </w:rPr>
              <w:t xml:space="preserve">БІЛІМ АЛУШЫЛАРДЫ АУЫСТЫРУ ЖӘНЕ ҚАЙТА ҚАБЫЛДАУ ТӘРТІБІ </w:t>
            </w:r>
            <w:r w:rsidR="007F5D73" w:rsidRPr="00964F50">
              <w:rPr>
                <w:rStyle w:val="af2"/>
                <w:lang w:val="kk-KZ"/>
              </w:rPr>
              <w:t xml:space="preserve"> </w:t>
            </w:r>
            <w:r w:rsidR="007F5D73" w:rsidRPr="00964F50">
              <w:rPr>
                <w:rStyle w:val="af2"/>
              </w:rPr>
              <w:t>(</w:t>
            </w:r>
            <w:r w:rsidR="00964F50">
              <w:rPr>
                <w:rStyle w:val="af2"/>
                <w:lang w:val="kk-KZ"/>
              </w:rPr>
              <w:t>БІЛІМ АЛУШЫЛАРДЫ БАСҚА ЖОО-ДАН АУЫСТЫРУ</w:t>
            </w:r>
            <w:r w:rsidR="007F5D73" w:rsidRPr="00964F50">
              <w:rPr>
                <w:rStyle w:val="af2"/>
              </w:rPr>
              <w:t>,</w:t>
            </w:r>
            <w:r w:rsidR="007F5D73" w:rsidRPr="00964F50">
              <w:rPr>
                <w:rStyle w:val="af2"/>
                <w:lang w:val="kk-KZ"/>
              </w:rPr>
              <w:t xml:space="preserve"> </w:t>
            </w:r>
            <w:r w:rsidR="00964F50">
              <w:rPr>
                <w:rStyle w:val="af2"/>
                <w:lang w:val="kk-KZ"/>
              </w:rPr>
              <w:t xml:space="preserve">УНИВЕРСИТЕТ ІШІНДЕГІ АУЫСУ ЖӘНЕ </w:t>
            </w:r>
            <w:r w:rsidR="007F5D73" w:rsidRPr="00964F50">
              <w:rPr>
                <w:rStyle w:val="af2"/>
                <w:lang w:val="kk-KZ"/>
              </w:rPr>
              <w:t xml:space="preserve"> </w:t>
            </w:r>
            <w:r w:rsidR="00964F50">
              <w:rPr>
                <w:rStyle w:val="af2"/>
                <w:lang w:val="kk-KZ"/>
              </w:rPr>
              <w:t>КУРСТАН КУРСҚА КӨШУ</w:t>
            </w:r>
            <w:r w:rsidR="007F5D73" w:rsidRPr="00964F50">
              <w:rPr>
                <w:rStyle w:val="af2"/>
              </w:rPr>
              <w:t>)</w:t>
            </w:r>
            <w:r w:rsidR="007F5D73" w:rsidRPr="00964F50">
              <w:rPr>
                <w:webHidden/>
              </w:rPr>
              <w:tab/>
            </w:r>
            <w:r w:rsidR="007F5D73" w:rsidRPr="00964F50">
              <w:rPr>
                <w:webHidden/>
              </w:rPr>
              <w:fldChar w:fldCharType="begin"/>
            </w:r>
            <w:r w:rsidR="007F5D73" w:rsidRPr="00964F50">
              <w:rPr>
                <w:webHidden/>
              </w:rPr>
              <w:instrText xml:space="preserve"> PAGEREF _Toc168998838 \h </w:instrText>
            </w:r>
            <w:r w:rsidR="007F5D73" w:rsidRPr="00964F50">
              <w:rPr>
                <w:webHidden/>
              </w:rPr>
            </w:r>
            <w:r w:rsidR="007F5D73" w:rsidRPr="00964F50">
              <w:rPr>
                <w:webHidden/>
              </w:rPr>
              <w:fldChar w:fldCharType="separate"/>
            </w:r>
            <w:r w:rsidR="007F5D73" w:rsidRPr="00964F50">
              <w:rPr>
                <w:webHidden/>
              </w:rPr>
              <w:t>48</w:t>
            </w:r>
            <w:r w:rsidR="007F5D73" w:rsidRPr="00964F50">
              <w:rPr>
                <w:webHidden/>
              </w:rPr>
              <w:fldChar w:fldCharType="end"/>
            </w:r>
          </w:hyperlink>
        </w:p>
        <w:p w14:paraId="1B19C311" w14:textId="3A129739" w:rsidR="007F5D73" w:rsidRPr="002F57A8" w:rsidRDefault="00000000" w:rsidP="00324572">
          <w:pPr>
            <w:pStyle w:val="2"/>
            <w:rPr>
              <w:rFonts w:asciiTheme="minorHAnsi" w:eastAsiaTheme="minorEastAsia" w:hAnsiTheme="minorHAnsi" w:cstheme="minorBidi"/>
              <w:lang w:eastAsia="ru-RU"/>
            </w:rPr>
          </w:pPr>
          <w:hyperlink w:anchor="_Toc168998839" w:history="1">
            <w:r w:rsidR="007F5D73" w:rsidRPr="002F57A8">
              <w:rPr>
                <w:rStyle w:val="af2"/>
              </w:rPr>
              <w:t>16.</w:t>
            </w:r>
            <w:r w:rsidR="007F5D73" w:rsidRPr="002F57A8">
              <w:rPr>
                <w:rFonts w:asciiTheme="minorHAnsi" w:eastAsiaTheme="minorEastAsia" w:hAnsiTheme="minorHAnsi" w:cstheme="minorBidi"/>
                <w:lang w:eastAsia="ru-RU"/>
              </w:rPr>
              <w:tab/>
            </w:r>
            <w:r w:rsidR="00964F50">
              <w:rPr>
                <w:rStyle w:val="af2"/>
                <w:lang w:val="kk-KZ"/>
              </w:rPr>
              <w:t xml:space="preserve">БІЛІМ АЛУШЫЛАРДЫ </w:t>
            </w:r>
            <w:r w:rsidR="007F5D73" w:rsidRPr="002F57A8">
              <w:rPr>
                <w:rStyle w:val="af2"/>
              </w:rPr>
              <w:t>УНИВЕРСИТЕТ</w:t>
            </w:r>
            <w:r w:rsidR="00964F50">
              <w:rPr>
                <w:rStyle w:val="af2"/>
                <w:lang w:val="kk-KZ"/>
              </w:rPr>
              <w:t>ТЕН ШЫҒАРУ</w:t>
            </w:r>
            <w:r w:rsidR="007F5D73" w:rsidRPr="002F57A8">
              <w:rPr>
                <w:webHidden/>
              </w:rPr>
              <w:tab/>
            </w:r>
            <w:r w:rsidR="007F5D73" w:rsidRPr="002F57A8">
              <w:rPr>
                <w:webHidden/>
              </w:rPr>
              <w:fldChar w:fldCharType="begin"/>
            </w:r>
            <w:r w:rsidR="007F5D73" w:rsidRPr="002F57A8">
              <w:rPr>
                <w:webHidden/>
              </w:rPr>
              <w:instrText xml:space="preserve"> PAGEREF _Toc168998839 \h </w:instrText>
            </w:r>
            <w:r w:rsidR="007F5D73" w:rsidRPr="002F57A8">
              <w:rPr>
                <w:webHidden/>
              </w:rPr>
            </w:r>
            <w:r w:rsidR="007F5D73" w:rsidRPr="002F57A8">
              <w:rPr>
                <w:webHidden/>
              </w:rPr>
              <w:fldChar w:fldCharType="separate"/>
            </w:r>
            <w:r w:rsidR="007F5D73" w:rsidRPr="002F57A8">
              <w:rPr>
                <w:webHidden/>
              </w:rPr>
              <w:t>51</w:t>
            </w:r>
            <w:r w:rsidR="007F5D73" w:rsidRPr="002F57A8">
              <w:rPr>
                <w:webHidden/>
              </w:rPr>
              <w:fldChar w:fldCharType="end"/>
            </w:r>
          </w:hyperlink>
        </w:p>
        <w:p w14:paraId="465D2676" w14:textId="51E3A6A2" w:rsidR="007F5D73" w:rsidRPr="002F57A8" w:rsidRDefault="00000000" w:rsidP="00324572">
          <w:pPr>
            <w:pStyle w:val="2"/>
            <w:rPr>
              <w:rFonts w:asciiTheme="minorHAnsi" w:eastAsiaTheme="minorEastAsia" w:hAnsiTheme="minorHAnsi" w:cstheme="minorBidi"/>
              <w:lang w:eastAsia="ru-RU"/>
            </w:rPr>
          </w:pPr>
          <w:hyperlink w:anchor="_Toc168998840" w:history="1">
            <w:r w:rsidR="007F5D73" w:rsidRPr="002F57A8">
              <w:rPr>
                <w:rStyle w:val="af2"/>
              </w:rPr>
              <w:t>17.</w:t>
            </w:r>
            <w:r w:rsidR="007F5D73" w:rsidRPr="002F57A8">
              <w:rPr>
                <w:rFonts w:asciiTheme="minorHAnsi" w:eastAsiaTheme="minorEastAsia" w:hAnsiTheme="minorHAnsi" w:cstheme="minorBidi"/>
                <w:lang w:eastAsia="ru-RU"/>
              </w:rPr>
              <w:tab/>
            </w:r>
            <w:r w:rsidR="007F5D73" w:rsidRPr="002F57A8">
              <w:rPr>
                <w:rStyle w:val="af2"/>
              </w:rPr>
              <w:t>АКАДЕМИ</w:t>
            </w:r>
            <w:r w:rsidR="00964F50">
              <w:rPr>
                <w:rStyle w:val="af2"/>
                <w:lang w:val="kk-KZ"/>
              </w:rPr>
              <w:t>ЯЛЫҚ ДЕМАЛЫС БЕРУ</w:t>
            </w:r>
            <w:r w:rsidR="007F5D73" w:rsidRPr="002F57A8">
              <w:rPr>
                <w:webHidden/>
              </w:rPr>
              <w:tab/>
            </w:r>
            <w:r w:rsidR="007F5D73" w:rsidRPr="002F57A8">
              <w:rPr>
                <w:webHidden/>
              </w:rPr>
              <w:fldChar w:fldCharType="begin"/>
            </w:r>
            <w:r w:rsidR="007F5D73" w:rsidRPr="002F57A8">
              <w:rPr>
                <w:webHidden/>
              </w:rPr>
              <w:instrText xml:space="preserve"> PAGEREF _Toc168998840 \h </w:instrText>
            </w:r>
            <w:r w:rsidR="007F5D73" w:rsidRPr="002F57A8">
              <w:rPr>
                <w:webHidden/>
              </w:rPr>
            </w:r>
            <w:r w:rsidR="007F5D73" w:rsidRPr="002F57A8">
              <w:rPr>
                <w:webHidden/>
              </w:rPr>
              <w:fldChar w:fldCharType="separate"/>
            </w:r>
            <w:r w:rsidR="007F5D73" w:rsidRPr="002F57A8">
              <w:rPr>
                <w:webHidden/>
              </w:rPr>
              <w:t>51</w:t>
            </w:r>
            <w:r w:rsidR="007F5D73" w:rsidRPr="002F57A8">
              <w:rPr>
                <w:webHidden/>
              </w:rPr>
              <w:fldChar w:fldCharType="end"/>
            </w:r>
          </w:hyperlink>
        </w:p>
        <w:p w14:paraId="7E995B0C" w14:textId="40868DB4" w:rsidR="007F5D73" w:rsidRPr="002F57A8" w:rsidRDefault="00000000" w:rsidP="00324572">
          <w:pPr>
            <w:pStyle w:val="2"/>
            <w:rPr>
              <w:rFonts w:asciiTheme="minorHAnsi" w:eastAsiaTheme="minorEastAsia" w:hAnsiTheme="minorHAnsi" w:cstheme="minorBidi"/>
              <w:lang w:eastAsia="ru-RU"/>
            </w:rPr>
          </w:pPr>
          <w:hyperlink w:anchor="_Toc168998841" w:history="1">
            <w:r w:rsidR="007F5D73" w:rsidRPr="002F57A8">
              <w:rPr>
                <w:rStyle w:val="af2"/>
              </w:rPr>
              <w:t>18.</w:t>
            </w:r>
            <w:r w:rsidR="007F5D73" w:rsidRPr="002F57A8">
              <w:rPr>
                <w:rFonts w:asciiTheme="minorHAnsi" w:eastAsiaTheme="minorEastAsia" w:hAnsiTheme="minorHAnsi" w:cstheme="minorBidi"/>
                <w:lang w:eastAsia="ru-RU"/>
              </w:rPr>
              <w:tab/>
            </w:r>
            <w:r w:rsidR="00964F50">
              <w:rPr>
                <w:rStyle w:val="af2"/>
                <w:lang w:val="kk-KZ"/>
              </w:rPr>
              <w:t>МЕМЛЕКЕТТІК СТИПЕНДИЯЛАРДЫ ТӨЛЕУ ТӘРТІБІ</w:t>
            </w:r>
            <w:r w:rsidR="007F5D73" w:rsidRPr="002F57A8">
              <w:rPr>
                <w:rStyle w:val="af2"/>
                <w:lang w:val="kk-KZ"/>
              </w:rPr>
              <w:t xml:space="preserve"> </w:t>
            </w:r>
            <w:r w:rsidR="007F5D73" w:rsidRPr="002F57A8">
              <w:rPr>
                <w:rStyle w:val="af2"/>
              </w:rPr>
              <w:t>.</w:t>
            </w:r>
            <w:r w:rsidR="007F5D73" w:rsidRPr="002F57A8">
              <w:rPr>
                <w:webHidden/>
              </w:rPr>
              <w:tab/>
            </w:r>
            <w:r w:rsidR="007F5D73" w:rsidRPr="002F57A8">
              <w:rPr>
                <w:webHidden/>
              </w:rPr>
              <w:fldChar w:fldCharType="begin"/>
            </w:r>
            <w:r w:rsidR="007F5D73" w:rsidRPr="002F57A8">
              <w:rPr>
                <w:webHidden/>
              </w:rPr>
              <w:instrText xml:space="preserve"> PAGEREF _Toc168998841 \h </w:instrText>
            </w:r>
            <w:r w:rsidR="007F5D73" w:rsidRPr="002F57A8">
              <w:rPr>
                <w:webHidden/>
              </w:rPr>
            </w:r>
            <w:r w:rsidR="007F5D73" w:rsidRPr="002F57A8">
              <w:rPr>
                <w:webHidden/>
              </w:rPr>
              <w:fldChar w:fldCharType="separate"/>
            </w:r>
            <w:r w:rsidR="007F5D73" w:rsidRPr="002F57A8">
              <w:rPr>
                <w:webHidden/>
              </w:rPr>
              <w:t>53</w:t>
            </w:r>
            <w:r w:rsidR="007F5D73" w:rsidRPr="002F57A8">
              <w:rPr>
                <w:webHidden/>
              </w:rPr>
              <w:fldChar w:fldCharType="end"/>
            </w:r>
          </w:hyperlink>
        </w:p>
        <w:p w14:paraId="5C46E7EC" w14:textId="3E786A51" w:rsidR="007F5D73" w:rsidRPr="002F57A8" w:rsidRDefault="00000000" w:rsidP="00324572">
          <w:pPr>
            <w:pStyle w:val="2"/>
            <w:rPr>
              <w:rFonts w:asciiTheme="minorHAnsi" w:eastAsiaTheme="minorEastAsia" w:hAnsiTheme="minorHAnsi" w:cstheme="minorBidi"/>
              <w:lang w:eastAsia="ru-RU"/>
            </w:rPr>
          </w:pPr>
          <w:hyperlink w:anchor="_Toc168998842" w:history="1">
            <w:r w:rsidR="007F5D73" w:rsidRPr="002F57A8">
              <w:rPr>
                <w:rStyle w:val="af2"/>
              </w:rPr>
              <w:t>19.</w:t>
            </w:r>
            <w:r w:rsidR="007F5D73" w:rsidRPr="002F57A8">
              <w:rPr>
                <w:rFonts w:asciiTheme="minorHAnsi" w:eastAsiaTheme="minorEastAsia" w:hAnsiTheme="minorHAnsi" w:cstheme="minorBidi"/>
                <w:lang w:eastAsia="ru-RU"/>
              </w:rPr>
              <w:tab/>
            </w:r>
            <w:r w:rsidR="00324572">
              <w:rPr>
                <w:rStyle w:val="af2"/>
                <w:spacing w:val="-1"/>
                <w:lang w:val="kk-KZ"/>
              </w:rPr>
              <w:t>ОҚУ АҚЫСЫН ТӨЛЕУ</w:t>
            </w:r>
            <w:r w:rsidR="007F5D73" w:rsidRPr="002F57A8">
              <w:rPr>
                <w:webHidden/>
              </w:rPr>
              <w:tab/>
            </w:r>
            <w:r w:rsidR="007F5D73" w:rsidRPr="002F57A8">
              <w:rPr>
                <w:webHidden/>
              </w:rPr>
              <w:fldChar w:fldCharType="begin"/>
            </w:r>
            <w:r w:rsidR="007F5D73" w:rsidRPr="002F57A8">
              <w:rPr>
                <w:webHidden/>
              </w:rPr>
              <w:instrText xml:space="preserve"> PAGEREF _Toc168998842 \h </w:instrText>
            </w:r>
            <w:r w:rsidR="007F5D73" w:rsidRPr="002F57A8">
              <w:rPr>
                <w:webHidden/>
              </w:rPr>
            </w:r>
            <w:r w:rsidR="007F5D73" w:rsidRPr="002F57A8">
              <w:rPr>
                <w:webHidden/>
              </w:rPr>
              <w:fldChar w:fldCharType="separate"/>
            </w:r>
            <w:r w:rsidR="007F5D73" w:rsidRPr="002F57A8">
              <w:rPr>
                <w:webHidden/>
              </w:rPr>
              <w:t>53</w:t>
            </w:r>
            <w:r w:rsidR="007F5D73" w:rsidRPr="002F57A8">
              <w:rPr>
                <w:webHidden/>
              </w:rPr>
              <w:fldChar w:fldCharType="end"/>
            </w:r>
          </w:hyperlink>
        </w:p>
        <w:p w14:paraId="273C3FA6" w14:textId="1B9AFC15" w:rsidR="007F5D73" w:rsidRPr="002F57A8" w:rsidRDefault="00000000" w:rsidP="00324572">
          <w:pPr>
            <w:pStyle w:val="2"/>
            <w:rPr>
              <w:rFonts w:asciiTheme="minorHAnsi" w:eastAsiaTheme="minorEastAsia" w:hAnsiTheme="minorHAnsi" w:cstheme="minorBidi"/>
              <w:lang w:eastAsia="ru-RU"/>
            </w:rPr>
          </w:pPr>
          <w:hyperlink w:anchor="_Toc168998843" w:history="1">
            <w:r w:rsidR="007F5D73" w:rsidRPr="002F57A8">
              <w:rPr>
                <w:rStyle w:val="af2"/>
                <w:spacing w:val="-1"/>
              </w:rPr>
              <w:t>20.</w:t>
            </w:r>
            <w:r w:rsidR="007F5D73" w:rsidRPr="002F57A8">
              <w:rPr>
                <w:rFonts w:asciiTheme="minorHAnsi" w:eastAsiaTheme="minorEastAsia" w:hAnsiTheme="minorHAnsi" w:cstheme="minorBidi"/>
                <w:lang w:eastAsia="ru-RU"/>
              </w:rPr>
              <w:tab/>
            </w:r>
            <w:r w:rsidR="007F5D73" w:rsidRPr="002F57A8">
              <w:rPr>
                <w:rStyle w:val="af2"/>
                <w:spacing w:val="-1"/>
              </w:rPr>
              <w:t>АКАДЕМИ</w:t>
            </w:r>
            <w:r w:rsidR="00324572">
              <w:rPr>
                <w:rStyle w:val="af2"/>
                <w:spacing w:val="-1"/>
                <w:lang w:val="kk-KZ"/>
              </w:rPr>
              <w:t>ЯЛЫҚ АДАЛДЫҚ</w:t>
            </w:r>
            <w:r w:rsidR="007F5D73" w:rsidRPr="002F57A8">
              <w:rPr>
                <w:webHidden/>
              </w:rPr>
              <w:tab/>
            </w:r>
            <w:r w:rsidR="007F5D73" w:rsidRPr="002F57A8">
              <w:rPr>
                <w:webHidden/>
              </w:rPr>
              <w:fldChar w:fldCharType="begin"/>
            </w:r>
            <w:r w:rsidR="007F5D73" w:rsidRPr="002F57A8">
              <w:rPr>
                <w:webHidden/>
              </w:rPr>
              <w:instrText xml:space="preserve"> PAGEREF _Toc168998843 \h </w:instrText>
            </w:r>
            <w:r w:rsidR="007F5D73" w:rsidRPr="002F57A8">
              <w:rPr>
                <w:webHidden/>
              </w:rPr>
            </w:r>
            <w:r w:rsidR="007F5D73" w:rsidRPr="002F57A8">
              <w:rPr>
                <w:webHidden/>
              </w:rPr>
              <w:fldChar w:fldCharType="separate"/>
            </w:r>
            <w:r w:rsidR="007F5D73" w:rsidRPr="002F57A8">
              <w:rPr>
                <w:webHidden/>
              </w:rPr>
              <w:t>53</w:t>
            </w:r>
            <w:r w:rsidR="007F5D73" w:rsidRPr="002F57A8">
              <w:rPr>
                <w:webHidden/>
              </w:rPr>
              <w:fldChar w:fldCharType="end"/>
            </w:r>
          </w:hyperlink>
        </w:p>
        <w:p w14:paraId="4D6280E5" w14:textId="3C9DE564" w:rsidR="007F5D73" w:rsidRPr="002F57A8" w:rsidRDefault="00000000" w:rsidP="00324572">
          <w:pPr>
            <w:pStyle w:val="2"/>
            <w:rPr>
              <w:rFonts w:asciiTheme="minorHAnsi" w:eastAsiaTheme="minorEastAsia" w:hAnsiTheme="minorHAnsi" w:cstheme="minorBidi"/>
              <w:lang w:eastAsia="ru-RU"/>
            </w:rPr>
          </w:pPr>
          <w:hyperlink w:anchor="_Toc168998844" w:history="1">
            <w:r w:rsidR="007F5D73" w:rsidRPr="002F57A8">
              <w:rPr>
                <w:rStyle w:val="af2"/>
                <w:spacing w:val="-1"/>
              </w:rPr>
              <w:t>21.</w:t>
            </w:r>
            <w:r w:rsidR="007F5D73" w:rsidRPr="002F57A8">
              <w:rPr>
                <w:rFonts w:asciiTheme="minorHAnsi" w:eastAsiaTheme="minorEastAsia" w:hAnsiTheme="minorHAnsi" w:cstheme="minorBidi"/>
                <w:lang w:eastAsia="ru-RU"/>
              </w:rPr>
              <w:tab/>
            </w:r>
            <w:r w:rsidR="00324572">
              <w:rPr>
                <w:rStyle w:val="af2"/>
                <w:spacing w:val="-1"/>
                <w:lang w:val="kk-KZ"/>
              </w:rPr>
              <w:t>БІЛІМ АЛУШЫЛАРДЫ ӘЛЕУМЕТТІК ҚОЛДАУ</w:t>
            </w:r>
            <w:r w:rsidR="007F5D73" w:rsidRPr="002F57A8">
              <w:rPr>
                <w:webHidden/>
              </w:rPr>
              <w:tab/>
            </w:r>
            <w:r w:rsidR="007F5D73" w:rsidRPr="002F57A8">
              <w:rPr>
                <w:webHidden/>
              </w:rPr>
              <w:fldChar w:fldCharType="begin"/>
            </w:r>
            <w:r w:rsidR="007F5D73" w:rsidRPr="002F57A8">
              <w:rPr>
                <w:webHidden/>
              </w:rPr>
              <w:instrText xml:space="preserve"> PAGEREF _Toc168998844 \h </w:instrText>
            </w:r>
            <w:r w:rsidR="007F5D73" w:rsidRPr="002F57A8">
              <w:rPr>
                <w:webHidden/>
              </w:rPr>
            </w:r>
            <w:r w:rsidR="007F5D73" w:rsidRPr="002F57A8">
              <w:rPr>
                <w:webHidden/>
              </w:rPr>
              <w:fldChar w:fldCharType="separate"/>
            </w:r>
            <w:r w:rsidR="007F5D73" w:rsidRPr="002F57A8">
              <w:rPr>
                <w:webHidden/>
              </w:rPr>
              <w:t>54</w:t>
            </w:r>
            <w:r w:rsidR="007F5D73" w:rsidRPr="002F57A8">
              <w:rPr>
                <w:webHidden/>
              </w:rPr>
              <w:fldChar w:fldCharType="end"/>
            </w:r>
          </w:hyperlink>
        </w:p>
        <w:p w14:paraId="56F7B6DE" w14:textId="7125D49C" w:rsidR="007F5D73" w:rsidRPr="002F57A8" w:rsidRDefault="00000000" w:rsidP="00324572">
          <w:pPr>
            <w:pStyle w:val="2"/>
            <w:rPr>
              <w:rFonts w:asciiTheme="minorHAnsi" w:eastAsiaTheme="minorEastAsia" w:hAnsiTheme="minorHAnsi" w:cstheme="minorBidi"/>
              <w:sz w:val="28"/>
              <w:szCs w:val="28"/>
              <w:lang w:eastAsia="ru-RU"/>
            </w:rPr>
          </w:pPr>
          <w:hyperlink w:anchor="_Toc168998845" w:history="1">
            <w:r w:rsidR="007F5D73" w:rsidRPr="002F57A8">
              <w:rPr>
                <w:rStyle w:val="af2"/>
                <w:spacing w:val="-1"/>
              </w:rPr>
              <w:t>22.</w:t>
            </w:r>
            <w:r w:rsidR="007F5D73" w:rsidRPr="002F57A8">
              <w:rPr>
                <w:rFonts w:asciiTheme="minorHAnsi" w:eastAsiaTheme="minorEastAsia" w:hAnsiTheme="minorHAnsi" w:cstheme="minorBidi"/>
                <w:lang w:eastAsia="ru-RU"/>
              </w:rPr>
              <w:tab/>
            </w:r>
            <w:r w:rsidR="00324572" w:rsidRPr="00233166">
              <w:rPr>
                <w:rFonts w:eastAsiaTheme="minorEastAsia"/>
                <w:lang w:val="kk-KZ" w:eastAsia="ru-RU"/>
              </w:rPr>
              <w:t>БІЛІМ АЛУШЫЛАРДЫҢ ЖОО-НЫ БАСҚАРУҒА ҚАТЫСУЫ</w:t>
            </w:r>
            <w:r w:rsidR="007F5D73" w:rsidRPr="00233166">
              <w:rPr>
                <w:webHidden/>
              </w:rPr>
              <w:tab/>
            </w:r>
            <w:r w:rsidR="007F5D73" w:rsidRPr="002F57A8">
              <w:rPr>
                <w:webHidden/>
              </w:rPr>
              <w:fldChar w:fldCharType="begin"/>
            </w:r>
            <w:r w:rsidR="007F5D73" w:rsidRPr="002F57A8">
              <w:rPr>
                <w:webHidden/>
              </w:rPr>
              <w:instrText xml:space="preserve"> PAGEREF _Toc168998845 \h </w:instrText>
            </w:r>
            <w:r w:rsidR="007F5D73" w:rsidRPr="002F57A8">
              <w:rPr>
                <w:webHidden/>
              </w:rPr>
            </w:r>
            <w:r w:rsidR="007F5D73" w:rsidRPr="002F57A8">
              <w:rPr>
                <w:webHidden/>
              </w:rPr>
              <w:fldChar w:fldCharType="separate"/>
            </w:r>
            <w:r w:rsidR="007F5D73" w:rsidRPr="002F57A8">
              <w:rPr>
                <w:webHidden/>
              </w:rPr>
              <w:t>55</w:t>
            </w:r>
            <w:r w:rsidR="007F5D73" w:rsidRPr="002F57A8">
              <w:rPr>
                <w:webHidden/>
              </w:rPr>
              <w:fldChar w:fldCharType="end"/>
            </w:r>
          </w:hyperlink>
        </w:p>
        <w:p w14:paraId="5B883129" w14:textId="782F4F24" w:rsidR="00FA786A" w:rsidRPr="002F57A8" w:rsidRDefault="00FA786A">
          <w:r w:rsidRPr="002F57A8">
            <w:rPr>
              <w:b/>
              <w:bCs/>
            </w:rPr>
            <w:fldChar w:fldCharType="end"/>
          </w:r>
        </w:p>
      </w:sdtContent>
    </w:sdt>
    <w:p w14:paraId="7E20BA7C" w14:textId="77777777" w:rsidR="00233166" w:rsidRDefault="00233166" w:rsidP="000711B3">
      <w:pPr>
        <w:pStyle w:val="110"/>
        <w:spacing w:before="72"/>
        <w:ind w:left="0" w:right="-11" w:firstLine="567"/>
        <w:jc w:val="both"/>
        <w:rPr>
          <w:lang w:val="kk-KZ"/>
        </w:rPr>
      </w:pPr>
      <w:bookmarkStart w:id="0" w:name="_Toc168998818"/>
    </w:p>
    <w:bookmarkEnd w:id="0"/>
    <w:p w14:paraId="095FFB34" w14:textId="0C589981" w:rsidR="004C37F8" w:rsidRDefault="00233166" w:rsidP="00D52B86">
      <w:pPr>
        <w:pStyle w:val="110"/>
        <w:spacing w:line="276" w:lineRule="auto"/>
        <w:ind w:left="0" w:firstLine="567"/>
        <w:jc w:val="both"/>
        <w:rPr>
          <w:lang w:val="kk-KZ"/>
        </w:rPr>
      </w:pPr>
      <w:r>
        <w:rPr>
          <w:lang w:val="kk-KZ"/>
        </w:rPr>
        <w:lastRenderedPageBreak/>
        <w:t>АЛҒЫ СӨЗ</w:t>
      </w:r>
    </w:p>
    <w:p w14:paraId="4BF7C661" w14:textId="77777777" w:rsidR="00506BA7" w:rsidRPr="00233166" w:rsidRDefault="00506BA7" w:rsidP="00D52B86">
      <w:pPr>
        <w:pStyle w:val="110"/>
        <w:spacing w:line="276" w:lineRule="auto"/>
        <w:ind w:left="0" w:firstLine="567"/>
        <w:jc w:val="both"/>
        <w:rPr>
          <w:lang w:val="kk-KZ"/>
        </w:rPr>
      </w:pPr>
    </w:p>
    <w:p w14:paraId="4FE84656" w14:textId="77777777" w:rsidR="004D017F" w:rsidRDefault="004D017F" w:rsidP="006F5B56">
      <w:pPr>
        <w:pStyle w:val="a3"/>
        <w:spacing w:line="276" w:lineRule="auto"/>
        <w:ind w:left="0" w:firstLine="567"/>
        <w:rPr>
          <w:lang w:val="kk-KZ"/>
        </w:rPr>
      </w:pPr>
      <w:r w:rsidRPr="004D017F">
        <w:rPr>
          <w:lang w:val="kk-KZ"/>
        </w:rPr>
        <w:t>Каспий қоғамдық университетінің Академиялық саясаты білім беру сапасын қамтамасыз етуге және студентке бағытталған оқытуды іске асыруға, сондай-ақ университеттің жоғары кәсіби құзыреттіліктер мен тұлғалық дамуды қалыптастыру бойынша озық білім беру орталығы ретінде қалыптасуына бағытталған білім беру қызметін жоспарлау, ұйымдастыру және бақылау процестерін реттейтін ережелер мен рәсімдердің негізгі жиынтығы болып табылады.</w:t>
      </w:r>
    </w:p>
    <w:p w14:paraId="76C0B214" w14:textId="0C25EC77" w:rsidR="00CB0873" w:rsidRDefault="00CB0873" w:rsidP="006F5B56">
      <w:pPr>
        <w:pStyle w:val="a3"/>
        <w:spacing w:line="276" w:lineRule="auto"/>
        <w:ind w:left="0" w:firstLine="567"/>
        <w:rPr>
          <w:lang w:val="kk-KZ"/>
        </w:rPr>
      </w:pPr>
      <w:r>
        <w:rPr>
          <w:lang w:val="kk-KZ"/>
        </w:rPr>
        <w:t>А</w:t>
      </w:r>
      <w:r w:rsidRPr="004D017F">
        <w:rPr>
          <w:lang w:val="kk-KZ"/>
        </w:rPr>
        <w:t>кадемиялық саясатты</w:t>
      </w:r>
      <w:r>
        <w:rPr>
          <w:lang w:val="kk-KZ"/>
        </w:rPr>
        <w:t xml:space="preserve"> А</w:t>
      </w:r>
      <w:r w:rsidRPr="004D017F">
        <w:rPr>
          <w:lang w:val="kk-KZ"/>
        </w:rPr>
        <w:t xml:space="preserve">кадемиялық </w:t>
      </w:r>
      <w:r>
        <w:rPr>
          <w:lang w:val="kk-KZ"/>
        </w:rPr>
        <w:t>д</w:t>
      </w:r>
      <w:r w:rsidRPr="004D017F">
        <w:rPr>
          <w:lang w:val="kk-KZ"/>
        </w:rPr>
        <w:t>епартамент жоғары оқу орындарының академиялық дербестігін іске асыру шеңберінде әзірледі</w:t>
      </w:r>
      <w:r>
        <w:rPr>
          <w:lang w:val="kk-KZ"/>
        </w:rPr>
        <w:t xml:space="preserve"> және осы Академиялық саясат </w:t>
      </w:r>
      <w:r w:rsidR="004D017F">
        <w:rPr>
          <w:lang w:val="kk-KZ"/>
        </w:rPr>
        <w:t>Б</w:t>
      </w:r>
      <w:r w:rsidR="004D017F" w:rsidRPr="004D017F">
        <w:rPr>
          <w:lang w:val="kk-KZ"/>
        </w:rPr>
        <w:t>ілім алушыларға, ПОҚ-</w:t>
      </w:r>
      <w:r w:rsidR="004D017F">
        <w:rPr>
          <w:lang w:val="kk-KZ"/>
        </w:rPr>
        <w:t>қ</w:t>
      </w:r>
      <w:r w:rsidR="004D017F" w:rsidRPr="004D017F">
        <w:rPr>
          <w:lang w:val="kk-KZ"/>
        </w:rPr>
        <w:t xml:space="preserve">а, академиялық процесті ұйымдастыруды жүзеге асыратын университеттің құрылымдық бөлімшелеріне және оқу процесін қолдайтын басқа да </w:t>
      </w:r>
      <w:r w:rsidR="006F68F1">
        <w:rPr>
          <w:lang w:val="kk-KZ"/>
        </w:rPr>
        <w:t>тұлғал</w:t>
      </w:r>
      <w:r w:rsidR="004D017F" w:rsidRPr="004D017F">
        <w:rPr>
          <w:lang w:val="kk-KZ"/>
        </w:rPr>
        <w:t>арға арналған.</w:t>
      </w:r>
    </w:p>
    <w:p w14:paraId="47C5B434" w14:textId="77777777" w:rsidR="00CB0873" w:rsidRDefault="004D017F" w:rsidP="006F5B56">
      <w:pPr>
        <w:pStyle w:val="a3"/>
        <w:spacing w:line="276" w:lineRule="auto"/>
        <w:ind w:left="0" w:firstLine="567"/>
        <w:rPr>
          <w:lang w:val="kk-KZ"/>
        </w:rPr>
      </w:pPr>
      <w:r w:rsidRPr="004D017F">
        <w:rPr>
          <w:lang w:val="kk-KZ"/>
        </w:rPr>
        <w:t>Академиялық саясатты әзірлеудің мақсаты</w:t>
      </w:r>
      <w:r>
        <w:rPr>
          <w:lang w:val="kk-KZ"/>
        </w:rPr>
        <w:t xml:space="preserve"> </w:t>
      </w:r>
      <w:r w:rsidRPr="004D017F">
        <w:rPr>
          <w:lang w:val="kk-KZ"/>
        </w:rPr>
        <w:t>-</w:t>
      </w:r>
      <w:r>
        <w:rPr>
          <w:lang w:val="kk-KZ"/>
        </w:rPr>
        <w:t xml:space="preserve"> </w:t>
      </w:r>
      <w:r w:rsidRPr="004D017F">
        <w:rPr>
          <w:lang w:val="kk-KZ"/>
        </w:rPr>
        <w:t xml:space="preserve">оқу процесін регламенттеу, </w:t>
      </w:r>
    </w:p>
    <w:p w14:paraId="3D036EFD" w14:textId="25ED472E" w:rsidR="00CB0873" w:rsidRDefault="004D017F" w:rsidP="00005148">
      <w:pPr>
        <w:pStyle w:val="a3"/>
        <w:spacing w:line="276" w:lineRule="auto"/>
        <w:ind w:left="0" w:firstLine="0"/>
        <w:rPr>
          <w:lang w:val="kk-KZ"/>
        </w:rPr>
      </w:pPr>
      <w:r w:rsidRPr="004D017F">
        <w:rPr>
          <w:lang w:val="kk-KZ"/>
        </w:rPr>
        <w:t xml:space="preserve">даярлық сапасын бақылау жүйесін құру, білім алушылардың, профессорлық-оқытушылық құрамның, </w:t>
      </w:r>
      <w:r>
        <w:rPr>
          <w:lang w:val="kk-KZ"/>
        </w:rPr>
        <w:t>К</w:t>
      </w:r>
      <w:r w:rsidRPr="004D017F">
        <w:rPr>
          <w:lang w:val="kk-KZ"/>
        </w:rPr>
        <w:t>Қ</w:t>
      </w:r>
      <w:r>
        <w:rPr>
          <w:lang w:val="kk-KZ"/>
        </w:rPr>
        <w:t>У</w:t>
      </w:r>
      <w:r w:rsidRPr="004D017F">
        <w:rPr>
          <w:lang w:val="kk-KZ"/>
        </w:rPr>
        <w:t xml:space="preserve"> құрылымдық бөлімшелерінің басшылары мен қызметкерлер</w:t>
      </w:r>
      <w:r>
        <w:rPr>
          <w:lang w:val="kk-KZ"/>
        </w:rPr>
        <w:t>ін</w:t>
      </w:r>
      <w:r w:rsidRPr="004D017F">
        <w:rPr>
          <w:lang w:val="kk-KZ"/>
        </w:rPr>
        <w:t>ің білім алушыларға және барлық жұмыс түрлеріне қызмет көрсету бойынша функционалдық қызметті жедел басқаруды және іске асыруды қамтамасыз ететін құқықтары мен жауапкершілігін ретке келтіру.</w:t>
      </w:r>
    </w:p>
    <w:p w14:paraId="2CA49994" w14:textId="53D7D45D" w:rsidR="004D017F" w:rsidRPr="004D017F" w:rsidRDefault="004D017F" w:rsidP="006F5B56">
      <w:pPr>
        <w:pStyle w:val="a3"/>
        <w:spacing w:line="276" w:lineRule="auto"/>
        <w:ind w:left="0" w:firstLine="567"/>
        <w:rPr>
          <w:lang w:val="kk-KZ"/>
        </w:rPr>
      </w:pPr>
      <w:r w:rsidRPr="004D017F">
        <w:rPr>
          <w:lang w:val="kk-KZ"/>
        </w:rPr>
        <w:t>К</w:t>
      </w:r>
      <w:r>
        <w:rPr>
          <w:lang w:val="kk-KZ"/>
        </w:rPr>
        <w:t>Қ</w:t>
      </w:r>
      <w:r w:rsidRPr="004D017F">
        <w:rPr>
          <w:lang w:val="kk-KZ"/>
        </w:rPr>
        <w:t>У</w:t>
      </w:r>
      <w:r>
        <w:rPr>
          <w:lang w:val="kk-KZ"/>
        </w:rPr>
        <w:t>-дың</w:t>
      </w:r>
      <w:r w:rsidRPr="004D017F">
        <w:rPr>
          <w:lang w:val="kk-KZ"/>
        </w:rPr>
        <w:t xml:space="preserve"> </w:t>
      </w:r>
      <w:r w:rsidR="00D80D0F">
        <w:rPr>
          <w:lang w:val="kk-KZ"/>
        </w:rPr>
        <w:t>А</w:t>
      </w:r>
      <w:r w:rsidRPr="004D017F">
        <w:rPr>
          <w:lang w:val="kk-KZ"/>
        </w:rPr>
        <w:t xml:space="preserve">кадемиялық саясаты </w:t>
      </w:r>
      <w:r w:rsidR="00D80D0F">
        <w:rPr>
          <w:lang w:val="kk-KZ"/>
        </w:rPr>
        <w:t>а</w:t>
      </w:r>
      <w:r w:rsidRPr="004D017F">
        <w:rPr>
          <w:lang w:val="kk-KZ"/>
        </w:rPr>
        <w:t>кадемиялық адалдық, интернационалдандыру, ғылым, білім беру инновациялары және білім беру қызметтерінің сапасын қамтамасыз ету жауапкершілігі принциптеріне негізделген.</w:t>
      </w:r>
    </w:p>
    <w:p w14:paraId="41A48F7E" w14:textId="47055568" w:rsidR="004D017F" w:rsidRPr="004D017F" w:rsidRDefault="004D017F" w:rsidP="006F5B56">
      <w:pPr>
        <w:pStyle w:val="a3"/>
        <w:spacing w:line="276" w:lineRule="auto"/>
        <w:ind w:left="0" w:firstLine="567"/>
        <w:rPr>
          <w:lang w:val="kk-KZ"/>
        </w:rPr>
      </w:pPr>
      <w:r w:rsidRPr="004D017F">
        <w:rPr>
          <w:lang w:val="kk-KZ"/>
        </w:rPr>
        <w:t xml:space="preserve">Осы </w:t>
      </w:r>
      <w:r w:rsidR="00D80D0F">
        <w:rPr>
          <w:lang w:val="kk-KZ"/>
        </w:rPr>
        <w:t>А</w:t>
      </w:r>
      <w:r w:rsidRPr="004D017F">
        <w:rPr>
          <w:lang w:val="kk-KZ"/>
        </w:rPr>
        <w:t xml:space="preserve">кадемиялық саясаттың барлық ережелері </w:t>
      </w:r>
      <w:r w:rsidR="005915D0" w:rsidRPr="004D017F">
        <w:rPr>
          <w:lang w:val="kk-KZ"/>
        </w:rPr>
        <w:t>К</w:t>
      </w:r>
      <w:r w:rsidR="005915D0">
        <w:rPr>
          <w:lang w:val="kk-KZ"/>
        </w:rPr>
        <w:t>Қ</w:t>
      </w:r>
      <w:r w:rsidR="005915D0" w:rsidRPr="004D017F">
        <w:rPr>
          <w:lang w:val="kk-KZ"/>
        </w:rPr>
        <w:t>У</w:t>
      </w:r>
      <w:r w:rsidRPr="004D017F">
        <w:rPr>
          <w:lang w:val="kk-KZ"/>
        </w:rPr>
        <w:t>-да жоғары және жоғары оқу орнынан кейінгі білім беру бағдарламалары бойынша білім алушылардың оқу-әдістемелік, ұйымдастыру-техникалық процестерін, ғылыми-зерттеу және кәсіптік жұмыстарын ұйымдастыру кезінде қолданылады.</w:t>
      </w:r>
    </w:p>
    <w:p w14:paraId="6121AE9C" w14:textId="2535F15A" w:rsidR="004D017F" w:rsidRPr="004D017F" w:rsidRDefault="004D017F" w:rsidP="006F5B56">
      <w:pPr>
        <w:pStyle w:val="a3"/>
        <w:spacing w:line="276" w:lineRule="auto"/>
        <w:ind w:left="0" w:firstLine="567"/>
        <w:rPr>
          <w:lang w:val="kk-KZ"/>
        </w:rPr>
      </w:pPr>
      <w:r w:rsidRPr="004D017F">
        <w:rPr>
          <w:lang w:val="kk-KZ"/>
        </w:rPr>
        <w:t xml:space="preserve">Осы академиялық саясат </w:t>
      </w:r>
      <w:r w:rsidR="005915D0" w:rsidRPr="004D017F">
        <w:rPr>
          <w:lang w:val="kk-KZ"/>
        </w:rPr>
        <w:t>К</w:t>
      </w:r>
      <w:r w:rsidR="005915D0">
        <w:rPr>
          <w:lang w:val="kk-KZ"/>
        </w:rPr>
        <w:t>Қ</w:t>
      </w:r>
      <w:r w:rsidR="005915D0" w:rsidRPr="004D017F">
        <w:rPr>
          <w:lang w:val="kk-KZ"/>
        </w:rPr>
        <w:t>У</w:t>
      </w:r>
      <w:r w:rsidRPr="004D017F">
        <w:rPr>
          <w:lang w:val="kk-KZ"/>
        </w:rPr>
        <w:t xml:space="preserve"> Ғылыми кеңесінің отырыстарында қаралады және бекітілген күннен бастап қолданысқа енгізіледі.</w:t>
      </w:r>
    </w:p>
    <w:p w14:paraId="4F124927" w14:textId="5078F1A5" w:rsidR="004C37F8" w:rsidRDefault="004D017F" w:rsidP="006F5B56">
      <w:pPr>
        <w:pStyle w:val="a3"/>
        <w:spacing w:line="276" w:lineRule="auto"/>
        <w:ind w:left="0" w:firstLine="567"/>
        <w:rPr>
          <w:lang w:val="kk-KZ"/>
        </w:rPr>
      </w:pPr>
      <w:r w:rsidRPr="004D017F">
        <w:rPr>
          <w:lang w:val="kk-KZ"/>
        </w:rPr>
        <w:t>Академиялық саясат талаптарының сақталуын: бірінші проректор</w:t>
      </w:r>
      <w:r w:rsidR="005915D0">
        <w:rPr>
          <w:lang w:val="kk-KZ"/>
        </w:rPr>
        <w:t xml:space="preserve"> </w:t>
      </w:r>
      <w:r w:rsidRPr="004D017F">
        <w:rPr>
          <w:lang w:val="kk-KZ"/>
        </w:rPr>
        <w:t>-</w:t>
      </w:r>
      <w:r w:rsidR="005915D0">
        <w:rPr>
          <w:lang w:val="kk-KZ"/>
        </w:rPr>
        <w:t xml:space="preserve"> </w:t>
      </w:r>
      <w:r w:rsidRPr="004D017F">
        <w:rPr>
          <w:lang w:val="kk-KZ"/>
        </w:rPr>
        <w:t>оқу-әдістемелік жұмыс жөніндегі проректор (ОӘ</w:t>
      </w:r>
      <w:r w:rsidR="005915D0">
        <w:rPr>
          <w:lang w:val="kk-KZ"/>
        </w:rPr>
        <w:t>Ж</w:t>
      </w:r>
      <w:r w:rsidRPr="004D017F">
        <w:rPr>
          <w:lang w:val="kk-KZ"/>
        </w:rPr>
        <w:t xml:space="preserve">), </w:t>
      </w:r>
      <w:r w:rsidR="00D80D0F">
        <w:rPr>
          <w:lang w:val="kk-KZ"/>
        </w:rPr>
        <w:t>А</w:t>
      </w:r>
      <w:r w:rsidRPr="004D017F">
        <w:rPr>
          <w:lang w:val="kk-KZ"/>
        </w:rPr>
        <w:t>кадемиялық департамент директоры (</w:t>
      </w:r>
      <w:r w:rsidR="005915D0">
        <w:rPr>
          <w:lang w:val="kk-KZ"/>
        </w:rPr>
        <w:t>АД</w:t>
      </w:r>
      <w:r w:rsidRPr="004D017F">
        <w:rPr>
          <w:lang w:val="kk-KZ"/>
        </w:rPr>
        <w:t xml:space="preserve">), </w:t>
      </w:r>
      <w:r w:rsidR="00D80D0F">
        <w:rPr>
          <w:lang w:val="kk-KZ"/>
        </w:rPr>
        <w:t>С</w:t>
      </w:r>
      <w:r w:rsidRPr="004D017F">
        <w:rPr>
          <w:lang w:val="kk-KZ"/>
        </w:rPr>
        <w:t>туденттерге қызмет көрсету орталығының директоры (</w:t>
      </w:r>
      <w:r w:rsidR="005915D0">
        <w:rPr>
          <w:lang w:val="kk-KZ"/>
        </w:rPr>
        <w:t>СҚКО</w:t>
      </w:r>
      <w:r w:rsidRPr="004D017F">
        <w:rPr>
          <w:lang w:val="kk-KZ"/>
        </w:rPr>
        <w:t xml:space="preserve">), </w:t>
      </w:r>
      <w:r w:rsidR="00D80D0F">
        <w:rPr>
          <w:lang w:val="kk-KZ"/>
        </w:rPr>
        <w:t>А</w:t>
      </w:r>
      <w:r w:rsidRPr="004D017F">
        <w:rPr>
          <w:lang w:val="kk-KZ"/>
        </w:rPr>
        <w:t xml:space="preserve">кадемиялық мектептердің декандары және </w:t>
      </w:r>
      <w:r w:rsidR="00D80D0F">
        <w:rPr>
          <w:lang w:val="kk-KZ"/>
        </w:rPr>
        <w:t>Б</w:t>
      </w:r>
      <w:r w:rsidRPr="004D017F">
        <w:rPr>
          <w:lang w:val="kk-KZ"/>
        </w:rPr>
        <w:t xml:space="preserve">ілім беру бағдарламаларының </w:t>
      </w:r>
      <w:r w:rsidR="00D80D0F">
        <w:rPr>
          <w:lang w:val="kk-KZ"/>
        </w:rPr>
        <w:t>к</w:t>
      </w:r>
      <w:r w:rsidRPr="004D017F">
        <w:rPr>
          <w:lang w:val="kk-KZ"/>
        </w:rPr>
        <w:t>өшбасшылары қамтамасыз етеді.</w:t>
      </w:r>
    </w:p>
    <w:p w14:paraId="73C3D0C2" w14:textId="733CFBDA" w:rsidR="005915D0" w:rsidRPr="005915D0" w:rsidRDefault="005915D0" w:rsidP="006F5B56">
      <w:pPr>
        <w:pStyle w:val="a3"/>
        <w:spacing w:line="276" w:lineRule="auto"/>
        <w:ind w:left="0" w:firstLine="567"/>
        <w:rPr>
          <w:lang w:val="kk-KZ"/>
        </w:rPr>
      </w:pPr>
      <w:r>
        <w:rPr>
          <w:lang w:val="kk-KZ"/>
        </w:rPr>
        <w:t>А</w:t>
      </w:r>
      <w:r w:rsidRPr="005915D0">
        <w:rPr>
          <w:lang w:val="kk-KZ"/>
        </w:rPr>
        <w:t xml:space="preserve">кадемиялық саясат талаптарын бұзғаны үшін </w:t>
      </w:r>
      <w:r>
        <w:rPr>
          <w:lang w:val="kk-KZ"/>
        </w:rPr>
        <w:t>л</w:t>
      </w:r>
      <w:r w:rsidRPr="005915D0">
        <w:rPr>
          <w:lang w:val="kk-KZ"/>
        </w:rPr>
        <w:t>ауазымды адамдарға, ПОҚ-</w:t>
      </w:r>
      <w:r>
        <w:rPr>
          <w:lang w:val="kk-KZ"/>
        </w:rPr>
        <w:t>қ</w:t>
      </w:r>
      <w:r w:rsidRPr="005915D0">
        <w:rPr>
          <w:lang w:val="kk-KZ"/>
        </w:rPr>
        <w:t>а, қызметкерлер мен білім алушыларға Қазақстан Республикасының қолданыстағы заңнамасына және университеттің ішкі нормативтік құжаттарына сәйкес тәртіптік ықпал ету шаралары қолданылады.</w:t>
      </w:r>
    </w:p>
    <w:p w14:paraId="3A2CA59A" w14:textId="163C20BF" w:rsidR="005915D0" w:rsidRPr="005915D0" w:rsidRDefault="005915D0" w:rsidP="006F5B56">
      <w:pPr>
        <w:pStyle w:val="a3"/>
        <w:spacing w:line="276" w:lineRule="auto"/>
        <w:ind w:left="0" w:firstLine="567"/>
        <w:rPr>
          <w:lang w:val="kk-KZ"/>
        </w:rPr>
      </w:pPr>
      <w:r w:rsidRPr="005915D0">
        <w:rPr>
          <w:lang w:val="kk-KZ"/>
        </w:rPr>
        <w:lastRenderedPageBreak/>
        <w:t>Академиялық саясат</w:t>
      </w:r>
      <w:r w:rsidR="00D80D0F">
        <w:rPr>
          <w:lang w:val="kk-KZ"/>
        </w:rPr>
        <w:t xml:space="preserve"> мынадай негіздерде </w:t>
      </w:r>
      <w:r w:rsidR="00D80D0F" w:rsidRPr="005915D0">
        <w:rPr>
          <w:lang w:val="kk-KZ"/>
        </w:rPr>
        <w:t>қайта қарал</w:t>
      </w:r>
      <w:r w:rsidR="00D80D0F">
        <w:rPr>
          <w:lang w:val="kk-KZ"/>
        </w:rPr>
        <w:t>ады</w:t>
      </w:r>
      <w:r w:rsidR="00D80D0F" w:rsidRPr="005915D0">
        <w:rPr>
          <w:lang w:val="kk-KZ"/>
        </w:rPr>
        <w:t xml:space="preserve"> және жаңартыл</w:t>
      </w:r>
      <w:r w:rsidR="00D80D0F">
        <w:rPr>
          <w:lang w:val="kk-KZ"/>
        </w:rPr>
        <w:t>а</w:t>
      </w:r>
      <w:r w:rsidR="00D80D0F" w:rsidRPr="005915D0">
        <w:rPr>
          <w:lang w:val="kk-KZ"/>
        </w:rPr>
        <w:t>д</w:t>
      </w:r>
      <w:r w:rsidR="00D80D0F">
        <w:rPr>
          <w:lang w:val="kk-KZ"/>
        </w:rPr>
        <w:t>ы</w:t>
      </w:r>
      <w:r w:rsidRPr="005915D0">
        <w:rPr>
          <w:lang w:val="kk-KZ"/>
        </w:rPr>
        <w:t>:</w:t>
      </w:r>
    </w:p>
    <w:p w14:paraId="5DD9D9FD" w14:textId="71DF1525" w:rsidR="005915D0" w:rsidRPr="005915D0" w:rsidRDefault="005915D0" w:rsidP="00D52B86">
      <w:pPr>
        <w:pStyle w:val="a3"/>
        <w:numPr>
          <w:ilvl w:val="0"/>
          <w:numId w:val="43"/>
        </w:numPr>
        <w:spacing w:line="276" w:lineRule="auto"/>
        <w:rPr>
          <w:lang w:val="kk-KZ"/>
        </w:rPr>
      </w:pPr>
      <w:r w:rsidRPr="005915D0">
        <w:rPr>
          <w:lang w:val="kk-KZ"/>
        </w:rPr>
        <w:t>Қазақстан Республикасындағы білім беру қызметін реттейтін нормативтік құжаттардың талаптары өзгерген кезде;</w:t>
      </w:r>
    </w:p>
    <w:p w14:paraId="098C9EF9" w14:textId="6EE6D422" w:rsidR="005915D0" w:rsidRPr="005915D0" w:rsidRDefault="005915D0" w:rsidP="00D52B86">
      <w:pPr>
        <w:pStyle w:val="a3"/>
        <w:numPr>
          <w:ilvl w:val="0"/>
          <w:numId w:val="43"/>
        </w:numPr>
        <w:spacing w:line="276" w:lineRule="auto"/>
        <w:rPr>
          <w:lang w:val="kk-KZ"/>
        </w:rPr>
      </w:pPr>
      <w:r w:rsidRPr="005915D0">
        <w:rPr>
          <w:lang w:val="kk-KZ"/>
        </w:rPr>
        <w:t>К</w:t>
      </w:r>
      <w:r>
        <w:rPr>
          <w:lang w:val="kk-KZ"/>
        </w:rPr>
        <w:t>Қ</w:t>
      </w:r>
      <w:r w:rsidRPr="005915D0">
        <w:rPr>
          <w:lang w:val="kk-KZ"/>
        </w:rPr>
        <w:t>У стратегиялық даму жоспары мен жарғысы</w:t>
      </w:r>
      <w:r>
        <w:rPr>
          <w:lang w:val="kk-KZ"/>
        </w:rPr>
        <w:t>на</w:t>
      </w:r>
      <w:r w:rsidRPr="005915D0">
        <w:rPr>
          <w:lang w:val="kk-KZ"/>
        </w:rPr>
        <w:t xml:space="preserve"> өзгерістер </w:t>
      </w:r>
      <w:r>
        <w:rPr>
          <w:lang w:val="kk-KZ"/>
        </w:rPr>
        <w:t xml:space="preserve">енгізілген </w:t>
      </w:r>
      <w:r w:rsidRPr="005915D0">
        <w:rPr>
          <w:lang w:val="kk-KZ"/>
        </w:rPr>
        <w:t>кезде;</w:t>
      </w:r>
    </w:p>
    <w:p w14:paraId="72BB64AF" w14:textId="5678580E" w:rsidR="005915D0" w:rsidRPr="005915D0" w:rsidRDefault="00431F68" w:rsidP="00D52B86">
      <w:pPr>
        <w:pStyle w:val="a3"/>
        <w:numPr>
          <w:ilvl w:val="0"/>
          <w:numId w:val="43"/>
        </w:numPr>
        <w:spacing w:line="276" w:lineRule="auto"/>
        <w:rPr>
          <w:lang w:val="kk-KZ"/>
        </w:rPr>
      </w:pPr>
      <w:r>
        <w:rPr>
          <w:lang w:val="kk-KZ"/>
        </w:rPr>
        <w:t>КҚУ</w:t>
      </w:r>
      <w:r w:rsidR="005915D0" w:rsidRPr="005915D0">
        <w:rPr>
          <w:lang w:val="kk-KZ"/>
        </w:rPr>
        <w:t xml:space="preserve"> білім беру қызметі аудитінің нәтижелері негізінде;</w:t>
      </w:r>
    </w:p>
    <w:p w14:paraId="1A12908D" w14:textId="09DCAA09" w:rsidR="005915D0" w:rsidRPr="005915D0" w:rsidRDefault="005915D0" w:rsidP="00D52B86">
      <w:pPr>
        <w:pStyle w:val="a3"/>
        <w:numPr>
          <w:ilvl w:val="0"/>
          <w:numId w:val="43"/>
        </w:numPr>
        <w:spacing w:line="276" w:lineRule="auto"/>
        <w:rPr>
          <w:lang w:val="kk-KZ"/>
        </w:rPr>
      </w:pPr>
      <w:r w:rsidRPr="005915D0">
        <w:rPr>
          <w:lang w:val="kk-KZ"/>
        </w:rPr>
        <w:t>институционалдық және мамандандырылған аккредиттеу қорытындысы бойынша.</w:t>
      </w:r>
    </w:p>
    <w:p w14:paraId="5540382E" w14:textId="4024DCDA" w:rsidR="005915D0" w:rsidRPr="005915D0" w:rsidRDefault="005915D0" w:rsidP="006F5B56">
      <w:pPr>
        <w:pStyle w:val="a3"/>
        <w:spacing w:line="276" w:lineRule="auto"/>
        <w:ind w:left="0" w:firstLine="567"/>
        <w:rPr>
          <w:lang w:val="kk-KZ"/>
        </w:rPr>
      </w:pPr>
      <w:r w:rsidRPr="005915D0">
        <w:rPr>
          <w:lang w:val="kk-KZ"/>
        </w:rPr>
        <w:t>Білім беру саласындағы уәкілетті орган нормативтік құжаттарға өзгерістер енгізген кезде К</w:t>
      </w:r>
      <w:r>
        <w:rPr>
          <w:lang w:val="kk-KZ"/>
        </w:rPr>
        <w:t>Қ</w:t>
      </w:r>
      <w:r w:rsidRPr="005915D0">
        <w:rPr>
          <w:lang w:val="kk-KZ"/>
        </w:rPr>
        <w:t xml:space="preserve">У Ғылыми </w:t>
      </w:r>
      <w:r>
        <w:rPr>
          <w:lang w:val="kk-KZ"/>
        </w:rPr>
        <w:t>к</w:t>
      </w:r>
      <w:r w:rsidRPr="005915D0">
        <w:rPr>
          <w:lang w:val="kk-KZ"/>
        </w:rPr>
        <w:t xml:space="preserve">еңесінің қарауы мен бекітуі негізінде қолданыстағы </w:t>
      </w:r>
      <w:r w:rsidR="00D80D0F">
        <w:rPr>
          <w:lang w:val="kk-KZ"/>
        </w:rPr>
        <w:t>А</w:t>
      </w:r>
      <w:r w:rsidRPr="005915D0">
        <w:rPr>
          <w:lang w:val="kk-KZ"/>
        </w:rPr>
        <w:t xml:space="preserve">кадемиялық саясатқа өзгерістер мен толықтырулар енгізу </w:t>
      </w:r>
      <w:r w:rsidR="00D80D0F">
        <w:rPr>
          <w:lang w:val="kk-KZ"/>
        </w:rPr>
        <w:t>қарастырылған</w:t>
      </w:r>
      <w:r w:rsidRPr="005915D0">
        <w:rPr>
          <w:lang w:val="kk-KZ"/>
        </w:rPr>
        <w:t>.</w:t>
      </w:r>
    </w:p>
    <w:p w14:paraId="3733DC9C" w14:textId="1BB81714" w:rsidR="005915D0" w:rsidRPr="005915D0" w:rsidRDefault="005915D0" w:rsidP="006F5B56">
      <w:pPr>
        <w:pStyle w:val="a3"/>
        <w:spacing w:line="276" w:lineRule="auto"/>
        <w:ind w:left="0" w:firstLine="567"/>
        <w:rPr>
          <w:lang w:val="kk-KZ"/>
        </w:rPr>
      </w:pPr>
      <w:r w:rsidRPr="005915D0">
        <w:rPr>
          <w:lang w:val="kk-KZ"/>
        </w:rPr>
        <w:t>Осы құжатқа енгізілмеген мәселелер мен процестер білім алушылар мен университеттің мүдделерін ескере отырып, келісу шеңберінде шешіледі.</w:t>
      </w:r>
    </w:p>
    <w:p w14:paraId="7044560B" w14:textId="77777777" w:rsidR="00431F68" w:rsidRDefault="00431F68" w:rsidP="00344E19">
      <w:pPr>
        <w:pStyle w:val="110"/>
        <w:ind w:left="0" w:right="-11" w:firstLine="567"/>
        <w:jc w:val="both"/>
        <w:rPr>
          <w:lang w:val="kk-KZ"/>
        </w:rPr>
      </w:pPr>
      <w:bookmarkStart w:id="1" w:name="_Toc168998819"/>
    </w:p>
    <w:p w14:paraId="01E6EE90" w14:textId="14D4AB4F" w:rsidR="004C37F8" w:rsidRPr="00431F68" w:rsidRDefault="002F57A8" w:rsidP="00344E19">
      <w:pPr>
        <w:pStyle w:val="110"/>
        <w:ind w:left="0" w:right="-11" w:firstLine="567"/>
        <w:jc w:val="both"/>
        <w:rPr>
          <w:lang w:val="kk-KZ"/>
        </w:rPr>
      </w:pPr>
      <w:r w:rsidRPr="002F57A8">
        <w:rPr>
          <w:lang w:val="kk-KZ"/>
        </w:rPr>
        <w:t xml:space="preserve"> </w:t>
      </w:r>
      <w:r w:rsidR="00B67A15" w:rsidRPr="00431F68">
        <w:rPr>
          <w:lang w:val="kk-KZ"/>
        </w:rPr>
        <w:t>УНИВЕРСИТЕТ</w:t>
      </w:r>
      <w:bookmarkEnd w:id="1"/>
      <w:r w:rsidR="00431F68">
        <w:rPr>
          <w:lang w:val="kk-KZ"/>
        </w:rPr>
        <w:t xml:space="preserve"> ТАРИХЫ</w:t>
      </w:r>
    </w:p>
    <w:p w14:paraId="135AA8D0" w14:textId="77777777" w:rsidR="004C37F8" w:rsidRPr="00431F68" w:rsidRDefault="004C37F8" w:rsidP="002F3635">
      <w:pPr>
        <w:pStyle w:val="a3"/>
        <w:spacing w:before="4"/>
        <w:ind w:left="0" w:right="-11" w:firstLine="0"/>
        <w:rPr>
          <w:b/>
          <w:lang w:val="kk-KZ"/>
        </w:rPr>
      </w:pPr>
    </w:p>
    <w:p w14:paraId="5B0E379D" w14:textId="0657F0B0" w:rsidR="00431F68" w:rsidRPr="00431F68" w:rsidRDefault="00431F68" w:rsidP="006F5B56">
      <w:pPr>
        <w:pStyle w:val="a3"/>
        <w:spacing w:line="276" w:lineRule="auto"/>
        <w:ind w:left="0" w:firstLine="567"/>
        <w:rPr>
          <w:lang w:val="kk-KZ"/>
        </w:rPr>
      </w:pPr>
      <w:r w:rsidRPr="00431F68">
        <w:rPr>
          <w:lang w:val="kk-KZ"/>
        </w:rPr>
        <w:t xml:space="preserve">Университет 1992 жылы </w:t>
      </w:r>
      <w:r>
        <w:rPr>
          <w:lang w:val="kk-KZ"/>
        </w:rPr>
        <w:t>Қ</w:t>
      </w:r>
      <w:r w:rsidRPr="00431F68">
        <w:rPr>
          <w:lang w:val="kk-KZ"/>
        </w:rPr>
        <w:t xml:space="preserve">азақстан экономика және құқық университеті </w:t>
      </w:r>
      <w:r w:rsidR="00E21B04">
        <w:rPr>
          <w:lang w:val="kk-KZ"/>
        </w:rPr>
        <w:t>ретінде</w:t>
      </w:r>
      <w:r w:rsidRPr="00431F68">
        <w:rPr>
          <w:lang w:val="kk-KZ"/>
        </w:rPr>
        <w:t xml:space="preserve"> құрылды, 1995 жылы </w:t>
      </w:r>
      <w:r>
        <w:rPr>
          <w:lang w:val="kk-KZ"/>
        </w:rPr>
        <w:t>Қ</w:t>
      </w:r>
      <w:r w:rsidRPr="00431F68">
        <w:rPr>
          <w:lang w:val="kk-KZ"/>
        </w:rPr>
        <w:t xml:space="preserve">азақстан экономика және құқық институты, 2003 жылы Каспий қоғамдық университеті болып қайта құрылды. 2007 жылы Каспий қоғамдық университетіне </w:t>
      </w:r>
      <w:r>
        <w:rPr>
          <w:lang w:val="kk-KZ"/>
        </w:rPr>
        <w:t>«</w:t>
      </w:r>
      <w:r w:rsidRPr="00431F68">
        <w:rPr>
          <w:lang w:val="kk-KZ"/>
        </w:rPr>
        <w:t>Әділет</w:t>
      </w:r>
      <w:r>
        <w:rPr>
          <w:lang w:val="kk-KZ"/>
        </w:rPr>
        <w:t xml:space="preserve">» </w:t>
      </w:r>
      <w:r w:rsidRPr="00431F68">
        <w:rPr>
          <w:lang w:val="kk-KZ"/>
        </w:rPr>
        <w:t>Жоғары құқық мектебі</w:t>
      </w:r>
      <w:r w:rsidR="00005148">
        <w:rPr>
          <w:lang w:val="kk-KZ"/>
        </w:rPr>
        <w:t>,</w:t>
      </w:r>
      <w:r w:rsidRPr="00431F68">
        <w:rPr>
          <w:lang w:val="kk-KZ"/>
        </w:rPr>
        <w:t xml:space="preserve"> 2013 жылдың маусым айында </w:t>
      </w:r>
      <w:r>
        <w:rPr>
          <w:lang w:val="kk-KZ"/>
        </w:rPr>
        <w:t>«</w:t>
      </w:r>
      <w:r w:rsidRPr="00431F68">
        <w:rPr>
          <w:lang w:val="kk-KZ"/>
        </w:rPr>
        <w:t>Парасат</w:t>
      </w:r>
      <w:r>
        <w:rPr>
          <w:lang w:val="kk-KZ"/>
        </w:rPr>
        <w:t xml:space="preserve">» </w:t>
      </w:r>
      <w:r w:rsidRPr="00431F68">
        <w:rPr>
          <w:lang w:val="kk-KZ"/>
        </w:rPr>
        <w:t>көпсалалы институты қосылды.</w:t>
      </w:r>
    </w:p>
    <w:p w14:paraId="4519BC3C" w14:textId="027BB460" w:rsidR="001535BA" w:rsidRDefault="00431F68" w:rsidP="006F5B56">
      <w:pPr>
        <w:pStyle w:val="a3"/>
        <w:spacing w:line="276" w:lineRule="auto"/>
        <w:ind w:left="0" w:firstLine="567"/>
        <w:rPr>
          <w:lang w:val="kk-KZ"/>
        </w:rPr>
      </w:pPr>
      <w:r w:rsidRPr="00431F68">
        <w:rPr>
          <w:lang w:val="kk-KZ"/>
        </w:rPr>
        <w:t xml:space="preserve">Университет </w:t>
      </w:r>
      <w:r>
        <w:rPr>
          <w:lang w:val="kk-KZ"/>
        </w:rPr>
        <w:t>«</w:t>
      </w:r>
      <w:r w:rsidRPr="00431F68">
        <w:rPr>
          <w:lang w:val="kk-KZ"/>
        </w:rPr>
        <w:t>Парасат</w:t>
      </w:r>
      <w:r>
        <w:rPr>
          <w:lang w:val="kk-KZ"/>
        </w:rPr>
        <w:t xml:space="preserve">» </w:t>
      </w:r>
      <w:r w:rsidRPr="00431F68">
        <w:rPr>
          <w:lang w:val="kk-KZ"/>
        </w:rPr>
        <w:t>қазақстандық көпсалалы институты</w:t>
      </w:r>
      <w:r>
        <w:rPr>
          <w:lang w:val="kk-KZ"/>
        </w:rPr>
        <w:t>»</w:t>
      </w:r>
      <w:r w:rsidRPr="00431F68">
        <w:rPr>
          <w:lang w:val="kk-KZ"/>
        </w:rPr>
        <w:t xml:space="preserve">  мекемесінің құқықтық мирасқоры болып табылады (</w:t>
      </w:r>
      <w:r>
        <w:rPr>
          <w:lang w:val="kk-KZ"/>
        </w:rPr>
        <w:t>«</w:t>
      </w:r>
      <w:r w:rsidRPr="00431F68">
        <w:rPr>
          <w:lang w:val="kk-KZ"/>
        </w:rPr>
        <w:t>Каспий қоғамдық университеті</w:t>
      </w:r>
      <w:r>
        <w:rPr>
          <w:lang w:val="kk-KZ"/>
        </w:rPr>
        <w:t>»</w:t>
      </w:r>
      <w:r w:rsidRPr="00431F68">
        <w:rPr>
          <w:lang w:val="kk-KZ"/>
        </w:rPr>
        <w:t xml:space="preserve"> </w:t>
      </w:r>
      <w:r w:rsidR="00E21B04">
        <w:rPr>
          <w:lang w:val="kk-KZ"/>
        </w:rPr>
        <w:t>БМ</w:t>
      </w:r>
      <w:r w:rsidR="00E21B04" w:rsidRPr="00E21B04">
        <w:rPr>
          <w:lang w:val="kk-KZ"/>
        </w:rPr>
        <w:t xml:space="preserve"> </w:t>
      </w:r>
      <w:r w:rsidR="00E21B04">
        <w:rPr>
          <w:lang w:val="kk-KZ"/>
        </w:rPr>
        <w:t>ж</w:t>
      </w:r>
      <w:r w:rsidR="00E21B04" w:rsidRPr="00431F68">
        <w:rPr>
          <w:lang w:val="kk-KZ"/>
        </w:rPr>
        <w:t>арғысына</w:t>
      </w:r>
      <w:r w:rsidR="00E21B04">
        <w:rPr>
          <w:lang w:val="kk-KZ"/>
        </w:rPr>
        <w:t xml:space="preserve"> </w:t>
      </w:r>
      <w:r w:rsidR="00E21B04" w:rsidRPr="00E21B04">
        <w:rPr>
          <w:lang w:val="kk-KZ"/>
        </w:rPr>
        <w:t xml:space="preserve"> </w:t>
      </w:r>
      <w:r w:rsidR="00E21B04" w:rsidRPr="00431F68">
        <w:rPr>
          <w:lang w:val="kk-KZ"/>
        </w:rPr>
        <w:t>29.08.2013 ж.</w:t>
      </w:r>
      <w:r w:rsidR="00E21B04">
        <w:rPr>
          <w:lang w:val="kk-KZ"/>
        </w:rPr>
        <w:t xml:space="preserve"> </w:t>
      </w:r>
      <w:r w:rsidRPr="00431F68">
        <w:rPr>
          <w:lang w:val="kk-KZ"/>
        </w:rPr>
        <w:t xml:space="preserve"> №2841</w:t>
      </w:r>
      <w:r w:rsidR="001535BA">
        <w:rPr>
          <w:lang w:val="kk-KZ"/>
        </w:rPr>
        <w:t xml:space="preserve"> </w:t>
      </w:r>
      <w:r w:rsidR="001535BA" w:rsidRPr="00431F68">
        <w:rPr>
          <w:lang w:val="kk-KZ"/>
        </w:rPr>
        <w:t>өзгеріс пен толықтыру</w:t>
      </w:r>
      <w:r w:rsidRPr="00431F68">
        <w:rPr>
          <w:lang w:val="kk-KZ"/>
        </w:rPr>
        <w:t>).</w:t>
      </w:r>
    </w:p>
    <w:p w14:paraId="00538DA6" w14:textId="72BFD9F7" w:rsidR="00431F68" w:rsidRDefault="00431F68" w:rsidP="006F5B56">
      <w:pPr>
        <w:pStyle w:val="a3"/>
        <w:spacing w:line="276" w:lineRule="auto"/>
        <w:ind w:left="0" w:firstLine="567"/>
        <w:rPr>
          <w:lang w:val="kk-KZ"/>
        </w:rPr>
      </w:pPr>
      <w:r w:rsidRPr="00431F68">
        <w:rPr>
          <w:lang w:val="kk-KZ"/>
        </w:rPr>
        <w:t>Меншік нысаны –</w:t>
      </w:r>
      <w:r w:rsidRPr="002F57A8">
        <w:rPr>
          <w:lang w:val="kk-KZ"/>
        </w:rPr>
        <w:t xml:space="preserve"> </w:t>
      </w:r>
      <w:r w:rsidRPr="00431F68">
        <w:rPr>
          <w:lang w:val="kk-KZ"/>
        </w:rPr>
        <w:t>жеке.</w:t>
      </w:r>
    </w:p>
    <w:p w14:paraId="497F8DC3" w14:textId="43742167" w:rsidR="001535BA" w:rsidRPr="001535BA" w:rsidRDefault="001535BA" w:rsidP="006F5B56">
      <w:pPr>
        <w:pStyle w:val="a3"/>
        <w:spacing w:line="276" w:lineRule="auto"/>
        <w:ind w:left="0" w:firstLine="567"/>
        <w:rPr>
          <w:lang w:val="kk-KZ"/>
        </w:rPr>
      </w:pPr>
      <w:r w:rsidRPr="001535BA">
        <w:rPr>
          <w:b/>
          <w:bCs/>
          <w:lang w:val="kk-KZ"/>
        </w:rPr>
        <w:t>Университет миссиясы</w:t>
      </w:r>
      <w:r w:rsidRPr="001535BA">
        <w:rPr>
          <w:lang w:val="kk-KZ"/>
        </w:rPr>
        <w:t xml:space="preserve"> </w:t>
      </w:r>
      <w:r>
        <w:rPr>
          <w:lang w:val="kk-KZ"/>
        </w:rPr>
        <w:t>–</w:t>
      </w:r>
      <w:r w:rsidRPr="001535BA">
        <w:rPr>
          <w:lang w:val="kk-KZ"/>
        </w:rPr>
        <w:t xml:space="preserve"> </w:t>
      </w:r>
      <w:r>
        <w:rPr>
          <w:lang w:val="kk-KZ"/>
        </w:rPr>
        <w:t>«Б</w:t>
      </w:r>
      <w:r w:rsidRPr="001535BA">
        <w:rPr>
          <w:lang w:val="kk-KZ"/>
        </w:rPr>
        <w:t>із елге және адамзатқа қызмет ету үшін білім шекарасын кеңейтеміз</w:t>
      </w:r>
      <w:r>
        <w:rPr>
          <w:lang w:val="kk-KZ"/>
        </w:rPr>
        <w:t>»</w:t>
      </w:r>
      <w:r w:rsidRPr="001535BA">
        <w:rPr>
          <w:lang w:val="kk-KZ"/>
        </w:rPr>
        <w:t>.</w:t>
      </w:r>
    </w:p>
    <w:p w14:paraId="3D6E4E4D" w14:textId="72C53C16" w:rsidR="001535BA" w:rsidRPr="001535BA" w:rsidRDefault="001535BA" w:rsidP="006F5B56">
      <w:pPr>
        <w:pStyle w:val="a3"/>
        <w:spacing w:line="276" w:lineRule="auto"/>
        <w:ind w:left="0" w:firstLine="567"/>
        <w:rPr>
          <w:lang w:val="kk-KZ"/>
        </w:rPr>
      </w:pPr>
      <w:r w:rsidRPr="001535BA">
        <w:rPr>
          <w:b/>
          <w:bCs/>
          <w:lang w:val="kk-KZ"/>
        </w:rPr>
        <w:t>Университет көзқарасы</w:t>
      </w:r>
      <w:r w:rsidRPr="001535BA">
        <w:rPr>
          <w:lang w:val="kk-KZ"/>
        </w:rPr>
        <w:t xml:space="preserve"> </w:t>
      </w:r>
      <w:r>
        <w:rPr>
          <w:lang w:val="kk-KZ"/>
        </w:rPr>
        <w:t>–</w:t>
      </w:r>
      <w:r w:rsidRPr="001535BA">
        <w:rPr>
          <w:lang w:val="kk-KZ"/>
        </w:rPr>
        <w:t xml:space="preserve"> Caspian University</w:t>
      </w:r>
      <w:r>
        <w:rPr>
          <w:lang w:val="kk-KZ"/>
        </w:rPr>
        <w:t xml:space="preserve"> – </w:t>
      </w:r>
      <w:r w:rsidRPr="001535BA">
        <w:rPr>
          <w:lang w:val="kk-KZ"/>
        </w:rPr>
        <w:t xml:space="preserve">елдегі және аймақтағы жетекші зерттеу университеті, халықаралық деңгейдегі білім орталығы.  </w:t>
      </w:r>
    </w:p>
    <w:p w14:paraId="4BBEBF5B" w14:textId="67DADF65" w:rsidR="001535BA" w:rsidRPr="001535BA" w:rsidRDefault="001535BA" w:rsidP="006F5B56">
      <w:pPr>
        <w:pStyle w:val="a3"/>
        <w:spacing w:line="276" w:lineRule="auto"/>
        <w:ind w:left="0" w:firstLine="567"/>
        <w:rPr>
          <w:b/>
          <w:bCs/>
          <w:lang w:val="kk-KZ"/>
        </w:rPr>
      </w:pPr>
      <w:r w:rsidRPr="001535BA">
        <w:rPr>
          <w:b/>
          <w:bCs/>
          <w:lang w:val="kk-KZ"/>
        </w:rPr>
        <w:t>Университет мақсаттары:</w:t>
      </w:r>
    </w:p>
    <w:p w14:paraId="6FBFE8A9" w14:textId="77777777" w:rsidR="001535BA" w:rsidRPr="001535BA" w:rsidRDefault="001535BA" w:rsidP="006F5B56">
      <w:pPr>
        <w:pStyle w:val="a3"/>
        <w:spacing w:line="276" w:lineRule="auto"/>
        <w:ind w:left="0" w:firstLine="567"/>
        <w:rPr>
          <w:lang w:val="kk-KZ"/>
        </w:rPr>
      </w:pPr>
      <w:r w:rsidRPr="001535BA">
        <w:rPr>
          <w:lang w:val="kk-KZ"/>
        </w:rPr>
        <w:t xml:space="preserve">Жоғары кәсіби және этикалық стандарттарға сәйкес </w:t>
      </w:r>
      <w:r w:rsidRPr="00E21B04">
        <w:rPr>
          <w:b/>
          <w:lang w:val="kk-KZ"/>
        </w:rPr>
        <w:t>жоғары кәсіби шеберлік.</w:t>
      </w:r>
    </w:p>
    <w:p w14:paraId="304D9D19" w14:textId="1528BDA7" w:rsidR="001535BA" w:rsidRPr="001535BA" w:rsidRDefault="001535BA" w:rsidP="006F5B56">
      <w:pPr>
        <w:pStyle w:val="a3"/>
        <w:spacing w:line="276" w:lineRule="auto"/>
        <w:ind w:left="0" w:firstLine="567"/>
        <w:rPr>
          <w:lang w:val="kk-KZ"/>
        </w:rPr>
      </w:pPr>
      <w:r w:rsidRPr="001535BA">
        <w:rPr>
          <w:lang w:val="kk-KZ"/>
        </w:rPr>
        <w:t>Оқытуда және бағалауда профессорлар мен студенттердің жеке адалдығын дамытудың ең жоғары негізі ретінде</w:t>
      </w:r>
      <w:r w:rsidR="00F54731">
        <w:rPr>
          <w:lang w:val="kk-KZ"/>
        </w:rPr>
        <w:t>гі</w:t>
      </w:r>
      <w:r w:rsidRPr="001535BA">
        <w:rPr>
          <w:lang w:val="kk-KZ"/>
        </w:rPr>
        <w:t xml:space="preserve"> а</w:t>
      </w:r>
      <w:r w:rsidRPr="00E21B04">
        <w:rPr>
          <w:b/>
          <w:lang w:val="kk-KZ"/>
        </w:rPr>
        <w:t>кадемиялық еркіндік пен адалдық.</w:t>
      </w:r>
    </w:p>
    <w:p w14:paraId="5B3C1F3D" w14:textId="7652DFA4" w:rsidR="001535BA" w:rsidRDefault="00F54731" w:rsidP="006F5B56">
      <w:pPr>
        <w:pStyle w:val="a3"/>
        <w:spacing w:line="276" w:lineRule="auto"/>
        <w:ind w:left="0" w:firstLine="567"/>
        <w:rPr>
          <w:lang w:val="kk-KZ"/>
        </w:rPr>
      </w:pPr>
      <w:r>
        <w:rPr>
          <w:lang w:val="kk-KZ"/>
        </w:rPr>
        <w:t>Ж</w:t>
      </w:r>
      <w:r w:rsidR="001535BA" w:rsidRPr="001535BA">
        <w:rPr>
          <w:lang w:val="kk-KZ"/>
        </w:rPr>
        <w:t>аңа білім мен оқыту технологияларын қалыптастыру көзі ретінде</w:t>
      </w:r>
      <w:r>
        <w:rPr>
          <w:lang w:val="kk-KZ"/>
        </w:rPr>
        <w:t xml:space="preserve">гі </w:t>
      </w:r>
      <w:r w:rsidRPr="00E21B04">
        <w:rPr>
          <w:b/>
          <w:lang w:val="kk-KZ"/>
        </w:rPr>
        <w:t>инновациялық</w:t>
      </w:r>
      <w:r w:rsidR="001535BA" w:rsidRPr="001535BA">
        <w:rPr>
          <w:lang w:val="kk-KZ"/>
        </w:rPr>
        <w:t>.</w:t>
      </w:r>
    </w:p>
    <w:p w14:paraId="13504AE1" w14:textId="4AD8AC77" w:rsidR="004000F5" w:rsidRPr="004000F5" w:rsidRDefault="004000F5" w:rsidP="006F5B56">
      <w:pPr>
        <w:pStyle w:val="a3"/>
        <w:spacing w:line="276" w:lineRule="auto"/>
        <w:ind w:left="0" w:firstLine="567"/>
        <w:rPr>
          <w:lang w:val="kk-KZ"/>
        </w:rPr>
      </w:pPr>
      <w:r w:rsidRPr="004000F5">
        <w:rPr>
          <w:b/>
          <w:bCs/>
          <w:lang w:val="kk-KZ"/>
        </w:rPr>
        <w:t>Университеттің негізгі міндеті</w:t>
      </w:r>
      <w:r>
        <w:rPr>
          <w:b/>
          <w:bCs/>
          <w:lang w:val="kk-KZ"/>
        </w:rPr>
        <w:t xml:space="preserve"> </w:t>
      </w:r>
      <w:r w:rsidRPr="00431F68">
        <w:rPr>
          <w:lang w:val="kk-KZ"/>
        </w:rPr>
        <w:t>–</w:t>
      </w:r>
      <w:r>
        <w:rPr>
          <w:lang w:val="kk-KZ"/>
        </w:rPr>
        <w:t xml:space="preserve"> </w:t>
      </w:r>
      <w:r w:rsidRPr="004000F5">
        <w:rPr>
          <w:lang w:val="kk-KZ"/>
        </w:rPr>
        <w:t xml:space="preserve">ғылым мен практиканың жетістіктері </w:t>
      </w:r>
      <w:r w:rsidRPr="004000F5">
        <w:rPr>
          <w:lang w:val="kk-KZ"/>
        </w:rPr>
        <w:lastRenderedPageBreak/>
        <w:t>негізінде тұлғаның кәсіби қалыптасуы мен дамуына бағытталған білім беру бағдарламаларын игеру үшін қажетті жағдайлар жасау арқылы жоғары және жоғары оқу орнынан кейінгі білімі бар кадрларды даярлау.</w:t>
      </w:r>
    </w:p>
    <w:p w14:paraId="0A5565CB" w14:textId="2D7FAD05" w:rsidR="004000F5" w:rsidRPr="004000F5" w:rsidRDefault="004000F5" w:rsidP="006F5B56">
      <w:pPr>
        <w:pStyle w:val="a3"/>
        <w:spacing w:line="276" w:lineRule="auto"/>
        <w:ind w:left="0" w:firstLine="567"/>
        <w:rPr>
          <w:lang w:val="kk-KZ"/>
        </w:rPr>
      </w:pPr>
      <w:r w:rsidRPr="004000F5">
        <w:rPr>
          <w:lang w:val="kk-KZ"/>
        </w:rPr>
        <w:t>К</w:t>
      </w:r>
      <w:r>
        <w:rPr>
          <w:lang w:val="kk-KZ"/>
        </w:rPr>
        <w:t>Қ</w:t>
      </w:r>
      <w:r w:rsidRPr="004000F5">
        <w:rPr>
          <w:lang w:val="kk-KZ"/>
        </w:rPr>
        <w:t xml:space="preserve">У университеті өз қызметін ҚР Конституциясына, </w:t>
      </w:r>
      <w:r>
        <w:rPr>
          <w:lang w:val="kk-KZ"/>
        </w:rPr>
        <w:t>«</w:t>
      </w:r>
      <w:r w:rsidRPr="004000F5">
        <w:rPr>
          <w:lang w:val="kk-KZ"/>
        </w:rPr>
        <w:t>Білім туралы</w:t>
      </w:r>
      <w:r>
        <w:rPr>
          <w:lang w:val="kk-KZ"/>
        </w:rPr>
        <w:t>»</w:t>
      </w:r>
      <w:r w:rsidRPr="004000F5">
        <w:rPr>
          <w:lang w:val="kk-KZ"/>
        </w:rPr>
        <w:t xml:space="preserve">, </w:t>
      </w:r>
      <w:r>
        <w:rPr>
          <w:lang w:val="kk-KZ"/>
        </w:rPr>
        <w:t>«</w:t>
      </w:r>
      <w:r w:rsidRPr="004000F5">
        <w:rPr>
          <w:lang w:val="kk-KZ"/>
        </w:rPr>
        <w:t>Ғылым туралы</w:t>
      </w:r>
      <w:r>
        <w:rPr>
          <w:lang w:val="kk-KZ"/>
        </w:rPr>
        <w:t>»</w:t>
      </w:r>
      <w:r w:rsidRPr="004000F5">
        <w:rPr>
          <w:lang w:val="kk-KZ"/>
        </w:rPr>
        <w:t xml:space="preserve">, </w:t>
      </w:r>
      <w:r>
        <w:rPr>
          <w:lang w:val="kk-KZ"/>
        </w:rPr>
        <w:t>«Ғ</w:t>
      </w:r>
      <w:r w:rsidRPr="004000F5">
        <w:rPr>
          <w:lang w:val="kk-KZ"/>
        </w:rPr>
        <w:t>ылыми және (немесе) ғылыми-техникалық қызметті коммерцияландыру туралы</w:t>
      </w:r>
      <w:r>
        <w:rPr>
          <w:lang w:val="kk-KZ"/>
        </w:rPr>
        <w:t>»</w:t>
      </w:r>
      <w:r w:rsidRPr="004000F5">
        <w:rPr>
          <w:lang w:val="kk-KZ"/>
        </w:rPr>
        <w:t xml:space="preserve"> ҚР Заңдарына және білім беру және ғылыми қызметті реттейтін Қазақстан Республикасының өзге де нормативтік және құқықтық актілеріне, сондай-ақ осы құжатқа және ЖОО жарғысына сәйкес корпоративтілік және алқалылық </w:t>
      </w:r>
      <w:r>
        <w:rPr>
          <w:lang w:val="kk-KZ"/>
        </w:rPr>
        <w:t xml:space="preserve">негізіңде </w:t>
      </w:r>
      <w:r w:rsidRPr="004000F5">
        <w:rPr>
          <w:lang w:val="kk-KZ"/>
        </w:rPr>
        <w:t>жүзеге асырады.</w:t>
      </w:r>
    </w:p>
    <w:p w14:paraId="092EDE3D" w14:textId="77777777" w:rsidR="004000F5" w:rsidRPr="004000F5" w:rsidRDefault="004000F5" w:rsidP="006F5B56">
      <w:pPr>
        <w:pStyle w:val="a3"/>
        <w:spacing w:line="276" w:lineRule="auto"/>
        <w:ind w:left="0" w:firstLine="567"/>
        <w:rPr>
          <w:lang w:val="kk-KZ"/>
        </w:rPr>
      </w:pPr>
      <w:r w:rsidRPr="004000F5">
        <w:rPr>
          <w:lang w:val="kk-KZ"/>
        </w:rPr>
        <w:t>Корпоративтік басқару қағидаты Қамқоршылық кеңесін құру жолымен іске асырылады.</w:t>
      </w:r>
    </w:p>
    <w:p w14:paraId="66107431" w14:textId="607246F6" w:rsidR="004000F5" w:rsidRPr="004000F5" w:rsidRDefault="004000F5" w:rsidP="006F5B56">
      <w:pPr>
        <w:pStyle w:val="a3"/>
        <w:spacing w:line="276" w:lineRule="auto"/>
        <w:ind w:left="0" w:firstLine="567"/>
        <w:rPr>
          <w:lang w:val="kk-KZ"/>
        </w:rPr>
      </w:pPr>
      <w:r w:rsidRPr="004000F5">
        <w:rPr>
          <w:lang w:val="kk-KZ"/>
        </w:rPr>
        <w:t xml:space="preserve">Алқалы басқару қағидаты Ғылыми кеңес, </w:t>
      </w:r>
      <w:r>
        <w:rPr>
          <w:lang w:val="kk-KZ"/>
        </w:rPr>
        <w:t>О</w:t>
      </w:r>
      <w:r w:rsidRPr="004000F5">
        <w:rPr>
          <w:lang w:val="kk-KZ"/>
        </w:rPr>
        <w:t>қу-әдістемелік кеңес құру жолымен іске асырылады.</w:t>
      </w:r>
    </w:p>
    <w:p w14:paraId="50CC1073" w14:textId="5AA2B7E5" w:rsidR="004000F5" w:rsidRDefault="004000F5" w:rsidP="006F5B56">
      <w:pPr>
        <w:pStyle w:val="a3"/>
        <w:spacing w:line="276" w:lineRule="auto"/>
        <w:ind w:left="0" w:firstLine="567"/>
        <w:rPr>
          <w:lang w:val="kk-KZ"/>
        </w:rPr>
      </w:pPr>
      <w:r w:rsidRPr="004000F5">
        <w:rPr>
          <w:lang w:val="kk-KZ"/>
        </w:rPr>
        <w:t xml:space="preserve">Корпоративтік және алқалы басқару органдарының қызметі Қазақстан Республикасының заңнамасымен және </w:t>
      </w:r>
      <w:r>
        <w:rPr>
          <w:lang w:val="kk-KZ"/>
        </w:rPr>
        <w:t>КҚУ</w:t>
      </w:r>
      <w:r w:rsidRPr="004000F5">
        <w:rPr>
          <w:lang w:val="kk-KZ"/>
        </w:rPr>
        <w:t xml:space="preserve"> ішкі ережелерімен реттеледі.</w:t>
      </w:r>
    </w:p>
    <w:p w14:paraId="58ED97D0" w14:textId="77777777" w:rsidR="004C37F8" w:rsidRPr="00B9488A" w:rsidRDefault="004C37F8" w:rsidP="002F3635">
      <w:pPr>
        <w:pStyle w:val="a3"/>
        <w:spacing w:before="6"/>
        <w:ind w:left="0" w:right="-11" w:firstLine="0"/>
        <w:rPr>
          <w:sz w:val="27"/>
          <w:lang w:val="kk-KZ"/>
        </w:rPr>
      </w:pPr>
    </w:p>
    <w:p w14:paraId="2DE5E5B9" w14:textId="5EC38B82" w:rsidR="004C37F8" w:rsidRPr="004000F5" w:rsidRDefault="00B67A15" w:rsidP="004F6E2B">
      <w:pPr>
        <w:pStyle w:val="110"/>
        <w:ind w:left="0" w:right="-11" w:firstLine="567"/>
        <w:jc w:val="both"/>
        <w:rPr>
          <w:lang w:val="kk-KZ"/>
        </w:rPr>
      </w:pPr>
      <w:bookmarkStart w:id="2" w:name="_Toc168998820"/>
      <w:r w:rsidRPr="00B9488A">
        <w:rPr>
          <w:lang w:val="kk-KZ"/>
        </w:rPr>
        <w:t>НОРМАТИВ</w:t>
      </w:r>
      <w:r w:rsidR="004000F5">
        <w:rPr>
          <w:lang w:val="kk-KZ"/>
        </w:rPr>
        <w:t>ТІ</w:t>
      </w:r>
      <w:r w:rsidR="00E21B04">
        <w:rPr>
          <w:lang w:val="kk-KZ"/>
        </w:rPr>
        <w:t>К</w:t>
      </w:r>
      <w:r w:rsidR="000D0DF0" w:rsidRPr="002F57A8">
        <w:rPr>
          <w:lang w:val="kk-KZ"/>
        </w:rPr>
        <w:t xml:space="preserve"> </w:t>
      </w:r>
      <w:r w:rsidRPr="00B9488A">
        <w:rPr>
          <w:lang w:val="kk-KZ"/>
        </w:rPr>
        <w:t>С</w:t>
      </w:r>
      <w:bookmarkEnd w:id="2"/>
      <w:r w:rsidR="004000F5">
        <w:rPr>
          <w:lang w:val="kk-KZ"/>
        </w:rPr>
        <w:t>ІЛТЕМЕЛЕР</w:t>
      </w:r>
    </w:p>
    <w:p w14:paraId="67AAB7E8" w14:textId="77777777" w:rsidR="004C37F8" w:rsidRPr="00B9488A" w:rsidRDefault="004C37F8" w:rsidP="002F3635">
      <w:pPr>
        <w:pStyle w:val="a3"/>
        <w:spacing w:before="9"/>
        <w:ind w:left="0" w:right="-11" w:firstLine="0"/>
        <w:rPr>
          <w:b/>
          <w:sz w:val="31"/>
          <w:lang w:val="kk-KZ"/>
        </w:rPr>
      </w:pPr>
    </w:p>
    <w:p w14:paraId="2406F83F" w14:textId="737CC733" w:rsidR="004000F5" w:rsidRPr="00B9488A" w:rsidRDefault="004000F5" w:rsidP="004000F5">
      <w:pPr>
        <w:pStyle w:val="a3"/>
        <w:spacing w:line="276" w:lineRule="auto"/>
        <w:ind w:right="-11" w:firstLine="567"/>
        <w:rPr>
          <w:lang w:val="kk-KZ"/>
        </w:rPr>
      </w:pPr>
      <w:r w:rsidRPr="00B9488A">
        <w:rPr>
          <w:lang w:val="kk-KZ"/>
        </w:rPr>
        <w:t>К</w:t>
      </w:r>
      <w:r>
        <w:rPr>
          <w:lang w:val="kk-KZ"/>
        </w:rPr>
        <w:t>Қ</w:t>
      </w:r>
      <w:r w:rsidRPr="00B9488A">
        <w:rPr>
          <w:lang w:val="kk-KZ"/>
        </w:rPr>
        <w:t>У-</w:t>
      </w:r>
      <w:r>
        <w:rPr>
          <w:lang w:val="kk-KZ"/>
        </w:rPr>
        <w:t>д</w:t>
      </w:r>
      <w:r w:rsidRPr="00B9488A">
        <w:rPr>
          <w:lang w:val="kk-KZ"/>
        </w:rPr>
        <w:t>ың Академиялық саясаты келесі нормативтік-құқықтық актілерге негізделді:</w:t>
      </w:r>
    </w:p>
    <w:p w14:paraId="3A6E4E6C" w14:textId="5CA2ACED" w:rsidR="004000F5" w:rsidRPr="00B9488A" w:rsidRDefault="004000F5" w:rsidP="004000F5">
      <w:pPr>
        <w:pStyle w:val="a3"/>
        <w:spacing w:line="276" w:lineRule="auto"/>
        <w:ind w:right="-11" w:firstLine="567"/>
        <w:rPr>
          <w:lang w:val="kk-KZ"/>
        </w:rPr>
      </w:pPr>
      <w:r w:rsidRPr="00B9488A">
        <w:rPr>
          <w:lang w:val="kk-KZ"/>
        </w:rPr>
        <w:t>1.</w:t>
      </w:r>
      <w:r w:rsidRPr="00B9488A">
        <w:rPr>
          <w:lang w:val="kk-KZ"/>
        </w:rPr>
        <w:tab/>
        <w:t xml:space="preserve">Қазақстан Республикасының </w:t>
      </w:r>
      <w:r>
        <w:rPr>
          <w:lang w:val="kk-KZ"/>
        </w:rPr>
        <w:t>«</w:t>
      </w:r>
      <w:r w:rsidRPr="00B9488A">
        <w:rPr>
          <w:lang w:val="kk-KZ"/>
        </w:rPr>
        <w:t>Білім туралы</w:t>
      </w:r>
      <w:r>
        <w:rPr>
          <w:lang w:val="kk-KZ"/>
        </w:rPr>
        <w:t>»</w:t>
      </w:r>
      <w:r w:rsidRPr="00B9488A">
        <w:rPr>
          <w:lang w:val="kk-KZ"/>
        </w:rPr>
        <w:t xml:space="preserve"> Заңы (2007 жылғы 27 шілдедегі</w:t>
      </w:r>
      <w:r>
        <w:rPr>
          <w:lang w:val="kk-KZ"/>
        </w:rPr>
        <w:t xml:space="preserve"> </w:t>
      </w:r>
      <w:r w:rsidR="00F60562" w:rsidRPr="00B9488A">
        <w:rPr>
          <w:lang w:val="kk-KZ"/>
        </w:rPr>
        <w:t xml:space="preserve">№319-III </w:t>
      </w:r>
      <w:r w:rsidRPr="00B9488A">
        <w:rPr>
          <w:lang w:val="kk-KZ"/>
        </w:rPr>
        <w:t>(2023 жылғы 27</w:t>
      </w:r>
      <w:r w:rsidR="00F60562">
        <w:rPr>
          <w:lang w:val="kk-KZ"/>
        </w:rPr>
        <w:t xml:space="preserve"> </w:t>
      </w:r>
      <w:r>
        <w:rPr>
          <w:lang w:val="kk-KZ"/>
        </w:rPr>
        <w:t xml:space="preserve">наурыздағы  </w:t>
      </w:r>
      <w:r w:rsidRPr="00B9488A">
        <w:rPr>
          <w:lang w:val="kk-KZ"/>
        </w:rPr>
        <w:t xml:space="preserve">№216-VII </w:t>
      </w:r>
      <w:r w:rsidR="00F60562" w:rsidRPr="00F60562">
        <w:rPr>
          <w:lang w:val="kk-KZ"/>
        </w:rPr>
        <w:t>өзгертулермен</w:t>
      </w:r>
      <w:r w:rsidRPr="00B9488A">
        <w:rPr>
          <w:lang w:val="kk-KZ"/>
        </w:rPr>
        <w:t xml:space="preserve"> және толықтырулармен);</w:t>
      </w:r>
    </w:p>
    <w:p w14:paraId="34C34E4A" w14:textId="5EC4B9D8" w:rsidR="004000F5" w:rsidRPr="00B9488A" w:rsidRDefault="004000F5" w:rsidP="004000F5">
      <w:pPr>
        <w:pStyle w:val="a3"/>
        <w:spacing w:line="276" w:lineRule="auto"/>
        <w:ind w:right="-11" w:firstLine="567"/>
        <w:rPr>
          <w:lang w:val="kk-KZ"/>
        </w:rPr>
      </w:pPr>
      <w:r w:rsidRPr="00B9488A">
        <w:rPr>
          <w:lang w:val="kk-KZ"/>
        </w:rPr>
        <w:t>2.</w:t>
      </w:r>
      <w:r w:rsidRPr="00B9488A">
        <w:rPr>
          <w:lang w:val="kk-KZ"/>
        </w:rPr>
        <w:tab/>
        <w:t xml:space="preserve">Қазақстан Республикасының жоғары және жоғары оқу орнынан кейінгі білім берудің мемлекеттік жалпыға міндетті стандарты (ҚР </w:t>
      </w:r>
      <w:r w:rsidR="00F60562">
        <w:rPr>
          <w:lang w:val="kk-KZ"/>
        </w:rPr>
        <w:t>ҒЖБ</w:t>
      </w:r>
      <w:r w:rsidRPr="00B9488A">
        <w:rPr>
          <w:lang w:val="kk-KZ"/>
        </w:rPr>
        <w:t>М 20.02.2023 ж. №166 бұйрығы);</w:t>
      </w:r>
    </w:p>
    <w:p w14:paraId="439F4A8B" w14:textId="77777777" w:rsidR="004000F5" w:rsidRPr="00B9488A" w:rsidRDefault="004000F5" w:rsidP="004000F5">
      <w:pPr>
        <w:pStyle w:val="a3"/>
        <w:spacing w:line="276" w:lineRule="auto"/>
        <w:ind w:right="-11" w:firstLine="567"/>
        <w:rPr>
          <w:lang w:val="kk-KZ"/>
        </w:rPr>
      </w:pPr>
      <w:r w:rsidRPr="00B9488A">
        <w:rPr>
          <w:lang w:val="kk-KZ"/>
        </w:rPr>
        <w:t>3.</w:t>
      </w:r>
      <w:r w:rsidRPr="00B9488A">
        <w:rPr>
          <w:lang w:val="kk-KZ"/>
        </w:rPr>
        <w:tab/>
        <w:t>Жоғары және жоғары оқу орнынан кейінгі білім берудің мемлекеттік жалпыға міндетті стандарты (Қазақстан Республикасы Денсаулық сақтау министрінің 2022 жылғы 4 шілдедегі № ҚР ДСМ-63 бұйрығы)</w:t>
      </w:r>
    </w:p>
    <w:p w14:paraId="50FB9248" w14:textId="6384E8EC" w:rsidR="004000F5" w:rsidRPr="00B9488A" w:rsidRDefault="004000F5" w:rsidP="004000F5">
      <w:pPr>
        <w:pStyle w:val="a3"/>
        <w:spacing w:line="276" w:lineRule="auto"/>
        <w:ind w:right="-11" w:firstLine="567"/>
        <w:rPr>
          <w:lang w:val="kk-KZ"/>
        </w:rPr>
      </w:pPr>
      <w:r w:rsidRPr="00B9488A">
        <w:rPr>
          <w:lang w:val="kk-KZ"/>
        </w:rPr>
        <w:t>4.</w:t>
      </w:r>
      <w:r w:rsidRPr="00B9488A">
        <w:rPr>
          <w:lang w:val="kk-KZ"/>
        </w:rPr>
        <w:tab/>
        <w:t xml:space="preserve">Жоғары және (немесе) жоғары оқу орнынан кейінгі білім беру ұйымдары қызметінің үлгілік қағидалары (ҚР </w:t>
      </w:r>
      <w:r w:rsidR="00F60562">
        <w:rPr>
          <w:lang w:val="kk-KZ"/>
        </w:rPr>
        <w:t>ҒЖБ</w:t>
      </w:r>
      <w:r w:rsidRPr="00B9488A">
        <w:rPr>
          <w:lang w:val="kk-KZ"/>
        </w:rPr>
        <w:t xml:space="preserve">М 18.11.2022 ж. №145 бұйрығы (20.01.2023 ж. жағдай бойынша өзгертулер мен толықтырулармен, ҚР </w:t>
      </w:r>
      <w:r w:rsidR="00F60562">
        <w:rPr>
          <w:lang w:val="kk-KZ"/>
        </w:rPr>
        <w:t>ҒЖБ</w:t>
      </w:r>
      <w:r w:rsidR="00F60562" w:rsidRPr="00B9488A">
        <w:rPr>
          <w:lang w:val="kk-KZ"/>
        </w:rPr>
        <w:t>М</w:t>
      </w:r>
      <w:r w:rsidRPr="00B9488A">
        <w:rPr>
          <w:lang w:val="kk-KZ"/>
        </w:rPr>
        <w:t xml:space="preserve"> №23 бұйрығы);</w:t>
      </w:r>
    </w:p>
    <w:p w14:paraId="5E27C18D" w14:textId="005E85F7" w:rsidR="004000F5" w:rsidRPr="00B9488A" w:rsidRDefault="004000F5" w:rsidP="004000F5">
      <w:pPr>
        <w:pStyle w:val="a3"/>
        <w:spacing w:line="276" w:lineRule="auto"/>
        <w:ind w:right="-11" w:firstLine="567"/>
        <w:rPr>
          <w:lang w:val="kk-KZ"/>
        </w:rPr>
      </w:pPr>
      <w:r w:rsidRPr="00B9488A">
        <w:rPr>
          <w:lang w:val="kk-KZ"/>
        </w:rPr>
        <w:t>5.</w:t>
      </w:r>
      <w:r w:rsidRPr="00B9488A">
        <w:rPr>
          <w:lang w:val="kk-KZ"/>
        </w:rPr>
        <w:tab/>
        <w:t xml:space="preserve">ҚР Білім және ғылым министрінің 17.06.2015 ж. №391 бұйрығымен бекітілген Білім беру қызметіне қойылатын біліктілік талаптары және оларға сәйкестікті растайтын құжаттардың тізбесі (24.11.2022 ж. өзгерістермен, ҚР </w:t>
      </w:r>
      <w:r w:rsidR="00F60562">
        <w:rPr>
          <w:lang w:val="kk-KZ"/>
        </w:rPr>
        <w:t>ҒЖБ</w:t>
      </w:r>
      <w:r w:rsidR="00F60562" w:rsidRPr="00B9488A">
        <w:rPr>
          <w:lang w:val="kk-KZ"/>
        </w:rPr>
        <w:t>М</w:t>
      </w:r>
      <w:r w:rsidRPr="00B9488A">
        <w:rPr>
          <w:lang w:val="kk-KZ"/>
        </w:rPr>
        <w:t xml:space="preserve"> №152 бұйрығы);</w:t>
      </w:r>
    </w:p>
    <w:p w14:paraId="36391F8E" w14:textId="28880405" w:rsidR="004000F5" w:rsidRPr="00B9488A" w:rsidRDefault="004000F5" w:rsidP="004000F5">
      <w:pPr>
        <w:pStyle w:val="a3"/>
        <w:spacing w:line="276" w:lineRule="auto"/>
        <w:ind w:right="-11" w:firstLine="567"/>
        <w:rPr>
          <w:lang w:val="kk-KZ"/>
        </w:rPr>
      </w:pPr>
      <w:r w:rsidRPr="00B9488A">
        <w:rPr>
          <w:lang w:val="kk-KZ"/>
        </w:rPr>
        <w:t>6.</w:t>
      </w:r>
      <w:r w:rsidRPr="00B9488A">
        <w:rPr>
          <w:lang w:val="kk-KZ"/>
        </w:rPr>
        <w:tab/>
        <w:t xml:space="preserve">ҚР Білім және ғылым министрлігі 31.10.2018 ж. №600 бекіткен жоғары және жоғары оқу орнынан кейінгі білімнің білім беру </w:t>
      </w:r>
      <w:r w:rsidRPr="00B9488A">
        <w:rPr>
          <w:lang w:val="kk-KZ"/>
        </w:rPr>
        <w:lastRenderedPageBreak/>
        <w:t xml:space="preserve">бағдарламаларын іске асыратын білім беру ұйымдарына оқуға қабылдаудың үлгілік қағидалары (15.12.2022 ж. өзгертулермен, ҚР </w:t>
      </w:r>
      <w:r w:rsidR="00F60562">
        <w:rPr>
          <w:lang w:val="kk-KZ"/>
        </w:rPr>
        <w:t>ҒЖБ</w:t>
      </w:r>
      <w:r w:rsidR="00F60562" w:rsidRPr="00B9488A">
        <w:rPr>
          <w:lang w:val="kk-KZ"/>
        </w:rPr>
        <w:t>М</w:t>
      </w:r>
      <w:r w:rsidRPr="00B9488A">
        <w:rPr>
          <w:lang w:val="kk-KZ"/>
        </w:rPr>
        <w:t xml:space="preserve"> № 189 бұйрығы);</w:t>
      </w:r>
    </w:p>
    <w:p w14:paraId="487C628D" w14:textId="57AE26BD" w:rsidR="004000F5" w:rsidRPr="00B9488A" w:rsidRDefault="004000F5" w:rsidP="004000F5">
      <w:pPr>
        <w:pStyle w:val="a3"/>
        <w:spacing w:line="276" w:lineRule="auto"/>
        <w:ind w:right="-11" w:firstLine="567"/>
        <w:rPr>
          <w:lang w:val="kk-KZ"/>
        </w:rPr>
      </w:pPr>
      <w:r w:rsidRPr="00B9488A">
        <w:rPr>
          <w:lang w:val="kk-KZ"/>
        </w:rPr>
        <w:t>7.</w:t>
      </w:r>
      <w:r w:rsidRPr="00B9488A">
        <w:rPr>
          <w:lang w:val="kk-KZ"/>
        </w:rPr>
        <w:tab/>
        <w:t xml:space="preserve">ҚР Білім және ғылым министрінің 19.11.2008 ж. № 613 бұйрығымен бекітілген Шетелде, оның ішінде академиялық ұтқырлық шеңберінде оқуға жіберу қағидалары (09.02.2022 ж. </w:t>
      </w:r>
      <w:r w:rsidR="00F60562" w:rsidRPr="00F60562">
        <w:rPr>
          <w:lang w:val="kk-KZ"/>
        </w:rPr>
        <w:t>өзгертулермен</w:t>
      </w:r>
      <w:r w:rsidRPr="00B9488A">
        <w:rPr>
          <w:lang w:val="kk-KZ"/>
        </w:rPr>
        <w:t>, ҚР БҒМ №41 бұйрығы);</w:t>
      </w:r>
    </w:p>
    <w:p w14:paraId="10096283" w14:textId="3D6FFEC4" w:rsidR="00F60562" w:rsidRDefault="004000F5" w:rsidP="00F60562">
      <w:pPr>
        <w:pStyle w:val="a3"/>
        <w:spacing w:line="276" w:lineRule="auto"/>
        <w:ind w:left="0" w:right="-11" w:firstLine="567"/>
        <w:rPr>
          <w:lang w:val="kk-KZ"/>
        </w:rPr>
      </w:pPr>
      <w:r w:rsidRPr="00B9488A">
        <w:rPr>
          <w:lang w:val="kk-KZ"/>
        </w:rPr>
        <w:t>8.</w:t>
      </w:r>
      <w:r w:rsidRPr="00B9488A">
        <w:rPr>
          <w:lang w:val="kk-KZ"/>
        </w:rPr>
        <w:tab/>
        <w:t xml:space="preserve">ҚР БҒМ 2007.11.29 №583 бұйрығымен бекітілген </w:t>
      </w:r>
      <w:r w:rsidR="00005148">
        <w:rPr>
          <w:lang w:val="kk-KZ"/>
        </w:rPr>
        <w:t>О</w:t>
      </w:r>
      <w:r w:rsidRPr="00B9488A">
        <w:rPr>
          <w:lang w:val="kk-KZ"/>
        </w:rPr>
        <w:t>қу-әдістемелік және ғылыми-әдістемелік жұмысты ұйымдастыру және жүзеге асыру қағидалары (2022.09.23.</w:t>
      </w:r>
      <w:r w:rsidR="00F60562">
        <w:rPr>
          <w:lang w:val="kk-KZ"/>
        </w:rPr>
        <w:t xml:space="preserve"> </w:t>
      </w:r>
      <w:r w:rsidRPr="00F60562">
        <w:rPr>
          <w:lang w:val="kk-KZ"/>
        </w:rPr>
        <w:t>№ 78 өзгертулермен);</w:t>
      </w:r>
    </w:p>
    <w:p w14:paraId="4006C5E0" w14:textId="29782FE1" w:rsidR="00F60562" w:rsidRPr="00F60562" w:rsidRDefault="00F60562" w:rsidP="00F60562">
      <w:pPr>
        <w:pStyle w:val="a3"/>
        <w:spacing w:line="276" w:lineRule="auto"/>
        <w:ind w:left="0" w:right="-11" w:firstLine="567"/>
        <w:rPr>
          <w:lang w:val="kk-KZ"/>
        </w:rPr>
      </w:pPr>
      <w:r>
        <w:rPr>
          <w:lang w:val="kk-KZ"/>
        </w:rPr>
        <w:t xml:space="preserve">9. </w:t>
      </w:r>
      <w:r w:rsidRPr="00F60562">
        <w:rPr>
          <w:lang w:val="kk-KZ"/>
        </w:rPr>
        <w:t>ҚР Білім және ғылым министрінің 20.04.2011 ж. №152 бұйрығымен бекітілген Жоғары және</w:t>
      </w:r>
      <w:r>
        <w:rPr>
          <w:lang w:val="kk-KZ"/>
        </w:rPr>
        <w:t xml:space="preserve"> </w:t>
      </w:r>
      <w:r w:rsidRPr="00F60562">
        <w:rPr>
          <w:lang w:val="kk-KZ"/>
        </w:rPr>
        <w:t xml:space="preserve">(немесе) жоғары оқу орнынан кейінгі білім беру ұйымдарында </w:t>
      </w:r>
      <w:r w:rsidR="00005148">
        <w:rPr>
          <w:lang w:val="kk-KZ"/>
        </w:rPr>
        <w:t>к</w:t>
      </w:r>
      <w:r w:rsidRPr="00F60562">
        <w:rPr>
          <w:lang w:val="kk-KZ"/>
        </w:rPr>
        <w:t xml:space="preserve">редиттік оқыту технологиясы бойынша оқу процесін ұйымдастыру қағидалары (04.04.2023 ж. өзгерістермен, ҚР </w:t>
      </w:r>
      <w:r>
        <w:rPr>
          <w:lang w:val="kk-KZ"/>
        </w:rPr>
        <w:t>ҒЖБ</w:t>
      </w:r>
      <w:r w:rsidRPr="00F60562">
        <w:rPr>
          <w:lang w:val="kk-KZ"/>
        </w:rPr>
        <w:t>М № 145 бұйрығы);</w:t>
      </w:r>
    </w:p>
    <w:p w14:paraId="5EE1E6C8" w14:textId="428DF1C8" w:rsidR="00F60562" w:rsidRPr="00F60562" w:rsidRDefault="00F60562" w:rsidP="00F60562">
      <w:pPr>
        <w:pStyle w:val="a3"/>
        <w:spacing w:line="276" w:lineRule="auto"/>
        <w:ind w:right="-11" w:firstLine="567"/>
        <w:rPr>
          <w:lang w:val="kk-KZ"/>
        </w:rPr>
      </w:pPr>
      <w:r>
        <w:rPr>
          <w:lang w:val="kk-KZ"/>
        </w:rPr>
        <w:t>10</w:t>
      </w:r>
      <w:r w:rsidRPr="00F60562">
        <w:rPr>
          <w:lang w:val="kk-KZ"/>
        </w:rPr>
        <w:t>.</w:t>
      </w:r>
      <w:r w:rsidRPr="00F60562">
        <w:rPr>
          <w:lang w:val="kk-KZ"/>
        </w:rPr>
        <w:tab/>
        <w:t>Әдістемелік (оқу-әдістемелік, ғылыми-әдістемелік) кеңес қызметінің үлгілік қағидалары және оны сайлау тәртібі (ҚР БҒМ 21.12.2007 ж. № 644 Бұйрығы);</w:t>
      </w:r>
    </w:p>
    <w:p w14:paraId="1B5F80A4" w14:textId="3D5EED90" w:rsidR="00F60562" w:rsidRPr="00F60562" w:rsidRDefault="00F60562" w:rsidP="00F60562">
      <w:pPr>
        <w:pStyle w:val="a3"/>
        <w:spacing w:line="276" w:lineRule="auto"/>
        <w:ind w:right="-11" w:firstLine="567"/>
        <w:rPr>
          <w:lang w:val="kk-KZ"/>
        </w:rPr>
      </w:pPr>
      <w:r>
        <w:rPr>
          <w:lang w:val="kk-KZ"/>
        </w:rPr>
        <w:t>11</w:t>
      </w:r>
      <w:r w:rsidRPr="00F60562">
        <w:rPr>
          <w:lang w:val="kk-KZ"/>
        </w:rPr>
        <w:t>.</w:t>
      </w:r>
      <w:r w:rsidRPr="00F60562">
        <w:rPr>
          <w:lang w:val="kk-KZ"/>
        </w:rPr>
        <w:tab/>
        <w:t xml:space="preserve">ҚР Білім және ғылым министрінің 20.03.2015 ж. №137 бұйрығымен бекітілген </w:t>
      </w:r>
      <w:r w:rsidR="00005148">
        <w:rPr>
          <w:lang w:val="kk-KZ"/>
        </w:rPr>
        <w:t>Қ</w:t>
      </w:r>
      <w:r w:rsidRPr="00F60562">
        <w:rPr>
          <w:lang w:val="kk-KZ"/>
        </w:rPr>
        <w:t>ашықтықтан білім беру технологиялары бойынша оқу процесін ұйымдастыру қағидалары (28.08.2020 ж. өзгерістермен, ҚР БҒМ № 374 бұйрығы);</w:t>
      </w:r>
    </w:p>
    <w:p w14:paraId="39D6E254" w14:textId="301BE99A" w:rsidR="00F60562" w:rsidRPr="00F60562" w:rsidRDefault="00F60562" w:rsidP="00F60562">
      <w:pPr>
        <w:pStyle w:val="a3"/>
        <w:spacing w:line="276" w:lineRule="auto"/>
        <w:ind w:right="-11" w:firstLine="567"/>
        <w:rPr>
          <w:lang w:val="kk-KZ"/>
        </w:rPr>
      </w:pPr>
      <w:r>
        <w:rPr>
          <w:lang w:val="kk-KZ"/>
        </w:rPr>
        <w:t>12</w:t>
      </w:r>
      <w:r w:rsidRPr="00F60562">
        <w:rPr>
          <w:lang w:val="kk-KZ"/>
        </w:rPr>
        <w:t>.</w:t>
      </w:r>
      <w:r w:rsidRPr="00F60562">
        <w:rPr>
          <w:lang w:val="kk-KZ"/>
        </w:rPr>
        <w:tab/>
        <w:t>ҚР Білім және ғылым министрінің 04.12.2014 ж. № 506 бұйрығымен бекітілген Білім беру ұйымдарында білім алушыларға академиялық демалыс беру қағидалары (15.04.2020 ж. өзгерт</w:t>
      </w:r>
      <w:r>
        <w:rPr>
          <w:lang w:val="kk-KZ"/>
        </w:rPr>
        <w:t>улермен</w:t>
      </w:r>
      <w:r w:rsidRPr="00F60562">
        <w:rPr>
          <w:lang w:val="kk-KZ"/>
        </w:rPr>
        <w:t>, ҚР БҒМ №144 бұйрығы);</w:t>
      </w:r>
    </w:p>
    <w:p w14:paraId="03B586B0" w14:textId="289DE089" w:rsidR="00F60562" w:rsidRPr="00F60562" w:rsidRDefault="00F60562" w:rsidP="00F60562">
      <w:pPr>
        <w:pStyle w:val="a3"/>
        <w:spacing w:line="276" w:lineRule="auto"/>
        <w:ind w:right="-11" w:firstLine="567"/>
        <w:rPr>
          <w:lang w:val="kk-KZ"/>
        </w:rPr>
      </w:pPr>
      <w:r>
        <w:rPr>
          <w:lang w:val="kk-KZ"/>
        </w:rPr>
        <w:t>13</w:t>
      </w:r>
      <w:r w:rsidRPr="00F60562">
        <w:rPr>
          <w:lang w:val="kk-KZ"/>
        </w:rPr>
        <w:t>.</w:t>
      </w:r>
      <w:r w:rsidRPr="00F60562">
        <w:rPr>
          <w:lang w:val="kk-KZ"/>
        </w:rPr>
        <w:tab/>
        <w:t xml:space="preserve">ҚР Білім және ғылым министрінің 28.01.2017 ж. №94 бұйрығымен бекітілген </w:t>
      </w:r>
      <w:r w:rsidR="00005148">
        <w:rPr>
          <w:lang w:val="kk-KZ"/>
        </w:rPr>
        <w:t>О</w:t>
      </w:r>
      <w:r w:rsidRPr="00F60562">
        <w:rPr>
          <w:lang w:val="kk-KZ"/>
        </w:rPr>
        <w:t>қу жетістіктерін сырттай бағалауды жүргізу қағидалары (29.01.2020 ж. өзгерт</w:t>
      </w:r>
      <w:r>
        <w:rPr>
          <w:lang w:val="kk-KZ"/>
        </w:rPr>
        <w:t>улермен</w:t>
      </w:r>
      <w:r w:rsidRPr="00F60562">
        <w:rPr>
          <w:lang w:val="kk-KZ"/>
        </w:rPr>
        <w:t>, ҚР БҒМ №42 бұйрығы);</w:t>
      </w:r>
    </w:p>
    <w:p w14:paraId="34E64A30" w14:textId="111B146C" w:rsidR="00F60562" w:rsidRPr="00F60562" w:rsidRDefault="00F60562" w:rsidP="00F60562">
      <w:pPr>
        <w:pStyle w:val="a3"/>
        <w:spacing w:line="276" w:lineRule="auto"/>
        <w:ind w:left="0" w:right="-11" w:firstLine="567"/>
        <w:rPr>
          <w:lang w:val="kk-KZ"/>
        </w:rPr>
      </w:pPr>
      <w:r>
        <w:rPr>
          <w:lang w:val="kk-KZ"/>
        </w:rPr>
        <w:t>14</w:t>
      </w:r>
      <w:r w:rsidRPr="00F60562">
        <w:rPr>
          <w:lang w:val="kk-KZ"/>
        </w:rPr>
        <w:t>.</w:t>
      </w:r>
      <w:r w:rsidRPr="00F60562">
        <w:rPr>
          <w:lang w:val="kk-KZ"/>
        </w:rPr>
        <w:tab/>
      </w:r>
      <w:r>
        <w:rPr>
          <w:lang w:val="kk-KZ"/>
        </w:rPr>
        <w:t>«</w:t>
      </w:r>
      <w:r w:rsidRPr="00F60562">
        <w:rPr>
          <w:lang w:val="kk-KZ"/>
        </w:rPr>
        <w:t>Коронавирустық инфекцияның таралуына байланысты шектеу шаралары кезеңінде білім беру ұйымдарында оқу процесін жүзеге асыру жөніндегі әдістемелік ұсынымдарды бекіту туралы</w:t>
      </w:r>
      <w:r>
        <w:rPr>
          <w:lang w:val="kk-KZ"/>
        </w:rPr>
        <w:t>»</w:t>
      </w:r>
      <w:r w:rsidRPr="00F60562">
        <w:rPr>
          <w:lang w:val="kk-KZ"/>
        </w:rPr>
        <w:t xml:space="preserve"> (28.12.2020 ж. № 548 бұйрық).</w:t>
      </w:r>
    </w:p>
    <w:p w14:paraId="01D7F546" w14:textId="77777777" w:rsidR="00F60562" w:rsidRPr="00F60562" w:rsidRDefault="00F60562" w:rsidP="002F3635">
      <w:pPr>
        <w:spacing w:line="276" w:lineRule="auto"/>
        <w:ind w:right="-11"/>
        <w:jc w:val="both"/>
        <w:rPr>
          <w:sz w:val="28"/>
          <w:lang w:val="kk-KZ"/>
        </w:rPr>
        <w:sectPr w:rsidR="00F60562" w:rsidRPr="00F60562" w:rsidSect="002F3635">
          <w:pgSz w:w="11910" w:h="16840"/>
          <w:pgMar w:top="851" w:right="851" w:bottom="851" w:left="1701" w:header="0" w:footer="913" w:gutter="0"/>
          <w:cols w:space="720"/>
        </w:sectPr>
      </w:pPr>
    </w:p>
    <w:p w14:paraId="54E93F3E" w14:textId="77777777" w:rsidR="004C37F8" w:rsidRPr="002F57A8" w:rsidRDefault="00B67A15" w:rsidP="00576182">
      <w:pPr>
        <w:pStyle w:val="110"/>
        <w:spacing w:before="72"/>
        <w:ind w:left="0" w:right="-11" w:firstLine="567"/>
        <w:jc w:val="both"/>
      </w:pPr>
      <w:bookmarkStart w:id="3" w:name="ГЛОССАРИЙ"/>
      <w:bookmarkStart w:id="4" w:name="_Toc168998821"/>
      <w:bookmarkEnd w:id="3"/>
      <w:r w:rsidRPr="002F57A8">
        <w:lastRenderedPageBreak/>
        <w:t>ГЛОССАРИЙ</w:t>
      </w:r>
      <w:bookmarkEnd w:id="4"/>
    </w:p>
    <w:p w14:paraId="132C0BF0" w14:textId="77777777" w:rsidR="004C37F8" w:rsidRPr="002F57A8" w:rsidRDefault="004C37F8" w:rsidP="002F3635">
      <w:pPr>
        <w:pStyle w:val="a3"/>
        <w:spacing w:before="2"/>
        <w:ind w:left="0" w:right="-11" w:firstLine="0"/>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8647"/>
      </w:tblGrid>
      <w:tr w:rsidR="004C37F8" w:rsidRPr="002F57A8" w14:paraId="59343C61" w14:textId="77777777" w:rsidTr="00701F5F">
        <w:trPr>
          <w:trHeight w:val="2578"/>
        </w:trPr>
        <w:tc>
          <w:tcPr>
            <w:tcW w:w="567" w:type="dxa"/>
          </w:tcPr>
          <w:p w14:paraId="1BD2BB93" w14:textId="77777777" w:rsidR="004C37F8" w:rsidRPr="002F57A8" w:rsidRDefault="00B67A15" w:rsidP="00AD1F79">
            <w:pPr>
              <w:pStyle w:val="TableParagraph"/>
              <w:spacing w:line="315" w:lineRule="exact"/>
              <w:ind w:left="0" w:right="-11"/>
              <w:jc w:val="center"/>
              <w:rPr>
                <w:sz w:val="28"/>
              </w:rPr>
            </w:pPr>
            <w:r w:rsidRPr="002F57A8">
              <w:rPr>
                <w:sz w:val="28"/>
              </w:rPr>
              <w:t>1.</w:t>
            </w:r>
          </w:p>
        </w:tc>
        <w:tc>
          <w:tcPr>
            <w:tcW w:w="8647" w:type="dxa"/>
          </w:tcPr>
          <w:p w14:paraId="11112139" w14:textId="723B95FB" w:rsidR="004C37F8" w:rsidRPr="00DC14EE" w:rsidRDefault="00DC14EE" w:rsidP="00DC14EE">
            <w:pPr>
              <w:pStyle w:val="TableParagraph"/>
              <w:ind w:left="173" w:right="142"/>
              <w:jc w:val="both"/>
              <w:rPr>
                <w:b/>
                <w:i/>
                <w:sz w:val="28"/>
                <w:lang w:val="kk-KZ"/>
              </w:rPr>
            </w:pPr>
            <w:r w:rsidRPr="00DC14EE">
              <w:rPr>
                <w:b/>
                <w:i/>
                <w:sz w:val="28"/>
              </w:rPr>
              <w:t xml:space="preserve">Академиялық </w:t>
            </w:r>
            <w:proofErr w:type="spellStart"/>
            <w:r w:rsidRPr="00DC14EE">
              <w:rPr>
                <w:b/>
                <w:i/>
                <w:sz w:val="28"/>
              </w:rPr>
              <w:t>ұтқырлық</w:t>
            </w:r>
            <w:proofErr w:type="spellEnd"/>
            <w:r>
              <w:rPr>
                <w:b/>
                <w:i/>
                <w:sz w:val="28"/>
                <w:lang w:val="kk-KZ"/>
              </w:rPr>
              <w:t xml:space="preserve"> </w:t>
            </w:r>
            <w:r w:rsidRPr="00DC14EE">
              <w:rPr>
                <w:b/>
                <w:i/>
                <w:sz w:val="28"/>
              </w:rPr>
              <w:t>–</w:t>
            </w:r>
            <w:r>
              <w:rPr>
                <w:b/>
                <w:i/>
                <w:sz w:val="28"/>
                <w:lang w:val="kk-KZ"/>
              </w:rPr>
              <w:t xml:space="preserve"> </w:t>
            </w:r>
            <w:r w:rsidRPr="00DC14EE">
              <w:rPr>
                <w:bCs/>
                <w:iCs/>
                <w:sz w:val="28"/>
              </w:rPr>
              <w:t>білім алушылардың немесе оқытушы-</w:t>
            </w:r>
            <w:proofErr w:type="spellStart"/>
            <w:r w:rsidRPr="00DC14EE">
              <w:rPr>
                <w:bCs/>
                <w:iCs/>
                <w:sz w:val="28"/>
              </w:rPr>
              <w:t>зерттеушілердің</w:t>
            </w:r>
            <w:proofErr w:type="spellEnd"/>
            <w:r w:rsidRPr="00DC14EE">
              <w:rPr>
                <w:bCs/>
                <w:iCs/>
                <w:sz w:val="28"/>
              </w:rPr>
              <w:t xml:space="preserve"> белгілі бір академиялық </w:t>
            </w:r>
            <w:proofErr w:type="spellStart"/>
            <w:r w:rsidRPr="00DC14EE">
              <w:rPr>
                <w:bCs/>
                <w:iCs/>
                <w:sz w:val="28"/>
              </w:rPr>
              <w:t>кезеңге</w:t>
            </w:r>
            <w:proofErr w:type="spellEnd"/>
            <w:r w:rsidRPr="00DC14EE">
              <w:rPr>
                <w:bCs/>
                <w:iCs/>
                <w:sz w:val="28"/>
              </w:rPr>
              <w:t xml:space="preserve"> (</w:t>
            </w:r>
            <w:proofErr w:type="spellStart"/>
            <w:r w:rsidRPr="00DC14EE">
              <w:rPr>
                <w:bCs/>
                <w:iCs/>
                <w:sz w:val="28"/>
              </w:rPr>
              <w:t>семестрге</w:t>
            </w:r>
            <w:proofErr w:type="spellEnd"/>
            <w:r w:rsidRPr="00DC14EE">
              <w:rPr>
                <w:bCs/>
                <w:iCs/>
                <w:sz w:val="28"/>
              </w:rPr>
              <w:t xml:space="preserve"> немесе оқу жылына) оқу немесе зерттеу </w:t>
            </w:r>
            <w:proofErr w:type="spellStart"/>
            <w:r w:rsidRPr="00DC14EE">
              <w:rPr>
                <w:bCs/>
                <w:iCs/>
                <w:sz w:val="28"/>
              </w:rPr>
              <w:t>жүргізу</w:t>
            </w:r>
            <w:proofErr w:type="spellEnd"/>
            <w:r w:rsidRPr="00DC14EE">
              <w:rPr>
                <w:bCs/>
                <w:iCs/>
                <w:sz w:val="28"/>
              </w:rPr>
              <w:t xml:space="preserve"> үшін басқа жоғары және</w:t>
            </w:r>
            <w:r>
              <w:rPr>
                <w:bCs/>
                <w:iCs/>
                <w:sz w:val="28"/>
                <w:lang w:val="kk-KZ"/>
              </w:rPr>
              <w:t xml:space="preserve"> </w:t>
            </w:r>
            <w:r w:rsidRPr="00DC14EE">
              <w:rPr>
                <w:bCs/>
                <w:iCs/>
                <w:sz w:val="28"/>
              </w:rPr>
              <w:t xml:space="preserve">(немесе) жоғары оқу орнынан кейінгі білім беру </w:t>
            </w:r>
            <w:proofErr w:type="spellStart"/>
            <w:r w:rsidRPr="00DC14EE">
              <w:rPr>
                <w:bCs/>
                <w:iCs/>
                <w:sz w:val="28"/>
              </w:rPr>
              <w:t>ұйымына</w:t>
            </w:r>
            <w:proofErr w:type="spellEnd"/>
            <w:r w:rsidRPr="00DC14EE">
              <w:rPr>
                <w:bCs/>
                <w:iCs/>
                <w:sz w:val="28"/>
              </w:rPr>
              <w:t xml:space="preserve"> (бұдан әрі-ЖО</w:t>
            </w:r>
            <w:r>
              <w:rPr>
                <w:bCs/>
                <w:iCs/>
                <w:sz w:val="28"/>
                <w:lang w:val="kk-KZ"/>
              </w:rPr>
              <w:t>О</w:t>
            </w:r>
            <w:r w:rsidRPr="00DC14EE">
              <w:rPr>
                <w:bCs/>
                <w:iCs/>
                <w:sz w:val="28"/>
              </w:rPr>
              <w:t xml:space="preserve">КБҰ) (ел </w:t>
            </w:r>
            <w:proofErr w:type="spellStart"/>
            <w:r w:rsidRPr="00DC14EE">
              <w:rPr>
                <w:bCs/>
                <w:iCs/>
                <w:sz w:val="28"/>
              </w:rPr>
              <w:t>ішінде</w:t>
            </w:r>
            <w:proofErr w:type="spellEnd"/>
            <w:r w:rsidRPr="00DC14EE">
              <w:rPr>
                <w:bCs/>
                <w:iCs/>
                <w:sz w:val="28"/>
              </w:rPr>
              <w:t xml:space="preserve"> немесе </w:t>
            </w:r>
            <w:proofErr w:type="spellStart"/>
            <w:r w:rsidRPr="00DC14EE">
              <w:rPr>
                <w:bCs/>
                <w:iCs/>
                <w:sz w:val="28"/>
              </w:rPr>
              <w:t>шетелде</w:t>
            </w:r>
            <w:proofErr w:type="spellEnd"/>
            <w:r w:rsidRPr="00DC14EE">
              <w:rPr>
                <w:bCs/>
                <w:iCs/>
                <w:sz w:val="28"/>
              </w:rPr>
              <w:t>) немесе басқа ЖО</w:t>
            </w:r>
            <w:r>
              <w:rPr>
                <w:bCs/>
                <w:iCs/>
                <w:sz w:val="28"/>
                <w:lang w:val="kk-KZ"/>
              </w:rPr>
              <w:t>О</w:t>
            </w:r>
            <w:r w:rsidRPr="00DC14EE">
              <w:rPr>
                <w:bCs/>
                <w:iCs/>
                <w:sz w:val="28"/>
              </w:rPr>
              <w:t xml:space="preserve">КБҰ -да </w:t>
            </w:r>
            <w:proofErr w:type="spellStart"/>
            <w:r w:rsidRPr="00DC14EE">
              <w:rPr>
                <w:bCs/>
                <w:iCs/>
                <w:sz w:val="28"/>
              </w:rPr>
              <w:t>оқуды</w:t>
            </w:r>
            <w:proofErr w:type="spellEnd"/>
            <w:r w:rsidRPr="00DC14EE">
              <w:rPr>
                <w:bCs/>
                <w:iCs/>
                <w:sz w:val="28"/>
              </w:rPr>
              <w:t xml:space="preserve"> </w:t>
            </w:r>
            <w:proofErr w:type="spellStart"/>
            <w:r w:rsidRPr="00DC14EE">
              <w:rPr>
                <w:bCs/>
                <w:iCs/>
                <w:sz w:val="28"/>
              </w:rPr>
              <w:t>жалғастыру</w:t>
            </w:r>
            <w:proofErr w:type="spellEnd"/>
            <w:r w:rsidRPr="00DC14EE">
              <w:rPr>
                <w:bCs/>
                <w:iCs/>
                <w:sz w:val="28"/>
              </w:rPr>
              <w:t xml:space="preserve"> үшін өз оқу </w:t>
            </w:r>
            <w:proofErr w:type="spellStart"/>
            <w:r w:rsidRPr="00DC14EE">
              <w:rPr>
                <w:bCs/>
                <w:iCs/>
                <w:sz w:val="28"/>
              </w:rPr>
              <w:t>бағдарламаларын</w:t>
            </w:r>
            <w:proofErr w:type="spellEnd"/>
            <w:r w:rsidRPr="00DC14EE">
              <w:rPr>
                <w:bCs/>
                <w:iCs/>
                <w:sz w:val="28"/>
              </w:rPr>
              <w:t xml:space="preserve">, пәндерін академиялық кредиттер түрінде міндетті түрде қайта </w:t>
            </w:r>
            <w:proofErr w:type="spellStart"/>
            <w:r w:rsidRPr="00DC14EE">
              <w:rPr>
                <w:bCs/>
                <w:iCs/>
                <w:sz w:val="28"/>
              </w:rPr>
              <w:t>есептей</w:t>
            </w:r>
            <w:proofErr w:type="spellEnd"/>
            <w:r w:rsidRPr="00DC14EE">
              <w:rPr>
                <w:bCs/>
                <w:iCs/>
                <w:sz w:val="28"/>
              </w:rPr>
              <w:t xml:space="preserve"> отырып ЖО</w:t>
            </w:r>
            <w:r>
              <w:rPr>
                <w:bCs/>
                <w:iCs/>
                <w:sz w:val="28"/>
                <w:lang w:val="kk-KZ"/>
              </w:rPr>
              <w:t>О</w:t>
            </w:r>
            <w:r w:rsidRPr="00DC14EE">
              <w:rPr>
                <w:bCs/>
                <w:iCs/>
                <w:sz w:val="28"/>
              </w:rPr>
              <w:t>КБҰ</w:t>
            </w:r>
            <w:r w:rsidR="00506BA7">
              <w:rPr>
                <w:bCs/>
                <w:iCs/>
                <w:sz w:val="28"/>
                <w:lang w:val="kk-KZ"/>
              </w:rPr>
              <w:t>-ға</w:t>
            </w:r>
            <w:r w:rsidRPr="00DC14EE">
              <w:rPr>
                <w:bCs/>
                <w:iCs/>
                <w:sz w:val="28"/>
              </w:rPr>
              <w:t xml:space="preserve"> </w:t>
            </w:r>
            <w:proofErr w:type="spellStart"/>
            <w:r w:rsidRPr="00DC14EE">
              <w:rPr>
                <w:bCs/>
                <w:iCs/>
                <w:sz w:val="28"/>
              </w:rPr>
              <w:t>ауысуы</w:t>
            </w:r>
            <w:proofErr w:type="spellEnd"/>
            <w:r w:rsidRPr="00DC14EE">
              <w:rPr>
                <w:bCs/>
                <w:iCs/>
                <w:sz w:val="28"/>
              </w:rPr>
              <w:t>.</w:t>
            </w:r>
          </w:p>
        </w:tc>
      </w:tr>
      <w:tr w:rsidR="004C37F8" w:rsidRPr="002F57A8" w14:paraId="4735FEF9" w14:textId="77777777" w:rsidTr="00701F5F">
        <w:trPr>
          <w:trHeight w:val="2256"/>
        </w:trPr>
        <w:tc>
          <w:tcPr>
            <w:tcW w:w="567" w:type="dxa"/>
          </w:tcPr>
          <w:p w14:paraId="43FD49AD" w14:textId="77777777" w:rsidR="004C37F8" w:rsidRPr="002F57A8" w:rsidRDefault="00B67A15" w:rsidP="00AD1F79">
            <w:pPr>
              <w:pStyle w:val="TableParagraph"/>
              <w:spacing w:line="315" w:lineRule="exact"/>
              <w:ind w:left="0" w:right="-11"/>
              <w:jc w:val="center"/>
              <w:rPr>
                <w:sz w:val="28"/>
              </w:rPr>
            </w:pPr>
            <w:r w:rsidRPr="002F57A8">
              <w:rPr>
                <w:sz w:val="28"/>
              </w:rPr>
              <w:t>2.</w:t>
            </w:r>
          </w:p>
        </w:tc>
        <w:tc>
          <w:tcPr>
            <w:tcW w:w="8647" w:type="dxa"/>
          </w:tcPr>
          <w:p w14:paraId="12F11EC4" w14:textId="2A6C7EF5" w:rsidR="004C37F8" w:rsidRPr="002F57A8" w:rsidRDefault="00DC14EE" w:rsidP="00831346">
            <w:pPr>
              <w:pStyle w:val="TableParagraph"/>
              <w:ind w:left="173" w:right="142"/>
              <w:jc w:val="both"/>
              <w:rPr>
                <w:sz w:val="28"/>
              </w:rPr>
            </w:pPr>
            <w:r w:rsidRPr="00DC14EE">
              <w:rPr>
                <w:b/>
                <w:bCs/>
                <w:i/>
                <w:iCs/>
                <w:sz w:val="28"/>
                <w:lang w:val="kk-KZ"/>
              </w:rPr>
              <w:t>Академиялық еркіндік</w:t>
            </w:r>
            <w:r w:rsidRPr="002F57A8">
              <w:rPr>
                <w:sz w:val="28"/>
              </w:rPr>
              <w:t xml:space="preserve"> </w:t>
            </w:r>
            <w:r w:rsidR="00B67A15" w:rsidRPr="002F57A8">
              <w:rPr>
                <w:sz w:val="28"/>
              </w:rPr>
              <w:t>–</w:t>
            </w:r>
            <w:r>
              <w:rPr>
                <w:sz w:val="28"/>
                <w:lang w:val="kk-KZ"/>
              </w:rPr>
              <w:t xml:space="preserve"> </w:t>
            </w:r>
            <w:r w:rsidRPr="00DC14EE">
              <w:rPr>
                <w:sz w:val="28"/>
                <w:lang w:val="kk-KZ"/>
              </w:rPr>
              <w:t>білім алушылардың, оқытушылардың шығармашылық дамуы үшін жағдай жасау және оқытудың инновациялық технологиялары мен әдістерін қолдану мақсатында таңдау компонентінің пәндері, оқытудың қосымша түрлері және білім беру қызметін ұйымдастыру бойынша білім беру мазмұнын дербес анықтау үшін оларға берілетін білім беру процесі субъектілерінің өкілеттіктерінің жиынтығы.</w:t>
            </w:r>
          </w:p>
        </w:tc>
      </w:tr>
      <w:tr w:rsidR="004C37F8" w:rsidRPr="002F57A8" w14:paraId="63FBE19E" w14:textId="77777777" w:rsidTr="00701F5F">
        <w:trPr>
          <w:trHeight w:val="1286"/>
        </w:trPr>
        <w:tc>
          <w:tcPr>
            <w:tcW w:w="567" w:type="dxa"/>
          </w:tcPr>
          <w:p w14:paraId="7D837204" w14:textId="77777777" w:rsidR="004C37F8" w:rsidRPr="002F57A8" w:rsidRDefault="00B67A15" w:rsidP="00AD1F79">
            <w:pPr>
              <w:pStyle w:val="TableParagraph"/>
              <w:spacing w:line="310" w:lineRule="exact"/>
              <w:ind w:left="0" w:right="-11"/>
              <w:jc w:val="center"/>
              <w:rPr>
                <w:sz w:val="28"/>
              </w:rPr>
            </w:pPr>
            <w:r w:rsidRPr="002F57A8">
              <w:rPr>
                <w:sz w:val="28"/>
              </w:rPr>
              <w:t>3.</w:t>
            </w:r>
          </w:p>
        </w:tc>
        <w:tc>
          <w:tcPr>
            <w:tcW w:w="8647" w:type="dxa"/>
          </w:tcPr>
          <w:p w14:paraId="18F7581C" w14:textId="13B78564" w:rsidR="004C37F8" w:rsidRPr="00D85BF5" w:rsidRDefault="00DC14EE" w:rsidP="00D85BF5">
            <w:pPr>
              <w:pStyle w:val="TableParagraph"/>
              <w:ind w:left="173" w:right="142"/>
              <w:jc w:val="both"/>
              <w:rPr>
                <w:b/>
                <w:i/>
                <w:sz w:val="28"/>
                <w:lang w:val="kk-KZ"/>
              </w:rPr>
            </w:pPr>
            <w:r w:rsidRPr="00DC14EE">
              <w:rPr>
                <w:b/>
                <w:i/>
                <w:sz w:val="28"/>
              </w:rPr>
              <w:t xml:space="preserve">Академиялық </w:t>
            </w:r>
            <w:proofErr w:type="spellStart"/>
            <w:r w:rsidRPr="00DC14EE">
              <w:rPr>
                <w:b/>
                <w:i/>
                <w:sz w:val="28"/>
              </w:rPr>
              <w:t>күнтізбе</w:t>
            </w:r>
            <w:proofErr w:type="spellEnd"/>
            <w:r w:rsidRPr="00DC14EE">
              <w:rPr>
                <w:b/>
                <w:i/>
                <w:sz w:val="28"/>
              </w:rPr>
              <w:t xml:space="preserve"> (</w:t>
            </w:r>
            <w:proofErr w:type="spellStart"/>
            <w:r w:rsidRPr="00DC14EE">
              <w:rPr>
                <w:b/>
                <w:i/>
                <w:sz w:val="28"/>
              </w:rPr>
              <w:t>Academic</w:t>
            </w:r>
            <w:proofErr w:type="spellEnd"/>
            <w:r w:rsidRPr="00DC14EE">
              <w:rPr>
                <w:b/>
                <w:i/>
                <w:sz w:val="28"/>
              </w:rPr>
              <w:t xml:space="preserve"> </w:t>
            </w:r>
            <w:proofErr w:type="spellStart"/>
            <w:r w:rsidRPr="00DC14EE">
              <w:rPr>
                <w:b/>
                <w:i/>
                <w:sz w:val="28"/>
              </w:rPr>
              <w:t>Calendar</w:t>
            </w:r>
            <w:proofErr w:type="spellEnd"/>
            <w:r w:rsidRPr="00DC14EE">
              <w:rPr>
                <w:b/>
                <w:i/>
                <w:sz w:val="28"/>
              </w:rPr>
              <w:t xml:space="preserve">) – </w:t>
            </w:r>
            <w:r w:rsidRPr="00D85BF5">
              <w:rPr>
                <w:bCs/>
                <w:iCs/>
                <w:sz w:val="28"/>
              </w:rPr>
              <w:t xml:space="preserve">оқу жылы </w:t>
            </w:r>
            <w:proofErr w:type="spellStart"/>
            <w:r w:rsidRPr="00D85BF5">
              <w:rPr>
                <w:bCs/>
                <w:iCs/>
                <w:sz w:val="28"/>
              </w:rPr>
              <w:t>ішінде</w:t>
            </w:r>
            <w:proofErr w:type="spellEnd"/>
            <w:r w:rsidRPr="00D85BF5">
              <w:rPr>
                <w:bCs/>
                <w:iCs/>
                <w:sz w:val="28"/>
              </w:rPr>
              <w:t xml:space="preserve"> </w:t>
            </w:r>
            <w:proofErr w:type="spellStart"/>
            <w:r w:rsidRPr="00D85BF5">
              <w:rPr>
                <w:bCs/>
                <w:iCs/>
                <w:sz w:val="28"/>
              </w:rPr>
              <w:t>демалыс</w:t>
            </w:r>
            <w:proofErr w:type="spellEnd"/>
            <w:r w:rsidRPr="00D85BF5">
              <w:rPr>
                <w:bCs/>
                <w:iCs/>
                <w:sz w:val="28"/>
              </w:rPr>
              <w:t xml:space="preserve"> </w:t>
            </w:r>
            <w:proofErr w:type="spellStart"/>
            <w:r w:rsidRPr="00D85BF5">
              <w:rPr>
                <w:bCs/>
                <w:iCs/>
                <w:sz w:val="28"/>
              </w:rPr>
              <w:t>күндерін</w:t>
            </w:r>
            <w:proofErr w:type="spellEnd"/>
            <w:r w:rsidRPr="00D85BF5">
              <w:rPr>
                <w:bCs/>
                <w:iCs/>
                <w:sz w:val="28"/>
              </w:rPr>
              <w:t xml:space="preserve"> (</w:t>
            </w:r>
            <w:proofErr w:type="spellStart"/>
            <w:r w:rsidRPr="00D85BF5">
              <w:rPr>
                <w:bCs/>
                <w:iCs/>
                <w:sz w:val="28"/>
              </w:rPr>
              <w:t>каникулдар</w:t>
            </w:r>
            <w:proofErr w:type="spellEnd"/>
            <w:r w:rsidRPr="00D85BF5">
              <w:rPr>
                <w:bCs/>
                <w:iCs/>
                <w:sz w:val="28"/>
              </w:rPr>
              <w:t xml:space="preserve"> мен </w:t>
            </w:r>
            <w:proofErr w:type="spellStart"/>
            <w:r w:rsidRPr="00D85BF5">
              <w:rPr>
                <w:bCs/>
                <w:iCs/>
                <w:sz w:val="28"/>
              </w:rPr>
              <w:t>мерекелерді</w:t>
            </w:r>
            <w:proofErr w:type="spellEnd"/>
            <w:r w:rsidRPr="00D85BF5">
              <w:rPr>
                <w:bCs/>
                <w:iCs/>
                <w:sz w:val="28"/>
              </w:rPr>
              <w:t xml:space="preserve">) көрсете отырып, оқу және бақылау </w:t>
            </w:r>
            <w:proofErr w:type="spellStart"/>
            <w:r w:rsidRPr="00D85BF5">
              <w:rPr>
                <w:bCs/>
                <w:iCs/>
                <w:sz w:val="28"/>
              </w:rPr>
              <w:t>іс-шараларын</w:t>
            </w:r>
            <w:proofErr w:type="spellEnd"/>
            <w:r w:rsidRPr="00D85BF5">
              <w:rPr>
                <w:bCs/>
                <w:iCs/>
                <w:sz w:val="28"/>
              </w:rPr>
              <w:t xml:space="preserve">, кәсіптік </w:t>
            </w:r>
            <w:proofErr w:type="spellStart"/>
            <w:r w:rsidRPr="00D85BF5">
              <w:rPr>
                <w:bCs/>
                <w:iCs/>
                <w:sz w:val="28"/>
              </w:rPr>
              <w:t>практикаларды</w:t>
            </w:r>
            <w:proofErr w:type="spellEnd"/>
            <w:r w:rsidRPr="00D85BF5">
              <w:rPr>
                <w:bCs/>
                <w:iCs/>
                <w:sz w:val="28"/>
              </w:rPr>
              <w:t xml:space="preserve"> </w:t>
            </w:r>
            <w:proofErr w:type="spellStart"/>
            <w:r w:rsidRPr="00D85BF5">
              <w:rPr>
                <w:bCs/>
                <w:iCs/>
                <w:sz w:val="28"/>
              </w:rPr>
              <w:t>өткізу</w:t>
            </w:r>
            <w:proofErr w:type="spellEnd"/>
            <w:r w:rsidRPr="00D85BF5">
              <w:rPr>
                <w:bCs/>
                <w:iCs/>
                <w:sz w:val="28"/>
              </w:rPr>
              <w:t xml:space="preserve"> </w:t>
            </w:r>
            <w:proofErr w:type="spellStart"/>
            <w:r w:rsidRPr="00D85BF5">
              <w:rPr>
                <w:bCs/>
                <w:iCs/>
                <w:sz w:val="28"/>
              </w:rPr>
              <w:t>күнтізбесі</w:t>
            </w:r>
            <w:proofErr w:type="spellEnd"/>
            <w:r w:rsidRPr="00D85BF5">
              <w:rPr>
                <w:bCs/>
                <w:iCs/>
                <w:sz w:val="28"/>
              </w:rPr>
              <w:t>.</w:t>
            </w:r>
          </w:p>
        </w:tc>
      </w:tr>
      <w:tr w:rsidR="004C37F8" w:rsidRPr="002F57A8" w14:paraId="0E2EA3C8" w14:textId="77777777" w:rsidTr="00701F5F">
        <w:trPr>
          <w:trHeight w:val="964"/>
        </w:trPr>
        <w:tc>
          <w:tcPr>
            <w:tcW w:w="567" w:type="dxa"/>
          </w:tcPr>
          <w:p w14:paraId="510B541F" w14:textId="77777777" w:rsidR="004C37F8" w:rsidRPr="002F57A8" w:rsidRDefault="00B67A15" w:rsidP="00AD1F79">
            <w:pPr>
              <w:pStyle w:val="TableParagraph"/>
              <w:spacing w:line="315" w:lineRule="exact"/>
              <w:ind w:left="0" w:right="-11"/>
              <w:jc w:val="center"/>
              <w:rPr>
                <w:sz w:val="28"/>
              </w:rPr>
            </w:pPr>
            <w:r w:rsidRPr="002F57A8">
              <w:rPr>
                <w:sz w:val="28"/>
              </w:rPr>
              <w:t>4.</w:t>
            </w:r>
          </w:p>
        </w:tc>
        <w:tc>
          <w:tcPr>
            <w:tcW w:w="8647" w:type="dxa"/>
          </w:tcPr>
          <w:p w14:paraId="35E0DA97" w14:textId="4FEB21A0" w:rsidR="004C37F8" w:rsidRPr="00D85BF5" w:rsidRDefault="00D85BF5" w:rsidP="00D85BF5">
            <w:pPr>
              <w:pStyle w:val="TableParagraph"/>
              <w:tabs>
                <w:tab w:val="left" w:pos="1324"/>
                <w:tab w:val="left" w:pos="1698"/>
                <w:tab w:val="left" w:pos="2552"/>
                <w:tab w:val="left" w:pos="3760"/>
                <w:tab w:val="left" w:pos="4839"/>
                <w:tab w:val="left" w:pos="6312"/>
                <w:tab w:val="left" w:pos="8282"/>
                <w:tab w:val="left" w:pos="8656"/>
              </w:tabs>
              <w:ind w:left="173" w:right="142"/>
              <w:jc w:val="both"/>
              <w:rPr>
                <w:b/>
                <w:i/>
                <w:sz w:val="28"/>
                <w:lang w:val="kk-KZ"/>
              </w:rPr>
            </w:pPr>
            <w:r w:rsidRPr="00D85BF5">
              <w:rPr>
                <w:b/>
                <w:i/>
                <w:sz w:val="28"/>
              </w:rPr>
              <w:t>Академиялық кредит</w:t>
            </w:r>
            <w:r>
              <w:rPr>
                <w:b/>
                <w:i/>
                <w:sz w:val="28"/>
                <w:lang w:val="kk-KZ"/>
              </w:rPr>
              <w:t xml:space="preserve"> </w:t>
            </w:r>
            <w:r w:rsidRPr="00DC14EE">
              <w:rPr>
                <w:b/>
                <w:i/>
                <w:sz w:val="28"/>
              </w:rPr>
              <w:t>–</w:t>
            </w:r>
            <w:r>
              <w:rPr>
                <w:b/>
                <w:i/>
                <w:sz w:val="28"/>
                <w:lang w:val="kk-KZ"/>
              </w:rPr>
              <w:t xml:space="preserve"> </w:t>
            </w:r>
            <w:r w:rsidRPr="00D85BF5">
              <w:rPr>
                <w:bCs/>
                <w:iCs/>
                <w:sz w:val="28"/>
              </w:rPr>
              <w:t xml:space="preserve">білім алушының және (немесе) </w:t>
            </w:r>
            <w:proofErr w:type="spellStart"/>
            <w:r w:rsidRPr="00D85BF5">
              <w:rPr>
                <w:bCs/>
                <w:iCs/>
                <w:sz w:val="28"/>
              </w:rPr>
              <w:t>оқытушының</w:t>
            </w:r>
            <w:proofErr w:type="spellEnd"/>
            <w:r w:rsidRPr="00D85BF5">
              <w:rPr>
                <w:bCs/>
                <w:iCs/>
                <w:sz w:val="28"/>
              </w:rPr>
              <w:t xml:space="preserve"> ғылыми және (немесе) оқу жұмысының</w:t>
            </w:r>
            <w:r w:rsidRPr="00D85BF5">
              <w:rPr>
                <w:bCs/>
                <w:iCs/>
                <w:sz w:val="28"/>
                <w:lang w:val="kk-KZ"/>
              </w:rPr>
              <w:t xml:space="preserve"> </w:t>
            </w:r>
            <w:r w:rsidRPr="00D85BF5">
              <w:rPr>
                <w:bCs/>
                <w:iCs/>
                <w:sz w:val="28"/>
              </w:rPr>
              <w:t>(</w:t>
            </w:r>
            <w:proofErr w:type="spellStart"/>
            <w:r w:rsidRPr="00D85BF5">
              <w:rPr>
                <w:bCs/>
                <w:iCs/>
                <w:sz w:val="28"/>
              </w:rPr>
              <w:t>жүктемесінің</w:t>
            </w:r>
            <w:proofErr w:type="spellEnd"/>
            <w:r w:rsidRPr="00D85BF5">
              <w:rPr>
                <w:bCs/>
                <w:iCs/>
                <w:sz w:val="28"/>
              </w:rPr>
              <w:t xml:space="preserve">) көлемін </w:t>
            </w:r>
            <w:proofErr w:type="spellStart"/>
            <w:r w:rsidRPr="00D85BF5">
              <w:rPr>
                <w:bCs/>
                <w:iCs/>
                <w:sz w:val="28"/>
              </w:rPr>
              <w:t>өлшеудің</w:t>
            </w:r>
            <w:proofErr w:type="spellEnd"/>
            <w:r w:rsidRPr="00D85BF5">
              <w:rPr>
                <w:bCs/>
                <w:iCs/>
                <w:sz w:val="28"/>
              </w:rPr>
              <w:t xml:space="preserve"> </w:t>
            </w:r>
            <w:proofErr w:type="spellStart"/>
            <w:r w:rsidRPr="00D85BF5">
              <w:rPr>
                <w:bCs/>
                <w:iCs/>
                <w:sz w:val="28"/>
              </w:rPr>
              <w:t>бірыңғай</w:t>
            </w:r>
            <w:proofErr w:type="spellEnd"/>
            <w:r w:rsidRPr="00D85BF5">
              <w:rPr>
                <w:bCs/>
                <w:iCs/>
                <w:sz w:val="28"/>
              </w:rPr>
              <w:t xml:space="preserve"> </w:t>
            </w:r>
            <w:proofErr w:type="spellStart"/>
            <w:r w:rsidRPr="00D85BF5">
              <w:rPr>
                <w:bCs/>
                <w:iCs/>
                <w:sz w:val="28"/>
              </w:rPr>
              <w:t>бірлігі</w:t>
            </w:r>
            <w:proofErr w:type="spellEnd"/>
            <w:r w:rsidRPr="00D85BF5">
              <w:rPr>
                <w:bCs/>
                <w:iCs/>
                <w:sz w:val="28"/>
              </w:rPr>
              <w:t>.</w:t>
            </w:r>
          </w:p>
        </w:tc>
      </w:tr>
      <w:tr w:rsidR="004C37F8" w:rsidRPr="002F57A8" w14:paraId="0666CD30" w14:textId="77777777" w:rsidTr="00701F5F">
        <w:trPr>
          <w:trHeight w:val="969"/>
        </w:trPr>
        <w:tc>
          <w:tcPr>
            <w:tcW w:w="567" w:type="dxa"/>
          </w:tcPr>
          <w:p w14:paraId="2E4DE9BA" w14:textId="77777777" w:rsidR="004C37F8" w:rsidRPr="002F57A8" w:rsidRDefault="00B67A15" w:rsidP="00AD1F79">
            <w:pPr>
              <w:pStyle w:val="TableParagraph"/>
              <w:spacing w:line="315" w:lineRule="exact"/>
              <w:ind w:left="0" w:right="-11"/>
              <w:jc w:val="center"/>
              <w:rPr>
                <w:sz w:val="28"/>
              </w:rPr>
            </w:pPr>
            <w:r w:rsidRPr="002F57A8">
              <w:rPr>
                <w:sz w:val="28"/>
              </w:rPr>
              <w:t>5.</w:t>
            </w:r>
          </w:p>
        </w:tc>
        <w:tc>
          <w:tcPr>
            <w:tcW w:w="8647" w:type="dxa"/>
          </w:tcPr>
          <w:p w14:paraId="3A3E62F3" w14:textId="4597E0AC" w:rsidR="004C37F8" w:rsidRPr="002F57A8" w:rsidRDefault="00394F01" w:rsidP="00831346">
            <w:pPr>
              <w:pStyle w:val="TableParagraph"/>
              <w:spacing w:line="320" w:lineRule="exact"/>
              <w:ind w:left="173" w:right="142"/>
              <w:jc w:val="both"/>
              <w:rPr>
                <w:sz w:val="28"/>
              </w:rPr>
            </w:pPr>
            <w:r w:rsidRPr="00394F01">
              <w:rPr>
                <w:b/>
                <w:i/>
                <w:sz w:val="28"/>
              </w:rPr>
              <w:t>Академиялық кезең (</w:t>
            </w:r>
            <w:proofErr w:type="spellStart"/>
            <w:r w:rsidRPr="00394F01">
              <w:rPr>
                <w:b/>
                <w:i/>
                <w:sz w:val="28"/>
              </w:rPr>
              <w:t>term</w:t>
            </w:r>
            <w:proofErr w:type="spellEnd"/>
            <w:r w:rsidRPr="00394F01">
              <w:rPr>
                <w:b/>
                <w:i/>
                <w:sz w:val="28"/>
              </w:rPr>
              <w:t xml:space="preserve">) – </w:t>
            </w:r>
            <w:r w:rsidRPr="00394F01">
              <w:rPr>
                <w:bCs/>
                <w:iCs/>
                <w:sz w:val="28"/>
              </w:rPr>
              <w:t xml:space="preserve">білім беру </w:t>
            </w:r>
            <w:proofErr w:type="spellStart"/>
            <w:r w:rsidRPr="00394F01">
              <w:rPr>
                <w:bCs/>
                <w:iCs/>
                <w:sz w:val="28"/>
              </w:rPr>
              <w:t>ұйымы</w:t>
            </w:r>
            <w:proofErr w:type="spellEnd"/>
            <w:r w:rsidRPr="00394F01">
              <w:rPr>
                <w:bCs/>
                <w:iCs/>
                <w:sz w:val="28"/>
              </w:rPr>
              <w:t xml:space="preserve"> өз бетінше </w:t>
            </w:r>
            <w:proofErr w:type="spellStart"/>
            <w:r w:rsidRPr="00394F01">
              <w:rPr>
                <w:bCs/>
                <w:iCs/>
                <w:sz w:val="28"/>
              </w:rPr>
              <w:t>үш</w:t>
            </w:r>
            <w:proofErr w:type="spellEnd"/>
            <w:r w:rsidRPr="00394F01">
              <w:rPr>
                <w:bCs/>
                <w:iCs/>
                <w:sz w:val="28"/>
              </w:rPr>
              <w:t xml:space="preserve"> </w:t>
            </w:r>
            <w:proofErr w:type="spellStart"/>
            <w:r w:rsidRPr="00394F01">
              <w:rPr>
                <w:bCs/>
                <w:iCs/>
                <w:sz w:val="28"/>
              </w:rPr>
              <w:t>нысанның</w:t>
            </w:r>
            <w:proofErr w:type="spellEnd"/>
            <w:r w:rsidRPr="00394F01">
              <w:rPr>
                <w:bCs/>
                <w:iCs/>
                <w:sz w:val="28"/>
              </w:rPr>
              <w:t xml:space="preserve"> </w:t>
            </w:r>
            <w:proofErr w:type="spellStart"/>
            <w:r w:rsidRPr="00394F01">
              <w:rPr>
                <w:bCs/>
                <w:iCs/>
                <w:sz w:val="28"/>
              </w:rPr>
              <w:t>бірінде</w:t>
            </w:r>
            <w:proofErr w:type="spellEnd"/>
            <w:r w:rsidRPr="00394F01">
              <w:rPr>
                <w:bCs/>
                <w:iCs/>
                <w:sz w:val="28"/>
              </w:rPr>
              <w:t xml:space="preserve"> </w:t>
            </w:r>
            <w:proofErr w:type="spellStart"/>
            <w:r w:rsidRPr="00394F01">
              <w:rPr>
                <w:bCs/>
                <w:iCs/>
                <w:sz w:val="28"/>
              </w:rPr>
              <w:t>белгілейтін</w:t>
            </w:r>
            <w:proofErr w:type="spellEnd"/>
            <w:r w:rsidRPr="00394F01">
              <w:rPr>
                <w:bCs/>
                <w:iCs/>
                <w:sz w:val="28"/>
              </w:rPr>
              <w:t xml:space="preserve"> </w:t>
            </w:r>
            <w:r>
              <w:rPr>
                <w:bCs/>
                <w:iCs/>
                <w:sz w:val="28"/>
                <w:lang w:val="kk-KZ"/>
              </w:rPr>
              <w:t>т</w:t>
            </w:r>
            <w:proofErr w:type="spellStart"/>
            <w:r w:rsidRPr="00394F01">
              <w:rPr>
                <w:bCs/>
                <w:iCs/>
                <w:sz w:val="28"/>
              </w:rPr>
              <w:t>еориялық</w:t>
            </w:r>
            <w:proofErr w:type="spellEnd"/>
            <w:r w:rsidRPr="00394F01">
              <w:rPr>
                <w:bCs/>
                <w:iCs/>
                <w:sz w:val="28"/>
              </w:rPr>
              <w:t xml:space="preserve"> оқыту </w:t>
            </w:r>
            <w:proofErr w:type="spellStart"/>
            <w:r w:rsidRPr="00394F01">
              <w:rPr>
                <w:bCs/>
                <w:iCs/>
                <w:sz w:val="28"/>
              </w:rPr>
              <w:t>кезеңі</w:t>
            </w:r>
            <w:proofErr w:type="spellEnd"/>
            <w:r w:rsidRPr="00394F01">
              <w:rPr>
                <w:bCs/>
                <w:iCs/>
                <w:sz w:val="28"/>
              </w:rPr>
              <w:t xml:space="preserve">: семестр, триместр, </w:t>
            </w:r>
            <w:proofErr w:type="spellStart"/>
            <w:r w:rsidRPr="00394F01">
              <w:rPr>
                <w:bCs/>
                <w:iCs/>
                <w:sz w:val="28"/>
              </w:rPr>
              <w:t>тоқсан</w:t>
            </w:r>
            <w:proofErr w:type="spellEnd"/>
            <w:r w:rsidRPr="00394F01">
              <w:rPr>
                <w:bCs/>
                <w:iCs/>
                <w:sz w:val="28"/>
              </w:rPr>
              <w:t>.</w:t>
            </w:r>
          </w:p>
        </w:tc>
      </w:tr>
      <w:tr w:rsidR="004C37F8" w:rsidRPr="00394F01" w14:paraId="6512345C" w14:textId="77777777" w:rsidTr="00701F5F">
        <w:trPr>
          <w:trHeight w:val="1286"/>
        </w:trPr>
        <w:tc>
          <w:tcPr>
            <w:tcW w:w="567" w:type="dxa"/>
          </w:tcPr>
          <w:p w14:paraId="30DA53CD" w14:textId="77777777" w:rsidR="004C37F8" w:rsidRPr="002F57A8" w:rsidRDefault="00B67A15" w:rsidP="00AD1F79">
            <w:pPr>
              <w:pStyle w:val="TableParagraph"/>
              <w:spacing w:line="310" w:lineRule="exact"/>
              <w:ind w:left="0" w:right="-11"/>
              <w:jc w:val="center"/>
              <w:rPr>
                <w:sz w:val="28"/>
              </w:rPr>
            </w:pPr>
            <w:r w:rsidRPr="002F57A8">
              <w:rPr>
                <w:sz w:val="28"/>
              </w:rPr>
              <w:t>6.</w:t>
            </w:r>
          </w:p>
        </w:tc>
        <w:tc>
          <w:tcPr>
            <w:tcW w:w="8647" w:type="dxa"/>
          </w:tcPr>
          <w:p w14:paraId="42CD9D24" w14:textId="13312080" w:rsidR="00394F01" w:rsidRPr="00394F01" w:rsidRDefault="00394F01" w:rsidP="00831346">
            <w:pPr>
              <w:pStyle w:val="TableParagraph"/>
              <w:tabs>
                <w:tab w:val="left" w:pos="7971"/>
              </w:tabs>
              <w:ind w:left="173" w:right="142"/>
              <w:jc w:val="both"/>
              <w:rPr>
                <w:sz w:val="28"/>
                <w:lang w:val="kk-KZ"/>
              </w:rPr>
            </w:pPr>
            <w:r w:rsidRPr="00394F01">
              <w:rPr>
                <w:b/>
                <w:bCs/>
                <w:i/>
                <w:iCs/>
                <w:sz w:val="28"/>
                <w:lang w:val="kk-KZ"/>
              </w:rPr>
              <w:t>Академиялық рейтинг (rating (ретинг)</w:t>
            </w:r>
            <w:r w:rsidRPr="00394F01">
              <w:rPr>
                <w:sz w:val="28"/>
                <w:lang w:val="kk-KZ"/>
              </w:rPr>
              <w:t xml:space="preserve"> – </w:t>
            </w:r>
            <w:r>
              <w:rPr>
                <w:sz w:val="28"/>
                <w:lang w:val="kk-KZ"/>
              </w:rPr>
              <w:t>б</w:t>
            </w:r>
            <w:r w:rsidRPr="00394F01">
              <w:rPr>
                <w:sz w:val="28"/>
                <w:lang w:val="kk-KZ"/>
              </w:rPr>
              <w:t>ілім алушының аралық аттестаттау нәтижелері бойынша жасалатын пәндердің және (немесе) модульдердің және оқу қызметінің өзге де түрлерінің оқу бағдарламасын меңгеру деңгейінің сандық көрсеткіші.</w:t>
            </w:r>
          </w:p>
        </w:tc>
      </w:tr>
      <w:tr w:rsidR="004C37F8" w:rsidRPr="002F57A8" w14:paraId="3814FF40" w14:textId="77777777" w:rsidTr="00701F5F">
        <w:trPr>
          <w:trHeight w:val="1934"/>
        </w:trPr>
        <w:tc>
          <w:tcPr>
            <w:tcW w:w="567" w:type="dxa"/>
          </w:tcPr>
          <w:p w14:paraId="066F95CD" w14:textId="77777777" w:rsidR="004C37F8" w:rsidRPr="002F57A8" w:rsidRDefault="00B67A15" w:rsidP="00AD1F79">
            <w:pPr>
              <w:pStyle w:val="TableParagraph"/>
              <w:spacing w:line="315" w:lineRule="exact"/>
              <w:ind w:left="0" w:right="-11"/>
              <w:jc w:val="center"/>
              <w:rPr>
                <w:sz w:val="28"/>
              </w:rPr>
            </w:pPr>
            <w:r w:rsidRPr="002F57A8">
              <w:rPr>
                <w:sz w:val="28"/>
              </w:rPr>
              <w:t>7.</w:t>
            </w:r>
          </w:p>
        </w:tc>
        <w:tc>
          <w:tcPr>
            <w:tcW w:w="8647" w:type="dxa"/>
          </w:tcPr>
          <w:p w14:paraId="059B7646" w14:textId="08F1B809" w:rsidR="004C37F8" w:rsidRPr="001B2EAF" w:rsidRDefault="001B2EAF" w:rsidP="001B2EAF">
            <w:pPr>
              <w:pStyle w:val="TableParagraph"/>
              <w:ind w:left="173" w:right="142"/>
              <w:jc w:val="both"/>
              <w:rPr>
                <w:bCs/>
                <w:iCs/>
                <w:sz w:val="28"/>
                <w:lang w:val="kk-KZ"/>
              </w:rPr>
            </w:pPr>
            <w:r w:rsidRPr="001B2EAF">
              <w:rPr>
                <w:b/>
                <w:i/>
                <w:sz w:val="28"/>
              </w:rPr>
              <w:t xml:space="preserve">Академиялық </w:t>
            </w:r>
            <w:proofErr w:type="spellStart"/>
            <w:r w:rsidRPr="001B2EAF">
              <w:rPr>
                <w:b/>
                <w:i/>
                <w:sz w:val="28"/>
              </w:rPr>
              <w:t>сағат</w:t>
            </w:r>
            <w:proofErr w:type="spellEnd"/>
            <w:r>
              <w:rPr>
                <w:b/>
                <w:i/>
                <w:sz w:val="28"/>
                <w:lang w:val="kk-KZ"/>
              </w:rPr>
              <w:t xml:space="preserve"> </w:t>
            </w:r>
            <w:r w:rsidRPr="00394F01">
              <w:rPr>
                <w:sz w:val="28"/>
                <w:lang w:val="kk-KZ"/>
              </w:rPr>
              <w:t>–</w:t>
            </w:r>
            <w:r>
              <w:rPr>
                <w:sz w:val="28"/>
                <w:lang w:val="kk-KZ"/>
              </w:rPr>
              <w:t xml:space="preserve"> </w:t>
            </w:r>
            <w:r w:rsidRPr="001B2EAF">
              <w:rPr>
                <w:bCs/>
                <w:iCs/>
                <w:sz w:val="28"/>
              </w:rPr>
              <w:t xml:space="preserve">оқу </w:t>
            </w:r>
            <w:proofErr w:type="spellStart"/>
            <w:r w:rsidRPr="001B2EAF">
              <w:rPr>
                <w:bCs/>
                <w:iCs/>
                <w:sz w:val="28"/>
              </w:rPr>
              <w:t>сабақтарының</w:t>
            </w:r>
            <w:proofErr w:type="spellEnd"/>
            <w:r w:rsidRPr="001B2EAF">
              <w:rPr>
                <w:bCs/>
                <w:iCs/>
                <w:sz w:val="28"/>
              </w:rPr>
              <w:t xml:space="preserve"> көлемін немесе оқу жұмысының басқа түрлерін </w:t>
            </w:r>
            <w:proofErr w:type="spellStart"/>
            <w:r w:rsidRPr="001B2EAF">
              <w:rPr>
                <w:bCs/>
                <w:iCs/>
                <w:sz w:val="28"/>
              </w:rPr>
              <w:t>өлшеу</w:t>
            </w:r>
            <w:proofErr w:type="spellEnd"/>
            <w:r w:rsidRPr="001B2EAF">
              <w:rPr>
                <w:bCs/>
                <w:iCs/>
                <w:sz w:val="28"/>
              </w:rPr>
              <w:t xml:space="preserve"> </w:t>
            </w:r>
            <w:proofErr w:type="spellStart"/>
            <w:r w:rsidRPr="001B2EAF">
              <w:rPr>
                <w:bCs/>
                <w:iCs/>
                <w:sz w:val="28"/>
              </w:rPr>
              <w:t>бірлігі</w:t>
            </w:r>
            <w:proofErr w:type="spellEnd"/>
            <w:r w:rsidRPr="001B2EAF">
              <w:rPr>
                <w:bCs/>
                <w:iCs/>
                <w:sz w:val="28"/>
              </w:rPr>
              <w:t xml:space="preserve">, 1 академиялық </w:t>
            </w:r>
            <w:proofErr w:type="spellStart"/>
            <w:r w:rsidRPr="001B2EAF">
              <w:rPr>
                <w:bCs/>
                <w:iCs/>
                <w:sz w:val="28"/>
              </w:rPr>
              <w:t>сағат</w:t>
            </w:r>
            <w:proofErr w:type="spellEnd"/>
            <w:r w:rsidRPr="001B2EAF">
              <w:rPr>
                <w:bCs/>
                <w:iCs/>
                <w:sz w:val="28"/>
              </w:rPr>
              <w:t xml:space="preserve"> 50 </w:t>
            </w:r>
            <w:proofErr w:type="spellStart"/>
            <w:r w:rsidRPr="001B2EAF">
              <w:rPr>
                <w:bCs/>
                <w:iCs/>
                <w:sz w:val="28"/>
              </w:rPr>
              <w:t>минутқа</w:t>
            </w:r>
            <w:proofErr w:type="spellEnd"/>
            <w:r w:rsidRPr="001B2EAF">
              <w:rPr>
                <w:bCs/>
                <w:iCs/>
                <w:sz w:val="28"/>
              </w:rPr>
              <w:t xml:space="preserve"> </w:t>
            </w:r>
            <w:proofErr w:type="spellStart"/>
            <w:r w:rsidRPr="001B2EAF">
              <w:rPr>
                <w:bCs/>
                <w:iCs/>
                <w:sz w:val="28"/>
              </w:rPr>
              <w:t>тең</w:t>
            </w:r>
            <w:proofErr w:type="spellEnd"/>
            <w:r w:rsidRPr="001B2EAF">
              <w:rPr>
                <w:bCs/>
                <w:iCs/>
                <w:sz w:val="28"/>
              </w:rPr>
              <w:t xml:space="preserve">, академиялық </w:t>
            </w:r>
            <w:proofErr w:type="spellStart"/>
            <w:r w:rsidRPr="001B2EAF">
              <w:rPr>
                <w:bCs/>
                <w:iCs/>
                <w:sz w:val="28"/>
              </w:rPr>
              <w:t>күнтізбені</w:t>
            </w:r>
            <w:proofErr w:type="spellEnd"/>
            <w:r w:rsidRPr="001B2EAF">
              <w:rPr>
                <w:bCs/>
                <w:iCs/>
                <w:sz w:val="28"/>
              </w:rPr>
              <w:t xml:space="preserve"> (оқу </w:t>
            </w:r>
            <w:proofErr w:type="spellStart"/>
            <w:r w:rsidRPr="001B2EAF">
              <w:rPr>
                <w:bCs/>
                <w:iCs/>
                <w:sz w:val="28"/>
              </w:rPr>
              <w:t>процесінің</w:t>
            </w:r>
            <w:proofErr w:type="spellEnd"/>
            <w:r w:rsidRPr="001B2EAF">
              <w:rPr>
                <w:bCs/>
                <w:iCs/>
                <w:sz w:val="28"/>
              </w:rPr>
              <w:t xml:space="preserve"> </w:t>
            </w:r>
            <w:proofErr w:type="spellStart"/>
            <w:r w:rsidRPr="001B2EAF">
              <w:rPr>
                <w:bCs/>
                <w:iCs/>
                <w:sz w:val="28"/>
              </w:rPr>
              <w:t>кестесін</w:t>
            </w:r>
            <w:proofErr w:type="spellEnd"/>
            <w:r w:rsidRPr="001B2EAF">
              <w:rPr>
                <w:bCs/>
                <w:iCs/>
                <w:sz w:val="28"/>
              </w:rPr>
              <w:t xml:space="preserve">), оқу </w:t>
            </w:r>
            <w:proofErr w:type="spellStart"/>
            <w:r w:rsidRPr="001B2EAF">
              <w:rPr>
                <w:bCs/>
                <w:iCs/>
                <w:sz w:val="28"/>
              </w:rPr>
              <w:t>сабақтарының</w:t>
            </w:r>
            <w:proofErr w:type="spellEnd"/>
            <w:r w:rsidRPr="001B2EAF">
              <w:rPr>
                <w:bCs/>
                <w:iCs/>
                <w:sz w:val="28"/>
              </w:rPr>
              <w:t xml:space="preserve"> </w:t>
            </w:r>
            <w:proofErr w:type="spellStart"/>
            <w:r w:rsidRPr="001B2EAF">
              <w:rPr>
                <w:bCs/>
                <w:iCs/>
                <w:sz w:val="28"/>
              </w:rPr>
              <w:t>кестесін</w:t>
            </w:r>
            <w:proofErr w:type="spellEnd"/>
            <w:r w:rsidRPr="001B2EAF">
              <w:rPr>
                <w:bCs/>
                <w:iCs/>
                <w:sz w:val="28"/>
              </w:rPr>
              <w:t xml:space="preserve"> </w:t>
            </w:r>
            <w:proofErr w:type="spellStart"/>
            <w:r w:rsidRPr="001B2EAF">
              <w:rPr>
                <w:bCs/>
                <w:iCs/>
                <w:sz w:val="28"/>
              </w:rPr>
              <w:t>жасау</w:t>
            </w:r>
            <w:proofErr w:type="spellEnd"/>
            <w:r w:rsidRPr="001B2EAF">
              <w:rPr>
                <w:bCs/>
                <w:iCs/>
                <w:sz w:val="28"/>
              </w:rPr>
              <w:t xml:space="preserve"> кезінде, </w:t>
            </w:r>
            <w:proofErr w:type="spellStart"/>
            <w:r w:rsidRPr="001B2EAF">
              <w:rPr>
                <w:bCs/>
                <w:iCs/>
                <w:sz w:val="28"/>
              </w:rPr>
              <w:t>өткен</w:t>
            </w:r>
            <w:proofErr w:type="spellEnd"/>
            <w:r w:rsidRPr="001B2EAF">
              <w:rPr>
                <w:bCs/>
                <w:iCs/>
                <w:sz w:val="28"/>
              </w:rPr>
              <w:t xml:space="preserve"> оқу материалын жоспарлау және </w:t>
            </w:r>
            <w:proofErr w:type="spellStart"/>
            <w:r w:rsidRPr="001B2EAF">
              <w:rPr>
                <w:bCs/>
                <w:iCs/>
                <w:sz w:val="28"/>
              </w:rPr>
              <w:t>есепке</w:t>
            </w:r>
            <w:proofErr w:type="spellEnd"/>
            <w:r w:rsidRPr="001B2EAF">
              <w:rPr>
                <w:bCs/>
                <w:iCs/>
                <w:sz w:val="28"/>
              </w:rPr>
              <w:t xml:space="preserve"> </w:t>
            </w:r>
            <w:proofErr w:type="spellStart"/>
            <w:r w:rsidRPr="001B2EAF">
              <w:rPr>
                <w:bCs/>
                <w:iCs/>
                <w:sz w:val="28"/>
              </w:rPr>
              <w:t>алу</w:t>
            </w:r>
            <w:proofErr w:type="spellEnd"/>
            <w:r w:rsidRPr="001B2EAF">
              <w:rPr>
                <w:bCs/>
                <w:iCs/>
                <w:sz w:val="28"/>
              </w:rPr>
              <w:t xml:space="preserve"> кезінде, сондай-ақ </w:t>
            </w:r>
            <w:proofErr w:type="spellStart"/>
            <w:r w:rsidRPr="001B2EAF">
              <w:rPr>
                <w:bCs/>
                <w:iCs/>
                <w:sz w:val="28"/>
              </w:rPr>
              <w:t>педагогикалық</w:t>
            </w:r>
            <w:proofErr w:type="spellEnd"/>
            <w:r w:rsidRPr="001B2EAF">
              <w:rPr>
                <w:bCs/>
                <w:iCs/>
                <w:sz w:val="28"/>
              </w:rPr>
              <w:t xml:space="preserve"> </w:t>
            </w:r>
            <w:proofErr w:type="spellStart"/>
            <w:r w:rsidRPr="001B2EAF">
              <w:rPr>
                <w:bCs/>
                <w:iCs/>
                <w:sz w:val="28"/>
              </w:rPr>
              <w:t>жүктемені</w:t>
            </w:r>
            <w:proofErr w:type="spellEnd"/>
            <w:r w:rsidRPr="001B2EAF">
              <w:rPr>
                <w:bCs/>
                <w:iCs/>
                <w:sz w:val="28"/>
              </w:rPr>
              <w:t xml:space="preserve"> жоспарлау және </w:t>
            </w:r>
            <w:proofErr w:type="spellStart"/>
            <w:r w:rsidRPr="001B2EAF">
              <w:rPr>
                <w:bCs/>
                <w:iCs/>
                <w:sz w:val="28"/>
              </w:rPr>
              <w:t>оқытушының</w:t>
            </w:r>
            <w:proofErr w:type="spellEnd"/>
            <w:r w:rsidRPr="001B2EAF">
              <w:rPr>
                <w:bCs/>
                <w:iCs/>
                <w:sz w:val="28"/>
              </w:rPr>
              <w:t xml:space="preserve"> </w:t>
            </w:r>
            <w:proofErr w:type="spellStart"/>
            <w:r w:rsidRPr="001B2EAF">
              <w:rPr>
                <w:bCs/>
                <w:iCs/>
                <w:sz w:val="28"/>
              </w:rPr>
              <w:t>жұмысын</w:t>
            </w:r>
            <w:proofErr w:type="spellEnd"/>
            <w:r w:rsidRPr="001B2EAF">
              <w:rPr>
                <w:bCs/>
                <w:iCs/>
                <w:sz w:val="28"/>
              </w:rPr>
              <w:t xml:space="preserve"> </w:t>
            </w:r>
            <w:proofErr w:type="spellStart"/>
            <w:r w:rsidRPr="001B2EAF">
              <w:rPr>
                <w:bCs/>
                <w:iCs/>
                <w:sz w:val="28"/>
              </w:rPr>
              <w:t>есепке</w:t>
            </w:r>
            <w:proofErr w:type="spellEnd"/>
            <w:r w:rsidRPr="001B2EAF">
              <w:rPr>
                <w:bCs/>
                <w:iCs/>
                <w:sz w:val="28"/>
              </w:rPr>
              <w:t xml:space="preserve"> </w:t>
            </w:r>
            <w:proofErr w:type="spellStart"/>
            <w:r w:rsidRPr="001B2EAF">
              <w:rPr>
                <w:bCs/>
                <w:iCs/>
                <w:sz w:val="28"/>
              </w:rPr>
              <w:t>алу</w:t>
            </w:r>
            <w:proofErr w:type="spellEnd"/>
            <w:r w:rsidRPr="001B2EAF">
              <w:rPr>
                <w:bCs/>
                <w:iCs/>
                <w:sz w:val="28"/>
              </w:rPr>
              <w:t xml:space="preserve"> кезінде </w:t>
            </w:r>
            <w:proofErr w:type="spellStart"/>
            <w:r w:rsidRPr="001B2EAF">
              <w:rPr>
                <w:bCs/>
                <w:iCs/>
                <w:sz w:val="28"/>
              </w:rPr>
              <w:t>пайдаланылады</w:t>
            </w:r>
            <w:proofErr w:type="spellEnd"/>
            <w:r w:rsidRPr="001B2EAF">
              <w:rPr>
                <w:bCs/>
                <w:iCs/>
                <w:sz w:val="28"/>
              </w:rPr>
              <w:t>.</w:t>
            </w:r>
          </w:p>
        </w:tc>
      </w:tr>
      <w:tr w:rsidR="004C37F8" w:rsidRPr="002F57A8" w14:paraId="04F53A81" w14:textId="77777777" w:rsidTr="001B2EAF">
        <w:trPr>
          <w:trHeight w:val="778"/>
        </w:trPr>
        <w:tc>
          <w:tcPr>
            <w:tcW w:w="567" w:type="dxa"/>
          </w:tcPr>
          <w:p w14:paraId="1890FDFB" w14:textId="77777777" w:rsidR="004C37F8" w:rsidRPr="002F57A8" w:rsidRDefault="00B67A15" w:rsidP="00AD1F79">
            <w:pPr>
              <w:pStyle w:val="TableParagraph"/>
              <w:spacing w:line="310" w:lineRule="exact"/>
              <w:ind w:left="0" w:right="-11"/>
              <w:jc w:val="center"/>
              <w:rPr>
                <w:sz w:val="28"/>
              </w:rPr>
            </w:pPr>
            <w:r w:rsidRPr="002F57A8">
              <w:rPr>
                <w:sz w:val="28"/>
              </w:rPr>
              <w:t>8.</w:t>
            </w:r>
          </w:p>
        </w:tc>
        <w:tc>
          <w:tcPr>
            <w:tcW w:w="8647" w:type="dxa"/>
          </w:tcPr>
          <w:p w14:paraId="0ACD6701" w14:textId="419252BE" w:rsidR="001B2EAF" w:rsidRPr="001B2EAF" w:rsidRDefault="001B2EAF" w:rsidP="001B2EAF">
            <w:pPr>
              <w:pStyle w:val="TableParagraph"/>
              <w:spacing w:line="308" w:lineRule="exact"/>
              <w:ind w:left="173" w:right="142"/>
              <w:jc w:val="both"/>
              <w:rPr>
                <w:sz w:val="28"/>
                <w:lang w:val="kk-KZ"/>
              </w:rPr>
            </w:pPr>
            <w:r w:rsidRPr="001B2EAF">
              <w:rPr>
                <w:b/>
                <w:bCs/>
                <w:i/>
                <w:iCs/>
                <w:sz w:val="28"/>
                <w:lang w:val="kk-KZ"/>
              </w:rPr>
              <w:t xml:space="preserve">Аккредиттеу </w:t>
            </w:r>
            <w:r>
              <w:rPr>
                <w:b/>
                <w:bCs/>
                <w:i/>
                <w:iCs/>
                <w:sz w:val="28"/>
                <w:lang w:val="kk-KZ"/>
              </w:rPr>
              <w:t>ұйымы</w:t>
            </w:r>
            <w:r>
              <w:rPr>
                <w:sz w:val="28"/>
                <w:lang w:val="kk-KZ"/>
              </w:rPr>
              <w:t xml:space="preserve"> </w:t>
            </w:r>
            <w:r w:rsidRPr="001B2EAF">
              <w:rPr>
                <w:sz w:val="28"/>
                <w:lang w:val="kk-KZ"/>
              </w:rPr>
              <w:t>–</w:t>
            </w:r>
            <w:r>
              <w:rPr>
                <w:sz w:val="28"/>
                <w:lang w:val="kk-KZ"/>
              </w:rPr>
              <w:t xml:space="preserve"> </w:t>
            </w:r>
            <w:r w:rsidRPr="001B2EAF">
              <w:rPr>
                <w:sz w:val="28"/>
                <w:lang w:val="kk-KZ"/>
              </w:rPr>
              <w:t>өз</w:t>
            </w:r>
            <w:r>
              <w:rPr>
                <w:sz w:val="28"/>
                <w:lang w:val="kk-KZ"/>
              </w:rPr>
              <w:t>дер</w:t>
            </w:r>
            <w:r w:rsidRPr="001B2EAF">
              <w:rPr>
                <w:sz w:val="28"/>
                <w:lang w:val="kk-KZ"/>
              </w:rPr>
              <w:t>і әзірлеген стандарттар (регламенттер)</w:t>
            </w:r>
            <w:r>
              <w:rPr>
                <w:sz w:val="28"/>
                <w:lang w:val="kk-KZ"/>
              </w:rPr>
              <w:t xml:space="preserve"> </w:t>
            </w:r>
            <w:r w:rsidRPr="001B2EAF">
              <w:rPr>
                <w:sz w:val="28"/>
                <w:lang w:val="kk-KZ"/>
              </w:rPr>
              <w:t>негізінде білім беру ұйымдарын институционалдық және (немесе) мамандандырылған аккредиттеуді жүргізетін заңды тұлға.</w:t>
            </w:r>
          </w:p>
        </w:tc>
      </w:tr>
      <w:tr w:rsidR="004C37F8" w:rsidRPr="001B2EAF" w14:paraId="76EFEA73" w14:textId="77777777" w:rsidTr="001B2EAF">
        <w:trPr>
          <w:trHeight w:val="701"/>
        </w:trPr>
        <w:tc>
          <w:tcPr>
            <w:tcW w:w="567" w:type="dxa"/>
          </w:tcPr>
          <w:p w14:paraId="4ED20FA0" w14:textId="77777777" w:rsidR="004C37F8" w:rsidRPr="002F57A8" w:rsidRDefault="00B67A15" w:rsidP="00AD1F79">
            <w:pPr>
              <w:pStyle w:val="TableParagraph"/>
              <w:spacing w:line="315" w:lineRule="exact"/>
              <w:ind w:left="0" w:right="-11"/>
              <w:jc w:val="center"/>
              <w:rPr>
                <w:sz w:val="28"/>
              </w:rPr>
            </w:pPr>
            <w:r w:rsidRPr="002F57A8">
              <w:rPr>
                <w:sz w:val="28"/>
              </w:rPr>
              <w:t>9.</w:t>
            </w:r>
          </w:p>
        </w:tc>
        <w:tc>
          <w:tcPr>
            <w:tcW w:w="8647" w:type="dxa"/>
          </w:tcPr>
          <w:p w14:paraId="16D14FD2" w14:textId="318DF879" w:rsidR="001B2EAF" w:rsidRPr="001B2EAF" w:rsidRDefault="001B2EAF" w:rsidP="00C74E48">
            <w:pPr>
              <w:pStyle w:val="TableParagraph"/>
              <w:tabs>
                <w:tab w:val="left" w:pos="1266"/>
                <w:tab w:val="left" w:pos="2432"/>
                <w:tab w:val="left" w:pos="3611"/>
                <w:tab w:val="left" w:pos="4800"/>
                <w:tab w:val="left" w:pos="6181"/>
                <w:tab w:val="left" w:pos="7716"/>
                <w:tab w:val="left" w:pos="8885"/>
              </w:tabs>
              <w:spacing w:line="309" w:lineRule="exact"/>
              <w:ind w:left="173" w:right="142"/>
              <w:jc w:val="both"/>
              <w:rPr>
                <w:sz w:val="28"/>
                <w:lang w:val="kk-KZ"/>
              </w:rPr>
            </w:pPr>
            <w:r w:rsidRPr="001B2EAF">
              <w:rPr>
                <w:b/>
                <w:bCs/>
                <w:i/>
                <w:iCs/>
                <w:sz w:val="28"/>
                <w:lang w:val="kk-KZ"/>
              </w:rPr>
              <w:t>Белсенді үлестірме материалдар (БҮМ) (Hand-outs (</w:t>
            </w:r>
            <w:r>
              <w:rPr>
                <w:b/>
                <w:bCs/>
                <w:i/>
                <w:iCs/>
                <w:sz w:val="28"/>
                <w:lang w:val="kk-KZ"/>
              </w:rPr>
              <w:t>ханд</w:t>
            </w:r>
            <w:r w:rsidRPr="001B2EAF">
              <w:rPr>
                <w:b/>
                <w:bCs/>
                <w:i/>
                <w:iCs/>
                <w:sz w:val="28"/>
                <w:lang w:val="kk-KZ"/>
              </w:rPr>
              <w:t>-o</w:t>
            </w:r>
            <w:r>
              <w:rPr>
                <w:b/>
                <w:bCs/>
                <w:i/>
                <w:iCs/>
                <w:sz w:val="28"/>
                <w:lang w:val="kk-KZ"/>
              </w:rPr>
              <w:t>утс</w:t>
            </w:r>
            <w:r w:rsidRPr="001B2EAF">
              <w:rPr>
                <w:b/>
                <w:bCs/>
                <w:i/>
                <w:iCs/>
                <w:sz w:val="28"/>
                <w:lang w:val="kk-KZ"/>
              </w:rPr>
              <w:t>)</w:t>
            </w:r>
            <w:r w:rsidRPr="001B2EAF">
              <w:rPr>
                <w:sz w:val="28"/>
                <w:lang w:val="kk-KZ"/>
              </w:rPr>
              <w:t xml:space="preserve"> – білім алушыны тақырыпты шығармашылық табысты меңгеруге ынталандыру үшін оқу сабақтарында таратылатын көрнекі иллюстрациялық материалдар (дәріс</w:t>
            </w:r>
            <w:r>
              <w:rPr>
                <w:sz w:val="28"/>
                <w:lang w:val="kk-KZ"/>
              </w:rPr>
              <w:t xml:space="preserve"> тезистері</w:t>
            </w:r>
            <w:r w:rsidRPr="001B2EAF">
              <w:rPr>
                <w:sz w:val="28"/>
                <w:lang w:val="kk-KZ"/>
              </w:rPr>
              <w:t xml:space="preserve">, сілтемелер, слайдтар, </w:t>
            </w:r>
            <w:r w:rsidRPr="001B2EAF">
              <w:rPr>
                <w:sz w:val="28"/>
                <w:lang w:val="kk-KZ"/>
              </w:rPr>
              <w:lastRenderedPageBreak/>
              <w:t>мысалдар, глоссарий, өз бетінше жұмыс істеуге арналған тапсырмалар).</w:t>
            </w:r>
          </w:p>
        </w:tc>
      </w:tr>
      <w:tr w:rsidR="004C37F8" w:rsidRPr="00005148" w14:paraId="14ED6AB5" w14:textId="77777777" w:rsidTr="00701F5F">
        <w:trPr>
          <w:trHeight w:val="2899"/>
        </w:trPr>
        <w:tc>
          <w:tcPr>
            <w:tcW w:w="567" w:type="dxa"/>
          </w:tcPr>
          <w:p w14:paraId="616CF028" w14:textId="77777777" w:rsidR="004C37F8" w:rsidRPr="002F57A8" w:rsidRDefault="00B67A15" w:rsidP="00AD1F79">
            <w:pPr>
              <w:pStyle w:val="TableParagraph"/>
              <w:spacing w:line="310" w:lineRule="exact"/>
              <w:ind w:left="0" w:right="-11"/>
              <w:jc w:val="center"/>
              <w:rPr>
                <w:sz w:val="28"/>
              </w:rPr>
            </w:pPr>
            <w:r w:rsidRPr="002F57A8">
              <w:rPr>
                <w:sz w:val="28"/>
              </w:rPr>
              <w:lastRenderedPageBreak/>
              <w:t>10.</w:t>
            </w:r>
          </w:p>
        </w:tc>
        <w:tc>
          <w:tcPr>
            <w:tcW w:w="8647" w:type="dxa"/>
          </w:tcPr>
          <w:p w14:paraId="0B576986" w14:textId="77777777" w:rsidR="00C03ECC" w:rsidRPr="00C03ECC" w:rsidRDefault="00C03ECC" w:rsidP="00C03ECC">
            <w:pPr>
              <w:pStyle w:val="TableParagraph"/>
              <w:ind w:left="173" w:right="142"/>
              <w:jc w:val="both"/>
              <w:rPr>
                <w:b/>
                <w:bCs/>
                <w:i/>
                <w:iCs/>
                <w:sz w:val="28"/>
                <w:lang w:val="kk-KZ"/>
              </w:rPr>
            </w:pPr>
            <w:r w:rsidRPr="00C03ECC">
              <w:rPr>
                <w:b/>
                <w:bCs/>
                <w:i/>
                <w:iCs/>
                <w:sz w:val="28"/>
                <w:lang w:val="kk-KZ"/>
              </w:rPr>
              <w:t>Білім алушыларды аттестаттау:</w:t>
            </w:r>
          </w:p>
          <w:p w14:paraId="337802BC" w14:textId="77777777" w:rsidR="00C03ECC" w:rsidRPr="00C03ECC" w:rsidRDefault="00C03ECC" w:rsidP="00C03ECC">
            <w:pPr>
              <w:pStyle w:val="TableParagraph"/>
              <w:ind w:left="173" w:right="142"/>
              <w:jc w:val="both"/>
              <w:rPr>
                <w:sz w:val="28"/>
                <w:lang w:val="kk-KZ"/>
              </w:rPr>
            </w:pPr>
            <w:r w:rsidRPr="00C03ECC">
              <w:rPr>
                <w:i/>
                <w:iCs/>
                <w:sz w:val="28"/>
                <w:u w:val="single"/>
                <w:lang w:val="kk-KZ"/>
              </w:rPr>
              <w:t>Білім алушыларды қорытынды аттестаттау</w:t>
            </w:r>
            <w:r w:rsidRPr="00C03ECC">
              <w:rPr>
                <w:sz w:val="28"/>
                <w:lang w:val="kk-KZ"/>
              </w:rPr>
              <w:t xml:space="preserve"> – тиісті білім беру деңгейінің мемлекеттік жалпыға міндетті стандартында көзделген оқу пәндерінің, оқу пәндерінің және(немесе) модульдердің көлемін игеру дәрежесін айқындау мақсатында жүргізілетін рәсім.</w:t>
            </w:r>
          </w:p>
          <w:p w14:paraId="62132E8B" w14:textId="1E0DC3F6" w:rsidR="00C03ECC" w:rsidRPr="00C03ECC" w:rsidRDefault="00C03ECC" w:rsidP="00C03ECC">
            <w:pPr>
              <w:pStyle w:val="TableParagraph"/>
              <w:ind w:left="173" w:right="142"/>
              <w:jc w:val="both"/>
              <w:rPr>
                <w:sz w:val="28"/>
                <w:lang w:val="kk-KZ"/>
              </w:rPr>
            </w:pPr>
            <w:r w:rsidRPr="00C03ECC">
              <w:rPr>
                <w:i/>
                <w:iCs/>
                <w:sz w:val="28"/>
                <w:u w:val="single"/>
                <w:lang w:val="kk-KZ"/>
              </w:rPr>
              <w:t>Білім алушыларды аралық аттестаттау</w:t>
            </w:r>
            <w:r w:rsidRPr="00C03ECC">
              <w:rPr>
                <w:sz w:val="28"/>
                <w:lang w:val="kk-KZ"/>
              </w:rPr>
              <w:t xml:space="preserve"> – олардың оқу пәндерінің, оқу пәндерінің және(немесе) модульдің, сондай-ақ кәсіптік модульдердің көлемін меңгеру дәрежесін анықтау мақсатында оларды зерделеу аяқталғаннан кейін бір біліктілік шеңберінде жүргізілетін рәсім.</w:t>
            </w:r>
          </w:p>
        </w:tc>
      </w:tr>
      <w:tr w:rsidR="004C37F8" w:rsidRPr="002F57A8" w14:paraId="32AF1504" w14:textId="77777777" w:rsidTr="00701F5F">
        <w:trPr>
          <w:trHeight w:val="647"/>
        </w:trPr>
        <w:tc>
          <w:tcPr>
            <w:tcW w:w="567" w:type="dxa"/>
          </w:tcPr>
          <w:p w14:paraId="73235DEB" w14:textId="77777777" w:rsidR="004C37F8" w:rsidRPr="002F57A8" w:rsidRDefault="00B67A15" w:rsidP="00AD1F79">
            <w:pPr>
              <w:pStyle w:val="TableParagraph"/>
              <w:spacing w:line="310" w:lineRule="exact"/>
              <w:ind w:left="0" w:right="-11"/>
              <w:jc w:val="center"/>
              <w:rPr>
                <w:sz w:val="28"/>
              </w:rPr>
            </w:pPr>
            <w:r w:rsidRPr="002F57A8">
              <w:rPr>
                <w:sz w:val="28"/>
              </w:rPr>
              <w:t>11.</w:t>
            </w:r>
          </w:p>
        </w:tc>
        <w:tc>
          <w:tcPr>
            <w:tcW w:w="8647" w:type="dxa"/>
          </w:tcPr>
          <w:p w14:paraId="086C02AB" w14:textId="5074C104" w:rsidR="004C37F8" w:rsidRPr="002F57A8" w:rsidRDefault="00C03ECC" w:rsidP="00115415">
            <w:pPr>
              <w:pStyle w:val="TableParagraph"/>
              <w:spacing w:line="309" w:lineRule="exact"/>
              <w:ind w:left="173" w:right="142"/>
              <w:jc w:val="both"/>
              <w:rPr>
                <w:sz w:val="28"/>
              </w:rPr>
            </w:pPr>
            <w:r w:rsidRPr="00C03ECC">
              <w:rPr>
                <w:b/>
                <w:i/>
                <w:sz w:val="28"/>
              </w:rPr>
              <w:t xml:space="preserve">Бакалавр – </w:t>
            </w:r>
            <w:r w:rsidRPr="00C03ECC">
              <w:rPr>
                <w:bCs/>
                <w:iCs/>
                <w:sz w:val="28"/>
              </w:rPr>
              <w:t xml:space="preserve">жоғары </w:t>
            </w:r>
            <w:proofErr w:type="spellStart"/>
            <w:r w:rsidRPr="00C03ECC">
              <w:rPr>
                <w:bCs/>
                <w:iCs/>
                <w:sz w:val="28"/>
              </w:rPr>
              <w:t>білімнің</w:t>
            </w:r>
            <w:proofErr w:type="spellEnd"/>
            <w:r w:rsidRPr="00C03ECC">
              <w:rPr>
                <w:bCs/>
                <w:iCs/>
                <w:sz w:val="28"/>
              </w:rPr>
              <w:t xml:space="preserve"> білім беру </w:t>
            </w:r>
            <w:proofErr w:type="spellStart"/>
            <w:r w:rsidRPr="00C03ECC">
              <w:rPr>
                <w:bCs/>
                <w:iCs/>
                <w:sz w:val="28"/>
              </w:rPr>
              <w:t>бағдарламаларын</w:t>
            </w:r>
            <w:proofErr w:type="spellEnd"/>
            <w:r w:rsidRPr="00C03ECC">
              <w:rPr>
                <w:bCs/>
                <w:iCs/>
                <w:sz w:val="28"/>
              </w:rPr>
              <w:t xml:space="preserve"> меңгерген </w:t>
            </w:r>
            <w:proofErr w:type="spellStart"/>
            <w:r w:rsidRPr="00C03ECC">
              <w:rPr>
                <w:bCs/>
                <w:iCs/>
                <w:sz w:val="28"/>
              </w:rPr>
              <w:t>адамдарға</w:t>
            </w:r>
            <w:proofErr w:type="spellEnd"/>
            <w:r w:rsidRPr="00C03ECC">
              <w:rPr>
                <w:bCs/>
                <w:iCs/>
                <w:sz w:val="28"/>
              </w:rPr>
              <w:t xml:space="preserve"> берілетін дәреже.</w:t>
            </w:r>
          </w:p>
        </w:tc>
      </w:tr>
      <w:tr w:rsidR="004C37F8" w:rsidRPr="002F57A8" w14:paraId="578A5824" w14:textId="77777777" w:rsidTr="00C03ECC">
        <w:trPr>
          <w:trHeight w:val="1333"/>
        </w:trPr>
        <w:tc>
          <w:tcPr>
            <w:tcW w:w="567" w:type="dxa"/>
          </w:tcPr>
          <w:p w14:paraId="01C60B74" w14:textId="77777777" w:rsidR="004C37F8" w:rsidRPr="002F57A8" w:rsidRDefault="00B67A15" w:rsidP="00AD1F79">
            <w:pPr>
              <w:pStyle w:val="TableParagraph"/>
              <w:spacing w:line="305" w:lineRule="exact"/>
              <w:ind w:left="0" w:right="-11"/>
              <w:jc w:val="center"/>
              <w:rPr>
                <w:sz w:val="28"/>
              </w:rPr>
            </w:pPr>
            <w:r w:rsidRPr="002F57A8">
              <w:rPr>
                <w:sz w:val="28"/>
              </w:rPr>
              <w:t>12.</w:t>
            </w:r>
          </w:p>
        </w:tc>
        <w:tc>
          <w:tcPr>
            <w:tcW w:w="8647" w:type="dxa"/>
          </w:tcPr>
          <w:p w14:paraId="3DD60BAA" w14:textId="0CE7C9C0" w:rsidR="004C37F8" w:rsidRPr="00C03ECC" w:rsidRDefault="00C03ECC" w:rsidP="00C03ECC">
            <w:pPr>
              <w:pStyle w:val="TableParagraph"/>
              <w:tabs>
                <w:tab w:val="left" w:pos="1890"/>
                <w:tab w:val="left" w:pos="2035"/>
                <w:tab w:val="left" w:pos="2439"/>
                <w:tab w:val="left" w:pos="3130"/>
                <w:tab w:val="left" w:pos="3682"/>
                <w:tab w:val="left" w:pos="3915"/>
                <w:tab w:val="left" w:pos="5219"/>
                <w:tab w:val="left" w:pos="5868"/>
                <w:tab w:val="left" w:pos="7032"/>
                <w:tab w:val="left" w:pos="7235"/>
                <w:tab w:val="left" w:pos="8994"/>
              </w:tabs>
              <w:ind w:left="173" w:right="142"/>
              <w:jc w:val="both"/>
              <w:rPr>
                <w:bCs/>
                <w:iCs/>
                <w:sz w:val="28"/>
                <w:lang w:val="kk-KZ"/>
              </w:rPr>
            </w:pPr>
            <w:r w:rsidRPr="00C03ECC">
              <w:rPr>
                <w:b/>
                <w:i/>
                <w:sz w:val="28"/>
              </w:rPr>
              <w:t>Бакалавриат</w:t>
            </w:r>
            <w:r>
              <w:rPr>
                <w:b/>
                <w:i/>
                <w:sz w:val="28"/>
                <w:lang w:val="kk-KZ"/>
              </w:rPr>
              <w:t xml:space="preserve"> </w:t>
            </w:r>
            <w:r w:rsidRPr="00C03ECC">
              <w:rPr>
                <w:b/>
                <w:i/>
                <w:sz w:val="28"/>
              </w:rPr>
              <w:t>–</w:t>
            </w:r>
            <w:r>
              <w:rPr>
                <w:b/>
                <w:i/>
                <w:sz w:val="28"/>
                <w:lang w:val="kk-KZ"/>
              </w:rPr>
              <w:t xml:space="preserve"> </w:t>
            </w:r>
            <w:proofErr w:type="spellStart"/>
            <w:r w:rsidRPr="00C03ECC">
              <w:rPr>
                <w:bCs/>
                <w:iCs/>
                <w:sz w:val="28"/>
              </w:rPr>
              <w:t>кемінде</w:t>
            </w:r>
            <w:proofErr w:type="spellEnd"/>
            <w:r w:rsidRPr="00C03ECC">
              <w:rPr>
                <w:bCs/>
                <w:iCs/>
                <w:sz w:val="28"/>
              </w:rPr>
              <w:t xml:space="preserve"> 240 академиялық </w:t>
            </w:r>
            <w:proofErr w:type="spellStart"/>
            <w:r w:rsidRPr="00C03ECC">
              <w:rPr>
                <w:bCs/>
                <w:iCs/>
                <w:sz w:val="28"/>
              </w:rPr>
              <w:t>кредитті</w:t>
            </w:r>
            <w:proofErr w:type="spellEnd"/>
            <w:r w:rsidRPr="00C03ECC">
              <w:rPr>
                <w:bCs/>
                <w:iCs/>
                <w:sz w:val="28"/>
              </w:rPr>
              <w:t xml:space="preserve"> міндетті түрде </w:t>
            </w:r>
            <w:proofErr w:type="spellStart"/>
            <w:r w:rsidRPr="00C03ECC">
              <w:rPr>
                <w:bCs/>
                <w:iCs/>
                <w:sz w:val="28"/>
              </w:rPr>
              <w:t>игере</w:t>
            </w:r>
            <w:proofErr w:type="spellEnd"/>
            <w:r w:rsidRPr="00C03ECC">
              <w:rPr>
                <w:bCs/>
                <w:iCs/>
                <w:sz w:val="28"/>
              </w:rPr>
              <w:t xml:space="preserve"> отырып, тиісті білім беру бағдарламасы бойынша </w:t>
            </w:r>
            <w:r>
              <w:rPr>
                <w:bCs/>
                <w:iCs/>
                <w:sz w:val="28"/>
                <w:lang w:val="kk-KZ"/>
              </w:rPr>
              <w:t>«</w:t>
            </w:r>
            <w:r w:rsidRPr="00C03ECC">
              <w:rPr>
                <w:bCs/>
                <w:iCs/>
                <w:sz w:val="28"/>
              </w:rPr>
              <w:t>бакалавр</w:t>
            </w:r>
            <w:r>
              <w:rPr>
                <w:bCs/>
                <w:iCs/>
                <w:sz w:val="28"/>
                <w:lang w:val="kk-KZ"/>
              </w:rPr>
              <w:t>»</w:t>
            </w:r>
            <w:r w:rsidRPr="00C03ECC">
              <w:rPr>
                <w:bCs/>
                <w:iCs/>
                <w:sz w:val="28"/>
              </w:rPr>
              <w:t xml:space="preserve"> </w:t>
            </w:r>
            <w:proofErr w:type="spellStart"/>
            <w:r w:rsidRPr="00C03ECC">
              <w:rPr>
                <w:bCs/>
                <w:iCs/>
                <w:sz w:val="28"/>
              </w:rPr>
              <w:t>дәрежесін</w:t>
            </w:r>
            <w:proofErr w:type="spellEnd"/>
            <w:r w:rsidRPr="00C03ECC">
              <w:rPr>
                <w:bCs/>
                <w:iCs/>
                <w:sz w:val="28"/>
              </w:rPr>
              <w:t xml:space="preserve"> </w:t>
            </w:r>
            <w:proofErr w:type="spellStart"/>
            <w:r w:rsidRPr="00C03ECC">
              <w:rPr>
                <w:bCs/>
                <w:iCs/>
                <w:sz w:val="28"/>
              </w:rPr>
              <w:t>бере</w:t>
            </w:r>
            <w:proofErr w:type="spellEnd"/>
            <w:r w:rsidRPr="00C03ECC">
              <w:rPr>
                <w:bCs/>
                <w:iCs/>
                <w:sz w:val="28"/>
              </w:rPr>
              <w:t xml:space="preserve"> отырып, </w:t>
            </w:r>
            <w:proofErr w:type="spellStart"/>
            <w:r w:rsidRPr="00C03ECC">
              <w:rPr>
                <w:bCs/>
                <w:iCs/>
                <w:sz w:val="28"/>
              </w:rPr>
              <w:t>кадрлар</w:t>
            </w:r>
            <w:proofErr w:type="spellEnd"/>
            <w:r w:rsidRPr="00C03ECC">
              <w:rPr>
                <w:bCs/>
                <w:iCs/>
                <w:sz w:val="28"/>
              </w:rPr>
              <w:t xml:space="preserve"> </w:t>
            </w:r>
            <w:proofErr w:type="spellStart"/>
            <w:r w:rsidRPr="00C03ECC">
              <w:rPr>
                <w:bCs/>
                <w:iCs/>
                <w:sz w:val="28"/>
              </w:rPr>
              <w:t>даярлауға</w:t>
            </w:r>
            <w:proofErr w:type="spellEnd"/>
            <w:r w:rsidRPr="00C03ECC">
              <w:rPr>
                <w:bCs/>
                <w:iCs/>
                <w:sz w:val="28"/>
              </w:rPr>
              <w:t xml:space="preserve"> бағытталған жоғары білім деңгейі.</w:t>
            </w:r>
          </w:p>
        </w:tc>
      </w:tr>
      <w:tr w:rsidR="004C37F8" w:rsidRPr="002F57A8" w14:paraId="219E6DC9" w14:textId="77777777" w:rsidTr="00701F5F">
        <w:trPr>
          <w:trHeight w:val="1285"/>
        </w:trPr>
        <w:tc>
          <w:tcPr>
            <w:tcW w:w="567" w:type="dxa"/>
          </w:tcPr>
          <w:p w14:paraId="71643FAE" w14:textId="77777777" w:rsidR="004C37F8" w:rsidRPr="002F57A8" w:rsidRDefault="00B67A15" w:rsidP="00AD1F79">
            <w:pPr>
              <w:pStyle w:val="TableParagraph"/>
              <w:spacing w:line="308" w:lineRule="exact"/>
              <w:ind w:left="0" w:right="-11"/>
              <w:jc w:val="center"/>
              <w:rPr>
                <w:sz w:val="28"/>
              </w:rPr>
            </w:pPr>
            <w:r w:rsidRPr="002F57A8">
              <w:rPr>
                <w:sz w:val="28"/>
              </w:rPr>
              <w:t>13.</w:t>
            </w:r>
          </w:p>
        </w:tc>
        <w:tc>
          <w:tcPr>
            <w:tcW w:w="8647" w:type="dxa"/>
          </w:tcPr>
          <w:p w14:paraId="50928FAB" w14:textId="1559BA17" w:rsidR="004C37F8" w:rsidRPr="00E32D00" w:rsidRDefault="00E32D00" w:rsidP="00E32D00">
            <w:pPr>
              <w:pStyle w:val="TableParagraph"/>
              <w:ind w:left="173" w:right="142"/>
              <w:jc w:val="both"/>
              <w:rPr>
                <w:bCs/>
                <w:iCs/>
                <w:sz w:val="28"/>
                <w:lang w:val="kk-KZ"/>
              </w:rPr>
            </w:pPr>
            <w:r w:rsidRPr="00E32D00">
              <w:rPr>
                <w:b/>
                <w:i/>
                <w:sz w:val="28"/>
              </w:rPr>
              <w:t xml:space="preserve">Оқу жетістіктерін бағалаудың </w:t>
            </w:r>
            <w:proofErr w:type="spellStart"/>
            <w:r w:rsidRPr="00E32D00">
              <w:rPr>
                <w:b/>
                <w:i/>
                <w:sz w:val="28"/>
              </w:rPr>
              <w:t>балдық-рейтингтік</w:t>
            </w:r>
            <w:proofErr w:type="spellEnd"/>
            <w:r w:rsidRPr="00E32D00">
              <w:rPr>
                <w:b/>
                <w:i/>
                <w:sz w:val="28"/>
              </w:rPr>
              <w:t xml:space="preserve"> әріптік </w:t>
            </w:r>
            <w:proofErr w:type="spellStart"/>
            <w:r w:rsidRPr="00E32D00">
              <w:rPr>
                <w:b/>
                <w:i/>
                <w:sz w:val="28"/>
              </w:rPr>
              <w:t>жүйесі</w:t>
            </w:r>
            <w:proofErr w:type="spellEnd"/>
            <w:r>
              <w:rPr>
                <w:b/>
                <w:i/>
                <w:sz w:val="28"/>
                <w:lang w:val="kk-KZ"/>
              </w:rPr>
              <w:t xml:space="preserve"> </w:t>
            </w:r>
            <w:r w:rsidRPr="002F57A8">
              <w:rPr>
                <w:sz w:val="28"/>
              </w:rPr>
              <w:t>–</w:t>
            </w:r>
            <w:r>
              <w:rPr>
                <w:b/>
                <w:i/>
                <w:sz w:val="28"/>
                <w:lang w:val="kk-KZ"/>
              </w:rPr>
              <w:t xml:space="preserve"> </w:t>
            </w:r>
            <w:proofErr w:type="spellStart"/>
            <w:r w:rsidRPr="00E32D00">
              <w:rPr>
                <w:bCs/>
                <w:iCs/>
                <w:sz w:val="28"/>
              </w:rPr>
              <w:t>халықаралық</w:t>
            </w:r>
            <w:proofErr w:type="spellEnd"/>
            <w:r w:rsidRPr="00E32D00">
              <w:rPr>
                <w:bCs/>
                <w:iCs/>
                <w:sz w:val="28"/>
              </w:rPr>
              <w:t xml:space="preserve"> </w:t>
            </w:r>
            <w:proofErr w:type="spellStart"/>
            <w:r w:rsidRPr="00E32D00">
              <w:rPr>
                <w:bCs/>
                <w:iCs/>
                <w:sz w:val="28"/>
              </w:rPr>
              <w:t>практикада</w:t>
            </w:r>
            <w:proofErr w:type="spellEnd"/>
            <w:r w:rsidRPr="00E32D00">
              <w:rPr>
                <w:bCs/>
                <w:iCs/>
                <w:sz w:val="28"/>
              </w:rPr>
              <w:t xml:space="preserve"> </w:t>
            </w:r>
            <w:proofErr w:type="spellStart"/>
            <w:r w:rsidRPr="00E32D00">
              <w:rPr>
                <w:bCs/>
                <w:iCs/>
                <w:sz w:val="28"/>
              </w:rPr>
              <w:t>қабылданған</w:t>
            </w:r>
            <w:proofErr w:type="spellEnd"/>
            <w:r w:rsidRPr="00E32D00">
              <w:rPr>
                <w:bCs/>
                <w:iCs/>
                <w:sz w:val="28"/>
              </w:rPr>
              <w:t xml:space="preserve"> </w:t>
            </w:r>
            <w:proofErr w:type="spellStart"/>
            <w:r w:rsidRPr="00E32D00">
              <w:rPr>
                <w:bCs/>
                <w:iCs/>
                <w:sz w:val="28"/>
              </w:rPr>
              <w:t>цифрлық</w:t>
            </w:r>
            <w:proofErr w:type="spellEnd"/>
            <w:r w:rsidRPr="00E32D00">
              <w:rPr>
                <w:bCs/>
                <w:iCs/>
                <w:sz w:val="28"/>
              </w:rPr>
              <w:t xml:space="preserve"> </w:t>
            </w:r>
            <w:proofErr w:type="spellStart"/>
            <w:r w:rsidRPr="00E32D00">
              <w:rPr>
                <w:bCs/>
                <w:iCs/>
                <w:sz w:val="28"/>
              </w:rPr>
              <w:t>баламасы</w:t>
            </w:r>
            <w:proofErr w:type="spellEnd"/>
            <w:r w:rsidRPr="00E32D00">
              <w:rPr>
                <w:bCs/>
                <w:iCs/>
                <w:sz w:val="28"/>
              </w:rPr>
              <w:t xml:space="preserve"> бар әріптік </w:t>
            </w:r>
            <w:proofErr w:type="spellStart"/>
            <w:r w:rsidRPr="00E32D00">
              <w:rPr>
                <w:bCs/>
                <w:iCs/>
                <w:sz w:val="28"/>
              </w:rPr>
              <w:t>жүйеге</w:t>
            </w:r>
            <w:proofErr w:type="spellEnd"/>
            <w:r w:rsidRPr="00E32D00">
              <w:rPr>
                <w:bCs/>
                <w:iCs/>
                <w:sz w:val="28"/>
              </w:rPr>
              <w:t xml:space="preserve"> сәйкес келетін, білім алушылардың </w:t>
            </w:r>
            <w:proofErr w:type="spellStart"/>
            <w:r w:rsidRPr="00E32D00">
              <w:rPr>
                <w:bCs/>
                <w:iCs/>
                <w:sz w:val="28"/>
              </w:rPr>
              <w:t>рейтингін</w:t>
            </w:r>
            <w:proofErr w:type="spellEnd"/>
            <w:r w:rsidRPr="00E32D00">
              <w:rPr>
                <w:bCs/>
                <w:iCs/>
                <w:sz w:val="28"/>
              </w:rPr>
              <w:t xml:space="preserve"> </w:t>
            </w:r>
            <w:proofErr w:type="spellStart"/>
            <w:r w:rsidRPr="00E32D00">
              <w:rPr>
                <w:bCs/>
                <w:iCs/>
                <w:sz w:val="28"/>
              </w:rPr>
              <w:t>белгілеуге</w:t>
            </w:r>
            <w:proofErr w:type="spellEnd"/>
            <w:r w:rsidRPr="00E32D00">
              <w:rPr>
                <w:bCs/>
                <w:iCs/>
                <w:sz w:val="28"/>
              </w:rPr>
              <w:t xml:space="preserve"> </w:t>
            </w:r>
            <w:proofErr w:type="spellStart"/>
            <w:r w:rsidRPr="00E32D00">
              <w:rPr>
                <w:bCs/>
                <w:iCs/>
                <w:sz w:val="28"/>
              </w:rPr>
              <w:t>мүмкіндік</w:t>
            </w:r>
            <w:proofErr w:type="spellEnd"/>
            <w:r w:rsidRPr="00E32D00">
              <w:rPr>
                <w:bCs/>
                <w:iCs/>
                <w:sz w:val="28"/>
              </w:rPr>
              <w:t xml:space="preserve"> </w:t>
            </w:r>
            <w:proofErr w:type="spellStart"/>
            <w:r w:rsidRPr="00E32D00">
              <w:rPr>
                <w:bCs/>
                <w:iCs/>
                <w:sz w:val="28"/>
              </w:rPr>
              <w:t>беретін</w:t>
            </w:r>
            <w:proofErr w:type="spellEnd"/>
            <w:r w:rsidRPr="00E32D00">
              <w:rPr>
                <w:bCs/>
                <w:iCs/>
                <w:sz w:val="28"/>
              </w:rPr>
              <w:t xml:space="preserve"> </w:t>
            </w:r>
            <w:proofErr w:type="spellStart"/>
            <w:r w:rsidRPr="00E32D00">
              <w:rPr>
                <w:bCs/>
                <w:iCs/>
                <w:sz w:val="28"/>
              </w:rPr>
              <w:t>балдардағы</w:t>
            </w:r>
            <w:proofErr w:type="spellEnd"/>
            <w:r w:rsidRPr="00E32D00">
              <w:rPr>
                <w:bCs/>
                <w:iCs/>
                <w:sz w:val="28"/>
              </w:rPr>
              <w:t xml:space="preserve"> оқу </w:t>
            </w:r>
            <w:proofErr w:type="spellStart"/>
            <w:r w:rsidRPr="00E32D00">
              <w:rPr>
                <w:bCs/>
                <w:iCs/>
                <w:sz w:val="28"/>
              </w:rPr>
              <w:t>жетістіктерінің</w:t>
            </w:r>
            <w:proofErr w:type="spellEnd"/>
            <w:r w:rsidRPr="00E32D00">
              <w:rPr>
                <w:bCs/>
                <w:iCs/>
                <w:sz w:val="28"/>
              </w:rPr>
              <w:t xml:space="preserve"> деңгейін бағалау </w:t>
            </w:r>
            <w:proofErr w:type="spellStart"/>
            <w:r w:rsidRPr="00E32D00">
              <w:rPr>
                <w:bCs/>
                <w:iCs/>
                <w:sz w:val="28"/>
              </w:rPr>
              <w:t>жүйесі</w:t>
            </w:r>
            <w:proofErr w:type="spellEnd"/>
            <w:r w:rsidRPr="00E32D00">
              <w:rPr>
                <w:bCs/>
                <w:iCs/>
                <w:sz w:val="28"/>
              </w:rPr>
              <w:t>.</w:t>
            </w:r>
          </w:p>
        </w:tc>
      </w:tr>
      <w:tr w:rsidR="004C37F8" w:rsidRPr="002F57A8" w14:paraId="432B7E98" w14:textId="77777777" w:rsidTr="00701F5F">
        <w:trPr>
          <w:trHeight w:val="969"/>
        </w:trPr>
        <w:tc>
          <w:tcPr>
            <w:tcW w:w="567" w:type="dxa"/>
          </w:tcPr>
          <w:p w14:paraId="55E6899E" w14:textId="77777777" w:rsidR="004C37F8" w:rsidRPr="002F57A8" w:rsidRDefault="00B67A15" w:rsidP="00AD1F79">
            <w:pPr>
              <w:pStyle w:val="TableParagraph"/>
              <w:spacing w:line="310" w:lineRule="exact"/>
              <w:ind w:left="0" w:right="-11"/>
              <w:jc w:val="center"/>
              <w:rPr>
                <w:sz w:val="28"/>
              </w:rPr>
            </w:pPr>
            <w:r w:rsidRPr="002F57A8">
              <w:rPr>
                <w:sz w:val="28"/>
              </w:rPr>
              <w:t>14.</w:t>
            </w:r>
          </w:p>
        </w:tc>
        <w:tc>
          <w:tcPr>
            <w:tcW w:w="8647" w:type="dxa"/>
          </w:tcPr>
          <w:p w14:paraId="3E6EFEA3" w14:textId="713CBDA3" w:rsidR="004C37F8" w:rsidRPr="002F57A8" w:rsidRDefault="00E41CA6" w:rsidP="009E1BB1">
            <w:pPr>
              <w:pStyle w:val="TableParagraph"/>
              <w:tabs>
                <w:tab w:val="left" w:pos="2259"/>
                <w:tab w:val="left" w:pos="4139"/>
                <w:tab w:val="left" w:pos="4648"/>
                <w:tab w:val="left" w:pos="6567"/>
                <w:tab w:val="left" w:pos="8049"/>
                <w:tab w:val="left" w:pos="8706"/>
              </w:tabs>
              <w:ind w:left="173" w:right="142"/>
              <w:jc w:val="both"/>
              <w:rPr>
                <w:sz w:val="28"/>
              </w:rPr>
            </w:pPr>
            <w:proofErr w:type="spellStart"/>
            <w:r w:rsidRPr="00E41CA6">
              <w:rPr>
                <w:b/>
                <w:i/>
                <w:sz w:val="28"/>
              </w:rPr>
              <w:t>Қос</w:t>
            </w:r>
            <w:proofErr w:type="spellEnd"/>
            <w:r w:rsidRPr="00E41CA6">
              <w:rPr>
                <w:b/>
                <w:i/>
                <w:sz w:val="28"/>
              </w:rPr>
              <w:t xml:space="preserve"> </w:t>
            </w:r>
            <w:proofErr w:type="spellStart"/>
            <w:r w:rsidRPr="00E41CA6">
              <w:rPr>
                <w:b/>
                <w:i/>
                <w:sz w:val="28"/>
              </w:rPr>
              <w:t>дипломды</w:t>
            </w:r>
            <w:proofErr w:type="spellEnd"/>
            <w:r w:rsidRPr="00E41CA6">
              <w:rPr>
                <w:b/>
                <w:i/>
                <w:sz w:val="28"/>
              </w:rPr>
              <w:t xml:space="preserve"> білім – </w:t>
            </w:r>
            <w:r w:rsidRPr="00E41CA6">
              <w:rPr>
                <w:bCs/>
                <w:iCs/>
                <w:sz w:val="28"/>
              </w:rPr>
              <w:t xml:space="preserve">екі </w:t>
            </w:r>
            <w:proofErr w:type="spellStart"/>
            <w:r w:rsidRPr="00E41CA6">
              <w:rPr>
                <w:bCs/>
                <w:iCs/>
                <w:sz w:val="28"/>
              </w:rPr>
              <w:t>тең</w:t>
            </w:r>
            <w:proofErr w:type="spellEnd"/>
            <w:r w:rsidRPr="00E41CA6">
              <w:rPr>
                <w:bCs/>
                <w:iCs/>
                <w:sz w:val="28"/>
              </w:rPr>
              <w:t xml:space="preserve"> диплом немесе бір негізгі және </w:t>
            </w:r>
            <w:proofErr w:type="spellStart"/>
            <w:r w:rsidRPr="00E41CA6">
              <w:rPr>
                <w:bCs/>
                <w:iCs/>
                <w:sz w:val="28"/>
              </w:rPr>
              <w:t>екінші</w:t>
            </w:r>
            <w:proofErr w:type="spellEnd"/>
            <w:r w:rsidRPr="00E41CA6">
              <w:rPr>
                <w:bCs/>
                <w:iCs/>
                <w:sz w:val="28"/>
              </w:rPr>
              <w:t xml:space="preserve"> қосымша диплом </w:t>
            </w:r>
            <w:proofErr w:type="spellStart"/>
            <w:r w:rsidRPr="00E41CA6">
              <w:rPr>
                <w:bCs/>
                <w:iCs/>
                <w:sz w:val="28"/>
              </w:rPr>
              <w:t>алу</w:t>
            </w:r>
            <w:proofErr w:type="spellEnd"/>
            <w:r w:rsidRPr="00E41CA6">
              <w:rPr>
                <w:bCs/>
                <w:iCs/>
                <w:sz w:val="28"/>
              </w:rPr>
              <w:t xml:space="preserve"> мақсатында екі білім беру бағдарламасы мен оқу жоспары бойынша оқыту </w:t>
            </w:r>
            <w:proofErr w:type="spellStart"/>
            <w:r w:rsidRPr="00E41CA6">
              <w:rPr>
                <w:bCs/>
                <w:iCs/>
                <w:sz w:val="28"/>
              </w:rPr>
              <w:t>мүмкіндігі</w:t>
            </w:r>
            <w:proofErr w:type="spellEnd"/>
            <w:r w:rsidRPr="00E41CA6">
              <w:rPr>
                <w:bCs/>
                <w:iCs/>
                <w:sz w:val="28"/>
              </w:rPr>
              <w:t>.</w:t>
            </w:r>
          </w:p>
        </w:tc>
      </w:tr>
      <w:tr w:rsidR="004C37F8" w:rsidRPr="002F57A8" w14:paraId="7620BAE9" w14:textId="77777777" w:rsidTr="00701F5F">
        <w:trPr>
          <w:trHeight w:val="1929"/>
        </w:trPr>
        <w:tc>
          <w:tcPr>
            <w:tcW w:w="567" w:type="dxa"/>
          </w:tcPr>
          <w:p w14:paraId="76A45CB7" w14:textId="77777777" w:rsidR="004C37F8" w:rsidRPr="002F57A8" w:rsidRDefault="00B67A15" w:rsidP="00AD1F79">
            <w:pPr>
              <w:pStyle w:val="TableParagraph"/>
              <w:spacing w:line="305" w:lineRule="exact"/>
              <w:ind w:left="0" w:right="-11"/>
              <w:jc w:val="center"/>
              <w:rPr>
                <w:sz w:val="28"/>
              </w:rPr>
            </w:pPr>
            <w:r w:rsidRPr="002F57A8">
              <w:rPr>
                <w:sz w:val="28"/>
              </w:rPr>
              <w:t>15.</w:t>
            </w:r>
          </w:p>
        </w:tc>
        <w:tc>
          <w:tcPr>
            <w:tcW w:w="8647" w:type="dxa"/>
          </w:tcPr>
          <w:p w14:paraId="1A3B75BE" w14:textId="03EF981A" w:rsidR="004C37F8" w:rsidRPr="002F57A8" w:rsidRDefault="00E41CA6" w:rsidP="00F24756">
            <w:pPr>
              <w:pStyle w:val="TableParagraph"/>
              <w:ind w:left="173" w:right="142"/>
              <w:jc w:val="both"/>
              <w:rPr>
                <w:sz w:val="28"/>
              </w:rPr>
            </w:pPr>
            <w:proofErr w:type="spellStart"/>
            <w:r w:rsidRPr="00E41CA6">
              <w:rPr>
                <w:b/>
                <w:i/>
                <w:sz w:val="28"/>
              </w:rPr>
              <w:t>Дескрипторлар</w:t>
            </w:r>
            <w:proofErr w:type="spellEnd"/>
            <w:r w:rsidRPr="00E41CA6">
              <w:rPr>
                <w:b/>
                <w:i/>
                <w:sz w:val="28"/>
              </w:rPr>
              <w:t xml:space="preserve"> </w:t>
            </w:r>
            <w:r w:rsidRPr="002F57A8">
              <w:rPr>
                <w:b/>
                <w:i/>
                <w:sz w:val="28"/>
              </w:rPr>
              <w:t>(Descriptors</w:t>
            </w:r>
            <w:r w:rsidRPr="002F57A8">
              <w:rPr>
                <w:b/>
                <w:i/>
                <w:sz w:val="28"/>
                <w:lang w:val="kk-KZ"/>
              </w:rPr>
              <w:t xml:space="preserve"> </w:t>
            </w:r>
            <w:r w:rsidRPr="002F57A8">
              <w:rPr>
                <w:b/>
                <w:i/>
                <w:sz w:val="28"/>
              </w:rPr>
              <w:t>(дескрипторс)</w:t>
            </w:r>
            <w:r w:rsidRPr="00E41CA6">
              <w:rPr>
                <w:b/>
                <w:i/>
                <w:sz w:val="28"/>
              </w:rPr>
              <w:t xml:space="preserve"> – </w:t>
            </w:r>
            <w:r w:rsidRPr="00E41CA6">
              <w:rPr>
                <w:bCs/>
                <w:iCs/>
                <w:sz w:val="28"/>
              </w:rPr>
              <w:t xml:space="preserve">жоғары және жоғары оқу орнынан кейінгі білім берудің тиісті </w:t>
            </w:r>
            <w:proofErr w:type="spellStart"/>
            <w:r w:rsidRPr="00E41CA6">
              <w:rPr>
                <w:bCs/>
                <w:iCs/>
                <w:sz w:val="28"/>
              </w:rPr>
              <w:t>деңгейінің</w:t>
            </w:r>
            <w:proofErr w:type="spellEnd"/>
            <w:r w:rsidRPr="00E41CA6">
              <w:rPr>
                <w:bCs/>
                <w:iCs/>
                <w:sz w:val="28"/>
              </w:rPr>
              <w:t xml:space="preserve"> (</w:t>
            </w:r>
            <w:proofErr w:type="spellStart"/>
            <w:r w:rsidRPr="00E41CA6">
              <w:rPr>
                <w:bCs/>
                <w:iCs/>
                <w:sz w:val="28"/>
              </w:rPr>
              <w:t>сатысының</w:t>
            </w:r>
            <w:proofErr w:type="spellEnd"/>
            <w:r w:rsidRPr="00E41CA6">
              <w:rPr>
                <w:bCs/>
                <w:iCs/>
                <w:sz w:val="28"/>
              </w:rPr>
              <w:t xml:space="preserve">) білім беру бағдарламасын зерделеу аяқталғаннан кейін білім алушылардың алған білімі, </w:t>
            </w:r>
            <w:proofErr w:type="spellStart"/>
            <w:r w:rsidRPr="00E41CA6">
              <w:rPr>
                <w:bCs/>
                <w:iCs/>
                <w:sz w:val="28"/>
              </w:rPr>
              <w:t>іскерлігі</w:t>
            </w:r>
            <w:proofErr w:type="spellEnd"/>
            <w:r w:rsidRPr="00E41CA6">
              <w:rPr>
                <w:bCs/>
                <w:iCs/>
                <w:sz w:val="28"/>
              </w:rPr>
              <w:t xml:space="preserve">, дағдылары мен </w:t>
            </w:r>
            <w:proofErr w:type="spellStart"/>
            <w:r w:rsidRPr="00E41CA6">
              <w:rPr>
                <w:bCs/>
                <w:iCs/>
                <w:sz w:val="28"/>
              </w:rPr>
              <w:t>құзыреттерінің</w:t>
            </w:r>
            <w:proofErr w:type="spellEnd"/>
            <w:r w:rsidRPr="00E41CA6">
              <w:rPr>
                <w:bCs/>
                <w:iCs/>
                <w:sz w:val="28"/>
              </w:rPr>
              <w:t xml:space="preserve"> деңгейі мен көлемін оқыту нәтижелеріне, </w:t>
            </w:r>
            <w:proofErr w:type="spellStart"/>
            <w:r w:rsidRPr="00E41CA6">
              <w:rPr>
                <w:bCs/>
                <w:iCs/>
                <w:sz w:val="28"/>
              </w:rPr>
              <w:t>қалыптастырылған</w:t>
            </w:r>
            <w:proofErr w:type="spellEnd"/>
            <w:r w:rsidRPr="00E41CA6">
              <w:rPr>
                <w:bCs/>
                <w:iCs/>
                <w:sz w:val="28"/>
              </w:rPr>
              <w:t xml:space="preserve"> құзыреттер мен академиялық кредиттерге негізделген сипаттау.</w:t>
            </w:r>
          </w:p>
        </w:tc>
      </w:tr>
      <w:tr w:rsidR="004C37F8" w:rsidRPr="002F57A8" w14:paraId="48D3AD09" w14:textId="77777777" w:rsidTr="00701F5F">
        <w:trPr>
          <w:trHeight w:val="701"/>
        </w:trPr>
        <w:tc>
          <w:tcPr>
            <w:tcW w:w="567" w:type="dxa"/>
          </w:tcPr>
          <w:p w14:paraId="60AF6205" w14:textId="77777777" w:rsidR="004C37F8" w:rsidRPr="002F57A8" w:rsidRDefault="00B67A15" w:rsidP="00AD1F79">
            <w:pPr>
              <w:pStyle w:val="TableParagraph"/>
              <w:spacing w:line="308" w:lineRule="exact"/>
              <w:ind w:left="0" w:right="-11"/>
              <w:jc w:val="center"/>
              <w:rPr>
                <w:sz w:val="28"/>
              </w:rPr>
            </w:pPr>
            <w:r w:rsidRPr="002F57A8">
              <w:rPr>
                <w:sz w:val="28"/>
              </w:rPr>
              <w:t>16.</w:t>
            </w:r>
          </w:p>
        </w:tc>
        <w:tc>
          <w:tcPr>
            <w:tcW w:w="8647" w:type="dxa"/>
          </w:tcPr>
          <w:p w14:paraId="3D554F6E" w14:textId="7CDF9010" w:rsidR="00E41CA6" w:rsidRPr="00E41CA6" w:rsidRDefault="00E41CA6" w:rsidP="00E41CA6">
            <w:pPr>
              <w:pStyle w:val="TableParagraph"/>
              <w:ind w:left="173" w:right="142"/>
              <w:jc w:val="both"/>
              <w:rPr>
                <w:b/>
                <w:i/>
                <w:sz w:val="28"/>
              </w:rPr>
            </w:pPr>
            <w:r w:rsidRPr="00E41CA6">
              <w:rPr>
                <w:b/>
                <w:i/>
                <w:sz w:val="28"/>
              </w:rPr>
              <w:t>Дипломдық жұмыс</w:t>
            </w:r>
            <w:r>
              <w:rPr>
                <w:b/>
                <w:i/>
                <w:sz w:val="28"/>
                <w:lang w:val="kk-KZ"/>
              </w:rPr>
              <w:t xml:space="preserve"> </w:t>
            </w:r>
            <w:r w:rsidRPr="002F57A8">
              <w:rPr>
                <w:sz w:val="28"/>
              </w:rPr>
              <w:t>–</w:t>
            </w:r>
            <w:r>
              <w:rPr>
                <w:sz w:val="28"/>
                <w:lang w:val="kk-KZ"/>
              </w:rPr>
              <w:t xml:space="preserve"> </w:t>
            </w:r>
            <w:r w:rsidRPr="00E41CA6">
              <w:rPr>
                <w:bCs/>
                <w:iCs/>
                <w:sz w:val="28"/>
              </w:rPr>
              <w:t xml:space="preserve">бұл студенттің білім беру бағдарламасының </w:t>
            </w:r>
            <w:proofErr w:type="spellStart"/>
            <w:r w:rsidRPr="00E41CA6">
              <w:rPr>
                <w:bCs/>
                <w:iCs/>
                <w:sz w:val="28"/>
              </w:rPr>
              <w:t>профиліне</w:t>
            </w:r>
            <w:proofErr w:type="spellEnd"/>
            <w:r w:rsidRPr="00E41CA6">
              <w:rPr>
                <w:bCs/>
                <w:iCs/>
                <w:sz w:val="28"/>
              </w:rPr>
              <w:t xml:space="preserve"> сәйкес келетін </w:t>
            </w:r>
            <w:proofErr w:type="spellStart"/>
            <w:r w:rsidRPr="00E41CA6">
              <w:rPr>
                <w:bCs/>
                <w:iCs/>
                <w:sz w:val="28"/>
              </w:rPr>
              <w:t>өзекті</w:t>
            </w:r>
            <w:proofErr w:type="spellEnd"/>
            <w:r w:rsidRPr="00E41CA6">
              <w:rPr>
                <w:bCs/>
                <w:iCs/>
                <w:sz w:val="28"/>
              </w:rPr>
              <w:t xml:space="preserve"> </w:t>
            </w:r>
            <w:proofErr w:type="spellStart"/>
            <w:r w:rsidRPr="00E41CA6">
              <w:rPr>
                <w:bCs/>
                <w:iCs/>
                <w:sz w:val="28"/>
              </w:rPr>
              <w:t>мәселені</w:t>
            </w:r>
            <w:proofErr w:type="spellEnd"/>
            <w:r w:rsidRPr="00E41CA6">
              <w:rPr>
                <w:bCs/>
                <w:iCs/>
                <w:sz w:val="28"/>
              </w:rPr>
              <w:t xml:space="preserve"> өз бетінше зерттеу нәтижелерін </w:t>
            </w:r>
            <w:proofErr w:type="spellStart"/>
            <w:r w:rsidRPr="00E41CA6">
              <w:rPr>
                <w:bCs/>
                <w:iCs/>
                <w:sz w:val="28"/>
              </w:rPr>
              <w:t>қорытындылау</w:t>
            </w:r>
            <w:proofErr w:type="spellEnd"/>
            <w:r w:rsidRPr="00E41CA6">
              <w:rPr>
                <w:bCs/>
                <w:iCs/>
                <w:sz w:val="28"/>
              </w:rPr>
              <w:t xml:space="preserve"> болып табылатын </w:t>
            </w:r>
            <w:proofErr w:type="spellStart"/>
            <w:r w:rsidRPr="00E41CA6">
              <w:rPr>
                <w:bCs/>
                <w:iCs/>
                <w:sz w:val="28"/>
              </w:rPr>
              <w:t>бітіру</w:t>
            </w:r>
            <w:proofErr w:type="spellEnd"/>
            <w:r w:rsidRPr="00E41CA6">
              <w:rPr>
                <w:bCs/>
                <w:iCs/>
                <w:sz w:val="28"/>
              </w:rPr>
              <w:t xml:space="preserve"> жұмысы.</w:t>
            </w:r>
          </w:p>
          <w:p w14:paraId="378D7524" w14:textId="77DD0B9C" w:rsidR="004C37F8" w:rsidRPr="00E41CA6" w:rsidRDefault="00E41CA6" w:rsidP="00E41CA6">
            <w:pPr>
              <w:pStyle w:val="TableParagraph"/>
              <w:ind w:left="173" w:right="142"/>
              <w:jc w:val="both"/>
              <w:rPr>
                <w:bCs/>
                <w:iCs/>
                <w:sz w:val="28"/>
                <w:lang w:val="kk-KZ"/>
              </w:rPr>
            </w:pPr>
            <w:r w:rsidRPr="00E41CA6">
              <w:rPr>
                <w:b/>
                <w:i/>
                <w:sz w:val="28"/>
              </w:rPr>
              <w:t>Дипломдық жоба</w:t>
            </w:r>
            <w:r>
              <w:rPr>
                <w:b/>
                <w:i/>
                <w:sz w:val="28"/>
                <w:lang w:val="kk-KZ"/>
              </w:rPr>
              <w:t xml:space="preserve"> </w:t>
            </w:r>
            <w:r w:rsidRPr="002F57A8">
              <w:rPr>
                <w:sz w:val="28"/>
              </w:rPr>
              <w:t>–</w:t>
            </w:r>
            <w:r>
              <w:rPr>
                <w:b/>
                <w:i/>
                <w:sz w:val="28"/>
                <w:lang w:val="kk-KZ"/>
              </w:rPr>
              <w:t xml:space="preserve"> </w:t>
            </w:r>
            <w:proofErr w:type="spellStart"/>
            <w:r w:rsidRPr="00E41CA6">
              <w:rPr>
                <w:bCs/>
                <w:iCs/>
                <w:sz w:val="28"/>
              </w:rPr>
              <w:t>жобалық</w:t>
            </w:r>
            <w:proofErr w:type="spellEnd"/>
            <w:r w:rsidRPr="00E41CA6">
              <w:rPr>
                <w:bCs/>
                <w:iCs/>
                <w:sz w:val="28"/>
              </w:rPr>
              <w:t xml:space="preserve"> </w:t>
            </w:r>
            <w:proofErr w:type="spellStart"/>
            <w:r w:rsidRPr="00E41CA6">
              <w:rPr>
                <w:bCs/>
                <w:iCs/>
                <w:sz w:val="28"/>
              </w:rPr>
              <w:t>тәсілдерді</w:t>
            </w:r>
            <w:proofErr w:type="spellEnd"/>
            <w:r w:rsidRPr="00E41CA6">
              <w:rPr>
                <w:bCs/>
                <w:iCs/>
                <w:sz w:val="28"/>
              </w:rPr>
              <w:t xml:space="preserve"> және(немесе) бизнес-</w:t>
            </w:r>
            <w:proofErr w:type="spellStart"/>
            <w:r w:rsidRPr="00E41CA6">
              <w:rPr>
                <w:bCs/>
                <w:iCs/>
                <w:sz w:val="28"/>
              </w:rPr>
              <w:t>жобаларды</w:t>
            </w:r>
            <w:proofErr w:type="spellEnd"/>
            <w:r w:rsidRPr="00E41CA6">
              <w:rPr>
                <w:bCs/>
                <w:iCs/>
                <w:sz w:val="28"/>
              </w:rPr>
              <w:t xml:space="preserve">, </w:t>
            </w:r>
            <w:proofErr w:type="spellStart"/>
            <w:r w:rsidRPr="00E41CA6">
              <w:rPr>
                <w:bCs/>
                <w:iCs/>
                <w:sz w:val="28"/>
              </w:rPr>
              <w:t>модельдерді</w:t>
            </w:r>
            <w:proofErr w:type="spellEnd"/>
            <w:r w:rsidRPr="00E41CA6">
              <w:rPr>
                <w:bCs/>
                <w:iCs/>
                <w:sz w:val="28"/>
              </w:rPr>
              <w:t xml:space="preserve">, сондай-ақ </w:t>
            </w:r>
            <w:proofErr w:type="spellStart"/>
            <w:r w:rsidRPr="00E41CA6">
              <w:rPr>
                <w:bCs/>
                <w:iCs/>
                <w:sz w:val="28"/>
              </w:rPr>
              <w:t>шығармашылық</w:t>
            </w:r>
            <w:proofErr w:type="spellEnd"/>
            <w:r w:rsidRPr="00E41CA6">
              <w:rPr>
                <w:bCs/>
                <w:iCs/>
                <w:sz w:val="28"/>
              </w:rPr>
              <w:t xml:space="preserve"> </w:t>
            </w:r>
            <w:proofErr w:type="spellStart"/>
            <w:r w:rsidRPr="00E41CA6">
              <w:rPr>
                <w:bCs/>
                <w:iCs/>
                <w:sz w:val="28"/>
              </w:rPr>
              <w:t>сипаттағы</w:t>
            </w:r>
            <w:proofErr w:type="spellEnd"/>
            <w:r w:rsidRPr="00E41CA6">
              <w:rPr>
                <w:bCs/>
                <w:iCs/>
                <w:sz w:val="28"/>
              </w:rPr>
              <w:t xml:space="preserve"> </w:t>
            </w:r>
            <w:proofErr w:type="spellStart"/>
            <w:r w:rsidRPr="00E41CA6">
              <w:rPr>
                <w:bCs/>
                <w:iCs/>
                <w:sz w:val="28"/>
              </w:rPr>
              <w:t>жобаларды</w:t>
            </w:r>
            <w:proofErr w:type="spellEnd"/>
            <w:r w:rsidRPr="00E41CA6">
              <w:rPr>
                <w:bCs/>
                <w:iCs/>
                <w:sz w:val="28"/>
              </w:rPr>
              <w:t xml:space="preserve"> және басқа да </w:t>
            </w:r>
            <w:proofErr w:type="spellStart"/>
            <w:r w:rsidRPr="00E41CA6">
              <w:rPr>
                <w:bCs/>
                <w:iCs/>
                <w:sz w:val="28"/>
              </w:rPr>
              <w:t>жобаларды</w:t>
            </w:r>
            <w:proofErr w:type="spellEnd"/>
            <w:r w:rsidRPr="00E41CA6">
              <w:rPr>
                <w:bCs/>
                <w:iCs/>
                <w:sz w:val="28"/>
              </w:rPr>
              <w:t xml:space="preserve"> </w:t>
            </w:r>
            <w:proofErr w:type="spellStart"/>
            <w:r w:rsidRPr="00E41CA6">
              <w:rPr>
                <w:bCs/>
                <w:iCs/>
                <w:sz w:val="28"/>
              </w:rPr>
              <w:t>дайындау</w:t>
            </w:r>
            <w:proofErr w:type="spellEnd"/>
            <w:r w:rsidRPr="00E41CA6">
              <w:rPr>
                <w:bCs/>
                <w:iCs/>
                <w:sz w:val="28"/>
              </w:rPr>
              <w:t xml:space="preserve"> түрінде </w:t>
            </w:r>
            <w:proofErr w:type="spellStart"/>
            <w:r w:rsidRPr="00E41CA6">
              <w:rPr>
                <w:bCs/>
                <w:iCs/>
                <w:sz w:val="28"/>
              </w:rPr>
              <w:t>орындалған</w:t>
            </w:r>
            <w:proofErr w:type="spellEnd"/>
            <w:r w:rsidRPr="00E41CA6">
              <w:rPr>
                <w:bCs/>
                <w:iCs/>
                <w:sz w:val="28"/>
              </w:rPr>
              <w:t xml:space="preserve"> білім беру бағдарламасының бейініне сәйкес келетін </w:t>
            </w:r>
            <w:proofErr w:type="spellStart"/>
            <w:r w:rsidRPr="00E41CA6">
              <w:rPr>
                <w:bCs/>
                <w:iCs/>
                <w:sz w:val="28"/>
              </w:rPr>
              <w:t>қолданбалы</w:t>
            </w:r>
            <w:proofErr w:type="spellEnd"/>
            <w:r w:rsidRPr="00E41CA6">
              <w:rPr>
                <w:bCs/>
                <w:iCs/>
                <w:sz w:val="28"/>
              </w:rPr>
              <w:t xml:space="preserve"> </w:t>
            </w:r>
            <w:proofErr w:type="spellStart"/>
            <w:r w:rsidRPr="00E41CA6">
              <w:rPr>
                <w:bCs/>
                <w:iCs/>
                <w:sz w:val="28"/>
              </w:rPr>
              <w:t>міндеттерді</w:t>
            </w:r>
            <w:proofErr w:type="spellEnd"/>
            <w:r w:rsidRPr="00E41CA6">
              <w:rPr>
                <w:bCs/>
                <w:iCs/>
                <w:sz w:val="28"/>
              </w:rPr>
              <w:t xml:space="preserve"> дербес </w:t>
            </w:r>
            <w:proofErr w:type="spellStart"/>
            <w:r w:rsidRPr="00E41CA6">
              <w:rPr>
                <w:bCs/>
                <w:iCs/>
                <w:sz w:val="28"/>
              </w:rPr>
              <w:t>шешу</w:t>
            </w:r>
            <w:proofErr w:type="spellEnd"/>
            <w:r w:rsidRPr="00E41CA6">
              <w:rPr>
                <w:bCs/>
                <w:iCs/>
                <w:sz w:val="28"/>
              </w:rPr>
              <w:t xml:space="preserve"> болып табылатын студенттің </w:t>
            </w:r>
            <w:proofErr w:type="spellStart"/>
            <w:r w:rsidRPr="00E41CA6">
              <w:rPr>
                <w:bCs/>
                <w:iCs/>
                <w:sz w:val="28"/>
              </w:rPr>
              <w:t>бітіру</w:t>
            </w:r>
            <w:proofErr w:type="spellEnd"/>
            <w:r w:rsidRPr="00E41CA6">
              <w:rPr>
                <w:bCs/>
                <w:iCs/>
                <w:sz w:val="28"/>
              </w:rPr>
              <w:t xml:space="preserve"> жұмысы.</w:t>
            </w:r>
          </w:p>
        </w:tc>
      </w:tr>
      <w:tr w:rsidR="004C37F8" w:rsidRPr="002F57A8" w14:paraId="3BFA6970" w14:textId="77777777" w:rsidTr="00E41CA6">
        <w:trPr>
          <w:trHeight w:val="70"/>
        </w:trPr>
        <w:tc>
          <w:tcPr>
            <w:tcW w:w="567" w:type="dxa"/>
          </w:tcPr>
          <w:p w14:paraId="7BA20CA1" w14:textId="77777777" w:rsidR="004C37F8" w:rsidRPr="002F57A8" w:rsidRDefault="00B67A15" w:rsidP="00AD1F79">
            <w:pPr>
              <w:pStyle w:val="TableParagraph"/>
              <w:spacing w:line="310" w:lineRule="exact"/>
              <w:ind w:left="0" w:right="-11"/>
              <w:jc w:val="center"/>
              <w:rPr>
                <w:sz w:val="28"/>
              </w:rPr>
            </w:pPr>
            <w:r w:rsidRPr="002F57A8">
              <w:rPr>
                <w:sz w:val="28"/>
              </w:rPr>
              <w:t>17.</w:t>
            </w:r>
          </w:p>
        </w:tc>
        <w:tc>
          <w:tcPr>
            <w:tcW w:w="8647" w:type="dxa"/>
          </w:tcPr>
          <w:p w14:paraId="23D1A02B" w14:textId="237D048E" w:rsidR="004C37F8" w:rsidRPr="00E41CA6" w:rsidRDefault="00E41CA6" w:rsidP="00E41CA6">
            <w:pPr>
              <w:pStyle w:val="TableParagraph"/>
              <w:ind w:left="173" w:right="142"/>
              <w:jc w:val="both"/>
              <w:rPr>
                <w:b/>
                <w:i/>
                <w:sz w:val="28"/>
                <w:lang w:val="kk-KZ"/>
              </w:rPr>
            </w:pPr>
            <w:proofErr w:type="spellStart"/>
            <w:r w:rsidRPr="00E41CA6">
              <w:rPr>
                <w:b/>
                <w:i/>
                <w:sz w:val="28"/>
              </w:rPr>
              <w:t>Қашықтықтан</w:t>
            </w:r>
            <w:proofErr w:type="spellEnd"/>
            <w:r w:rsidRPr="00E41CA6">
              <w:rPr>
                <w:b/>
                <w:i/>
                <w:sz w:val="28"/>
              </w:rPr>
              <w:t xml:space="preserve"> оқыту</w:t>
            </w:r>
            <w:r>
              <w:rPr>
                <w:b/>
                <w:i/>
                <w:sz w:val="28"/>
                <w:lang w:val="kk-KZ"/>
              </w:rPr>
              <w:t xml:space="preserve"> </w:t>
            </w:r>
            <w:r w:rsidRPr="002F57A8">
              <w:rPr>
                <w:sz w:val="28"/>
              </w:rPr>
              <w:t>–</w:t>
            </w:r>
            <w:r>
              <w:rPr>
                <w:b/>
                <w:i/>
                <w:sz w:val="28"/>
                <w:lang w:val="kk-KZ"/>
              </w:rPr>
              <w:t xml:space="preserve"> </w:t>
            </w:r>
            <w:r w:rsidRPr="00E41CA6">
              <w:rPr>
                <w:bCs/>
                <w:iCs/>
                <w:sz w:val="28"/>
              </w:rPr>
              <w:t xml:space="preserve">педагог пен білім алушылардың </w:t>
            </w:r>
            <w:proofErr w:type="spellStart"/>
            <w:r w:rsidRPr="00E41CA6">
              <w:rPr>
                <w:bCs/>
                <w:iCs/>
                <w:sz w:val="28"/>
              </w:rPr>
              <w:t>қашықтықтан</w:t>
            </w:r>
            <w:proofErr w:type="spellEnd"/>
            <w:r w:rsidRPr="00E41CA6">
              <w:rPr>
                <w:bCs/>
                <w:iCs/>
                <w:sz w:val="28"/>
              </w:rPr>
              <w:t xml:space="preserve">, оның </w:t>
            </w:r>
            <w:proofErr w:type="spellStart"/>
            <w:r w:rsidRPr="00E41CA6">
              <w:rPr>
                <w:bCs/>
                <w:iCs/>
                <w:sz w:val="28"/>
              </w:rPr>
              <w:t>ішінде</w:t>
            </w:r>
            <w:proofErr w:type="spellEnd"/>
            <w:r w:rsidRPr="00E41CA6">
              <w:rPr>
                <w:bCs/>
                <w:iCs/>
                <w:sz w:val="28"/>
              </w:rPr>
              <w:t xml:space="preserve"> ақпараттық-коммуникациялық </w:t>
            </w:r>
            <w:proofErr w:type="spellStart"/>
            <w:r w:rsidRPr="00E41CA6">
              <w:rPr>
                <w:bCs/>
                <w:iCs/>
                <w:sz w:val="28"/>
              </w:rPr>
              <w:t>технологиялар</w:t>
            </w:r>
            <w:proofErr w:type="spellEnd"/>
            <w:r w:rsidRPr="00E41CA6">
              <w:rPr>
                <w:bCs/>
                <w:iCs/>
                <w:sz w:val="28"/>
              </w:rPr>
              <w:t xml:space="preserve"> мен </w:t>
            </w:r>
            <w:proofErr w:type="spellStart"/>
            <w:r w:rsidRPr="00E41CA6">
              <w:rPr>
                <w:bCs/>
                <w:iCs/>
                <w:sz w:val="28"/>
              </w:rPr>
              <w:t>телекоммуникациялық</w:t>
            </w:r>
            <w:proofErr w:type="spellEnd"/>
            <w:r w:rsidRPr="00E41CA6">
              <w:rPr>
                <w:bCs/>
                <w:iCs/>
                <w:sz w:val="28"/>
              </w:rPr>
              <w:t xml:space="preserve"> </w:t>
            </w:r>
            <w:proofErr w:type="spellStart"/>
            <w:r w:rsidRPr="00E41CA6">
              <w:rPr>
                <w:bCs/>
                <w:iCs/>
                <w:sz w:val="28"/>
              </w:rPr>
              <w:t>құралдарды</w:t>
            </w:r>
            <w:proofErr w:type="spellEnd"/>
            <w:r w:rsidRPr="00E41CA6">
              <w:rPr>
                <w:bCs/>
                <w:iCs/>
                <w:sz w:val="28"/>
              </w:rPr>
              <w:t xml:space="preserve"> </w:t>
            </w:r>
            <w:proofErr w:type="spellStart"/>
            <w:r w:rsidRPr="00E41CA6">
              <w:rPr>
                <w:bCs/>
                <w:iCs/>
                <w:sz w:val="28"/>
              </w:rPr>
              <w:t>қолдана</w:t>
            </w:r>
            <w:proofErr w:type="spellEnd"/>
            <w:r w:rsidRPr="00E41CA6">
              <w:rPr>
                <w:bCs/>
                <w:iCs/>
                <w:sz w:val="28"/>
              </w:rPr>
              <w:t xml:space="preserve"> отырып өзара </w:t>
            </w:r>
            <w:proofErr w:type="spellStart"/>
            <w:r w:rsidRPr="00E41CA6">
              <w:rPr>
                <w:bCs/>
                <w:iCs/>
                <w:sz w:val="28"/>
              </w:rPr>
              <w:t>іс-қимылы</w:t>
            </w:r>
            <w:proofErr w:type="spellEnd"/>
            <w:r w:rsidRPr="00E41CA6">
              <w:rPr>
                <w:bCs/>
                <w:iCs/>
                <w:sz w:val="28"/>
              </w:rPr>
              <w:t xml:space="preserve"> кезінде </w:t>
            </w:r>
            <w:proofErr w:type="spellStart"/>
            <w:r w:rsidRPr="00E41CA6">
              <w:rPr>
                <w:bCs/>
                <w:iCs/>
                <w:sz w:val="28"/>
              </w:rPr>
              <w:t>жүзеге</w:t>
            </w:r>
            <w:proofErr w:type="spellEnd"/>
            <w:r w:rsidRPr="00E41CA6">
              <w:rPr>
                <w:bCs/>
                <w:iCs/>
                <w:sz w:val="28"/>
              </w:rPr>
              <w:t xml:space="preserve"> </w:t>
            </w:r>
            <w:proofErr w:type="spellStart"/>
            <w:r w:rsidRPr="00E41CA6">
              <w:rPr>
                <w:bCs/>
                <w:iCs/>
                <w:sz w:val="28"/>
              </w:rPr>
              <w:t>асырылатын</w:t>
            </w:r>
            <w:proofErr w:type="spellEnd"/>
            <w:r w:rsidRPr="00E41CA6">
              <w:rPr>
                <w:bCs/>
                <w:iCs/>
                <w:sz w:val="28"/>
              </w:rPr>
              <w:t xml:space="preserve"> оқыту.</w:t>
            </w:r>
          </w:p>
        </w:tc>
      </w:tr>
      <w:tr w:rsidR="00504057" w:rsidRPr="002F57A8" w14:paraId="5FB52299" w14:textId="77777777" w:rsidTr="00701F5F">
        <w:trPr>
          <w:trHeight w:val="1299"/>
        </w:trPr>
        <w:tc>
          <w:tcPr>
            <w:tcW w:w="567" w:type="dxa"/>
          </w:tcPr>
          <w:p w14:paraId="10ABC309" w14:textId="77777777" w:rsidR="00504057" w:rsidRPr="002F57A8" w:rsidRDefault="00504057" w:rsidP="00AD1F79">
            <w:pPr>
              <w:pStyle w:val="TableParagraph"/>
              <w:spacing w:line="309" w:lineRule="exact"/>
              <w:ind w:left="0" w:right="-11"/>
              <w:jc w:val="center"/>
              <w:rPr>
                <w:sz w:val="28"/>
              </w:rPr>
            </w:pPr>
            <w:r w:rsidRPr="002F57A8">
              <w:rPr>
                <w:sz w:val="28"/>
              </w:rPr>
              <w:lastRenderedPageBreak/>
              <w:t>18.</w:t>
            </w:r>
          </w:p>
        </w:tc>
        <w:tc>
          <w:tcPr>
            <w:tcW w:w="8647" w:type="dxa"/>
          </w:tcPr>
          <w:p w14:paraId="28870AC6" w14:textId="4BA45BA2" w:rsidR="00504057" w:rsidRPr="002F57A8" w:rsidRDefault="00E41CA6" w:rsidP="00594750">
            <w:pPr>
              <w:pStyle w:val="TableParagraph"/>
              <w:tabs>
                <w:tab w:val="left" w:pos="3995"/>
              </w:tabs>
              <w:spacing w:line="309" w:lineRule="exact"/>
              <w:ind w:left="173" w:right="142"/>
              <w:jc w:val="both"/>
              <w:rPr>
                <w:sz w:val="28"/>
              </w:rPr>
            </w:pPr>
            <w:r w:rsidRPr="00E41CA6">
              <w:rPr>
                <w:b/>
                <w:i/>
                <w:sz w:val="28"/>
              </w:rPr>
              <w:t xml:space="preserve">Философия </w:t>
            </w:r>
            <w:proofErr w:type="spellStart"/>
            <w:r w:rsidRPr="00E41CA6">
              <w:rPr>
                <w:b/>
                <w:i/>
                <w:sz w:val="28"/>
              </w:rPr>
              <w:t>докторы</w:t>
            </w:r>
            <w:proofErr w:type="spellEnd"/>
            <w:r w:rsidRPr="00E41CA6">
              <w:rPr>
                <w:b/>
                <w:i/>
                <w:sz w:val="28"/>
              </w:rPr>
              <w:t xml:space="preserve"> (PhD) – </w:t>
            </w:r>
            <w:r w:rsidRPr="00E41CA6">
              <w:rPr>
                <w:bCs/>
                <w:iCs/>
                <w:sz w:val="28"/>
              </w:rPr>
              <w:t>ғылыми-</w:t>
            </w:r>
            <w:proofErr w:type="spellStart"/>
            <w:r w:rsidRPr="00E41CA6">
              <w:rPr>
                <w:bCs/>
                <w:iCs/>
                <w:sz w:val="28"/>
              </w:rPr>
              <w:t>педагогикалық</w:t>
            </w:r>
            <w:proofErr w:type="spellEnd"/>
            <w:r w:rsidRPr="00E41CA6">
              <w:rPr>
                <w:bCs/>
                <w:iCs/>
                <w:sz w:val="28"/>
              </w:rPr>
              <w:t xml:space="preserve"> </w:t>
            </w:r>
            <w:proofErr w:type="spellStart"/>
            <w:r w:rsidRPr="00E41CA6">
              <w:rPr>
                <w:bCs/>
                <w:iCs/>
                <w:sz w:val="28"/>
              </w:rPr>
              <w:t>бағыт</w:t>
            </w:r>
            <w:proofErr w:type="spellEnd"/>
            <w:r w:rsidRPr="00E41CA6">
              <w:rPr>
                <w:bCs/>
                <w:iCs/>
                <w:sz w:val="28"/>
              </w:rPr>
              <w:t xml:space="preserve"> бойынша докторантура бағдарламасын меңгерген және ҚР-да немесе </w:t>
            </w:r>
            <w:proofErr w:type="spellStart"/>
            <w:r w:rsidRPr="00E41CA6">
              <w:rPr>
                <w:bCs/>
                <w:iCs/>
                <w:sz w:val="28"/>
              </w:rPr>
              <w:t>одан</w:t>
            </w:r>
            <w:proofErr w:type="spellEnd"/>
            <w:r w:rsidRPr="00E41CA6">
              <w:rPr>
                <w:bCs/>
                <w:iCs/>
                <w:sz w:val="28"/>
              </w:rPr>
              <w:t xml:space="preserve"> </w:t>
            </w:r>
            <w:proofErr w:type="spellStart"/>
            <w:r w:rsidRPr="00E41CA6">
              <w:rPr>
                <w:bCs/>
                <w:iCs/>
                <w:sz w:val="28"/>
              </w:rPr>
              <w:t>тыс</w:t>
            </w:r>
            <w:proofErr w:type="spellEnd"/>
            <w:r w:rsidRPr="00E41CA6">
              <w:rPr>
                <w:bCs/>
                <w:iCs/>
                <w:sz w:val="28"/>
              </w:rPr>
              <w:t xml:space="preserve"> </w:t>
            </w:r>
            <w:proofErr w:type="spellStart"/>
            <w:r w:rsidRPr="00E41CA6">
              <w:rPr>
                <w:bCs/>
                <w:iCs/>
                <w:sz w:val="28"/>
              </w:rPr>
              <w:t>жерлерде</w:t>
            </w:r>
            <w:proofErr w:type="spellEnd"/>
            <w:r w:rsidRPr="00E41CA6">
              <w:rPr>
                <w:bCs/>
                <w:iCs/>
                <w:sz w:val="28"/>
              </w:rPr>
              <w:t xml:space="preserve"> диссертация </w:t>
            </w:r>
            <w:proofErr w:type="spellStart"/>
            <w:r w:rsidRPr="00E41CA6">
              <w:rPr>
                <w:bCs/>
                <w:iCs/>
                <w:sz w:val="28"/>
              </w:rPr>
              <w:t>қорғаған</w:t>
            </w:r>
            <w:proofErr w:type="spellEnd"/>
            <w:r w:rsidRPr="00E41CA6">
              <w:rPr>
                <w:bCs/>
                <w:iCs/>
                <w:sz w:val="28"/>
              </w:rPr>
              <w:t xml:space="preserve">, ҚР </w:t>
            </w:r>
            <w:proofErr w:type="spellStart"/>
            <w:r w:rsidRPr="00E41CA6">
              <w:rPr>
                <w:bCs/>
                <w:iCs/>
                <w:sz w:val="28"/>
              </w:rPr>
              <w:t>заңнамасында</w:t>
            </w:r>
            <w:proofErr w:type="spellEnd"/>
            <w:r w:rsidRPr="00E41CA6">
              <w:rPr>
                <w:bCs/>
                <w:iCs/>
                <w:sz w:val="28"/>
              </w:rPr>
              <w:t xml:space="preserve"> белгіленген </w:t>
            </w:r>
            <w:proofErr w:type="spellStart"/>
            <w:r w:rsidRPr="00E41CA6">
              <w:rPr>
                <w:bCs/>
                <w:iCs/>
                <w:sz w:val="28"/>
              </w:rPr>
              <w:t>тәртіппен</w:t>
            </w:r>
            <w:proofErr w:type="spellEnd"/>
            <w:r w:rsidRPr="00E41CA6">
              <w:rPr>
                <w:bCs/>
                <w:iCs/>
                <w:sz w:val="28"/>
              </w:rPr>
              <w:t xml:space="preserve"> </w:t>
            </w:r>
            <w:proofErr w:type="spellStart"/>
            <w:r w:rsidRPr="00E41CA6">
              <w:rPr>
                <w:bCs/>
                <w:iCs/>
                <w:sz w:val="28"/>
              </w:rPr>
              <w:t>танылған</w:t>
            </w:r>
            <w:proofErr w:type="spellEnd"/>
            <w:r w:rsidRPr="00E41CA6">
              <w:rPr>
                <w:bCs/>
                <w:iCs/>
                <w:sz w:val="28"/>
              </w:rPr>
              <w:t xml:space="preserve"> </w:t>
            </w:r>
            <w:proofErr w:type="spellStart"/>
            <w:r w:rsidRPr="00E41CA6">
              <w:rPr>
                <w:bCs/>
                <w:iCs/>
                <w:sz w:val="28"/>
              </w:rPr>
              <w:t>адамдарға</w:t>
            </w:r>
            <w:proofErr w:type="spellEnd"/>
            <w:r w:rsidRPr="00E41CA6">
              <w:rPr>
                <w:bCs/>
                <w:iCs/>
                <w:sz w:val="28"/>
              </w:rPr>
              <w:t xml:space="preserve"> берілетін дәреже.</w:t>
            </w:r>
          </w:p>
        </w:tc>
      </w:tr>
      <w:tr w:rsidR="004C37F8" w:rsidRPr="002F57A8" w14:paraId="5B964C75" w14:textId="77777777" w:rsidTr="00701F5F">
        <w:trPr>
          <w:trHeight w:val="325"/>
        </w:trPr>
        <w:tc>
          <w:tcPr>
            <w:tcW w:w="567" w:type="dxa"/>
          </w:tcPr>
          <w:p w14:paraId="42FD2B29" w14:textId="77777777" w:rsidR="004C37F8" w:rsidRPr="002F57A8" w:rsidRDefault="00B67A15" w:rsidP="00AD1F79">
            <w:pPr>
              <w:pStyle w:val="TableParagraph"/>
              <w:spacing w:line="306" w:lineRule="exact"/>
              <w:ind w:left="0" w:right="-11"/>
              <w:jc w:val="center"/>
              <w:rPr>
                <w:sz w:val="28"/>
              </w:rPr>
            </w:pPr>
            <w:r w:rsidRPr="002F57A8">
              <w:rPr>
                <w:sz w:val="28"/>
              </w:rPr>
              <w:t>19.</w:t>
            </w:r>
          </w:p>
        </w:tc>
        <w:tc>
          <w:tcPr>
            <w:tcW w:w="8647" w:type="dxa"/>
          </w:tcPr>
          <w:p w14:paraId="056DAD19" w14:textId="5DE85543" w:rsidR="004C37F8" w:rsidRPr="002F57A8" w:rsidRDefault="00B67A15" w:rsidP="00831346">
            <w:pPr>
              <w:pStyle w:val="TableParagraph"/>
              <w:spacing w:line="306" w:lineRule="exact"/>
              <w:ind w:left="173" w:right="142"/>
              <w:jc w:val="both"/>
              <w:rPr>
                <w:sz w:val="28"/>
              </w:rPr>
            </w:pPr>
            <w:r w:rsidRPr="002F57A8">
              <w:rPr>
                <w:b/>
                <w:i/>
                <w:sz w:val="28"/>
              </w:rPr>
              <w:t>Докторант</w:t>
            </w:r>
            <w:r w:rsidR="00594750" w:rsidRPr="002F57A8">
              <w:rPr>
                <w:b/>
                <w:i/>
                <w:sz w:val="28"/>
                <w:lang w:val="kk-KZ"/>
              </w:rPr>
              <w:t xml:space="preserve"> </w:t>
            </w:r>
            <w:r w:rsidRPr="002F57A8">
              <w:rPr>
                <w:sz w:val="28"/>
              </w:rPr>
              <w:t>–</w:t>
            </w:r>
            <w:r w:rsidR="00594750" w:rsidRPr="002F57A8">
              <w:rPr>
                <w:sz w:val="28"/>
                <w:lang w:val="kk-KZ"/>
              </w:rPr>
              <w:t xml:space="preserve"> </w:t>
            </w:r>
            <w:proofErr w:type="spellStart"/>
            <w:r w:rsidR="009F61EB" w:rsidRPr="009F61EB">
              <w:rPr>
                <w:sz w:val="28"/>
              </w:rPr>
              <w:t>докторантурада</w:t>
            </w:r>
            <w:proofErr w:type="spellEnd"/>
            <w:r w:rsidR="009F61EB" w:rsidRPr="009F61EB">
              <w:rPr>
                <w:sz w:val="28"/>
              </w:rPr>
              <w:t xml:space="preserve"> оқитын </w:t>
            </w:r>
            <w:proofErr w:type="spellStart"/>
            <w:r w:rsidR="009F61EB" w:rsidRPr="009F61EB">
              <w:rPr>
                <w:sz w:val="28"/>
              </w:rPr>
              <w:t>адам</w:t>
            </w:r>
            <w:proofErr w:type="spellEnd"/>
            <w:r w:rsidRPr="002F57A8">
              <w:rPr>
                <w:sz w:val="28"/>
              </w:rPr>
              <w:t>.</w:t>
            </w:r>
          </w:p>
        </w:tc>
      </w:tr>
      <w:tr w:rsidR="004C37F8" w:rsidRPr="009F61EB" w14:paraId="4F589FDF" w14:textId="77777777" w:rsidTr="00701F5F">
        <w:trPr>
          <w:trHeight w:val="1608"/>
        </w:trPr>
        <w:tc>
          <w:tcPr>
            <w:tcW w:w="567" w:type="dxa"/>
          </w:tcPr>
          <w:p w14:paraId="2FFFFD12" w14:textId="77777777" w:rsidR="004C37F8" w:rsidRPr="002F57A8" w:rsidRDefault="00B67A15" w:rsidP="00AD1F79">
            <w:pPr>
              <w:pStyle w:val="TableParagraph"/>
              <w:spacing w:line="305" w:lineRule="exact"/>
              <w:ind w:left="0" w:right="-11"/>
              <w:jc w:val="center"/>
              <w:rPr>
                <w:sz w:val="28"/>
              </w:rPr>
            </w:pPr>
            <w:r w:rsidRPr="002F57A8">
              <w:rPr>
                <w:sz w:val="28"/>
              </w:rPr>
              <w:t>20.</w:t>
            </w:r>
          </w:p>
        </w:tc>
        <w:tc>
          <w:tcPr>
            <w:tcW w:w="8647" w:type="dxa"/>
          </w:tcPr>
          <w:p w14:paraId="2D952FD4" w14:textId="4E4E63C9" w:rsidR="009F61EB" w:rsidRPr="009F61EB" w:rsidRDefault="00B67A15" w:rsidP="009F61EB">
            <w:pPr>
              <w:pStyle w:val="TableParagraph"/>
              <w:ind w:left="173" w:right="142"/>
              <w:jc w:val="both"/>
              <w:rPr>
                <w:sz w:val="28"/>
                <w:lang w:val="kk-KZ"/>
              </w:rPr>
            </w:pPr>
            <w:r w:rsidRPr="002F57A8">
              <w:rPr>
                <w:b/>
                <w:i/>
                <w:sz w:val="28"/>
              </w:rPr>
              <w:t>Докторантура</w:t>
            </w:r>
            <w:r w:rsidR="0078344E" w:rsidRPr="002F57A8">
              <w:rPr>
                <w:b/>
                <w:i/>
                <w:sz w:val="28"/>
                <w:lang w:val="kk-KZ"/>
              </w:rPr>
              <w:t xml:space="preserve"> </w:t>
            </w:r>
            <w:r w:rsidRPr="002F57A8">
              <w:rPr>
                <w:sz w:val="28"/>
              </w:rPr>
              <w:t>–</w:t>
            </w:r>
            <w:r w:rsidR="0078344E" w:rsidRPr="002F57A8">
              <w:rPr>
                <w:sz w:val="28"/>
                <w:lang w:val="kk-KZ"/>
              </w:rPr>
              <w:t xml:space="preserve"> </w:t>
            </w:r>
            <w:r w:rsidR="009F61EB" w:rsidRPr="009F61EB">
              <w:rPr>
                <w:sz w:val="28"/>
                <w:lang w:val="kk-KZ"/>
              </w:rPr>
              <w:t>кемінде 180 академиялық кредитті игер</w:t>
            </w:r>
            <w:r w:rsidR="009F61EB">
              <w:rPr>
                <w:sz w:val="28"/>
                <w:lang w:val="kk-KZ"/>
              </w:rPr>
              <w:t>уі</w:t>
            </w:r>
            <w:r w:rsidR="009F61EB" w:rsidRPr="009F61EB">
              <w:rPr>
                <w:sz w:val="28"/>
                <w:lang w:val="kk-KZ"/>
              </w:rPr>
              <w:t xml:space="preserve"> міндетті</w:t>
            </w:r>
            <w:r w:rsidR="009F61EB">
              <w:rPr>
                <w:sz w:val="28"/>
                <w:lang w:val="kk-KZ"/>
              </w:rPr>
              <w:t>,</w:t>
            </w:r>
            <w:r w:rsidR="009F61EB" w:rsidRPr="009F61EB">
              <w:rPr>
                <w:sz w:val="28"/>
                <w:lang w:val="kk-KZ"/>
              </w:rPr>
              <w:t xml:space="preserve"> білім беру бағдарламалары философия докторы</w:t>
            </w:r>
            <w:r w:rsidR="00B81F00">
              <w:rPr>
                <w:sz w:val="28"/>
                <w:lang w:val="kk-KZ"/>
              </w:rPr>
              <w:t xml:space="preserve"> </w:t>
            </w:r>
            <w:r w:rsidR="009F61EB" w:rsidRPr="009F61EB">
              <w:rPr>
                <w:sz w:val="28"/>
                <w:lang w:val="kk-KZ"/>
              </w:rPr>
              <w:t>(PhD) (бейіні бойынша доктор) дәрежесін бере отырып,</w:t>
            </w:r>
            <w:r w:rsidR="009F61EB">
              <w:rPr>
                <w:sz w:val="28"/>
                <w:lang w:val="kk-KZ"/>
              </w:rPr>
              <w:t xml:space="preserve"> </w:t>
            </w:r>
            <w:r w:rsidR="009F61EB" w:rsidRPr="009F61EB">
              <w:rPr>
                <w:sz w:val="28"/>
                <w:lang w:val="kk-KZ"/>
              </w:rPr>
              <w:t>ғылыми, педагогикалық және (немесе) кәсіптік қызмет үшін кадрлар даярлауға бағытталған жоғары оқу орнынан кейінгі білім.</w:t>
            </w:r>
          </w:p>
        </w:tc>
      </w:tr>
      <w:tr w:rsidR="004C37F8" w:rsidRPr="009F61EB" w14:paraId="1162B6EF" w14:textId="77777777" w:rsidTr="00701F5F">
        <w:trPr>
          <w:trHeight w:val="1610"/>
        </w:trPr>
        <w:tc>
          <w:tcPr>
            <w:tcW w:w="567" w:type="dxa"/>
          </w:tcPr>
          <w:p w14:paraId="15FA0F46" w14:textId="77777777" w:rsidR="004C37F8" w:rsidRPr="002F57A8" w:rsidRDefault="00B67A15" w:rsidP="00AD1F79">
            <w:pPr>
              <w:pStyle w:val="TableParagraph"/>
              <w:spacing w:line="308" w:lineRule="exact"/>
              <w:ind w:left="0" w:right="-11"/>
              <w:jc w:val="center"/>
              <w:rPr>
                <w:sz w:val="28"/>
              </w:rPr>
            </w:pPr>
            <w:r w:rsidRPr="002F57A8">
              <w:rPr>
                <w:sz w:val="28"/>
              </w:rPr>
              <w:t>21.</w:t>
            </w:r>
          </w:p>
        </w:tc>
        <w:tc>
          <w:tcPr>
            <w:tcW w:w="8647" w:type="dxa"/>
          </w:tcPr>
          <w:p w14:paraId="71D19C36" w14:textId="3056E718" w:rsidR="004C37F8" w:rsidRPr="009F61EB" w:rsidRDefault="00B67A15" w:rsidP="00DA10F5">
            <w:pPr>
              <w:pStyle w:val="TableParagraph"/>
              <w:ind w:left="173" w:right="142"/>
              <w:jc w:val="both"/>
              <w:rPr>
                <w:sz w:val="28"/>
                <w:lang w:val="kk-KZ"/>
              </w:rPr>
            </w:pPr>
            <w:r w:rsidRPr="002F57A8">
              <w:rPr>
                <w:b/>
                <w:i/>
                <w:sz w:val="28"/>
              </w:rPr>
              <w:t>Доктор</w:t>
            </w:r>
            <w:r w:rsidR="009F61EB">
              <w:rPr>
                <w:b/>
                <w:i/>
                <w:sz w:val="28"/>
                <w:lang w:val="kk-KZ"/>
              </w:rPr>
              <w:t>лық</w:t>
            </w:r>
            <w:r w:rsidRPr="002F57A8">
              <w:rPr>
                <w:b/>
                <w:i/>
                <w:sz w:val="28"/>
              </w:rPr>
              <w:t xml:space="preserve"> диссертация </w:t>
            </w:r>
            <w:r w:rsidRPr="002F57A8">
              <w:rPr>
                <w:i/>
                <w:sz w:val="28"/>
              </w:rPr>
              <w:t xml:space="preserve">– </w:t>
            </w:r>
            <w:r w:rsidR="009F61EB" w:rsidRPr="009F61EB">
              <w:rPr>
                <w:sz w:val="28"/>
                <w:lang w:val="kk-KZ"/>
              </w:rPr>
              <w:t>жиынтығы</w:t>
            </w:r>
            <w:r w:rsidR="00DA10F5">
              <w:rPr>
                <w:sz w:val="28"/>
                <w:lang w:val="kk-KZ"/>
              </w:rPr>
              <w:t>н</w:t>
            </w:r>
            <w:r w:rsidR="009F61EB" w:rsidRPr="009F61EB">
              <w:rPr>
                <w:sz w:val="28"/>
                <w:lang w:val="kk-KZ"/>
              </w:rPr>
              <w:t xml:space="preserve"> жаңа ғылыми жетістік немесе ғылыми проблема</w:t>
            </w:r>
            <w:r w:rsidR="00DA10F5">
              <w:rPr>
                <w:sz w:val="28"/>
                <w:lang w:val="kk-KZ"/>
              </w:rPr>
              <w:t>ның</w:t>
            </w:r>
            <w:r w:rsidR="009F61EB" w:rsidRPr="009F61EB">
              <w:rPr>
                <w:sz w:val="28"/>
                <w:lang w:val="kk-KZ"/>
              </w:rPr>
              <w:t xml:space="preserve"> шеші</w:t>
            </w:r>
            <w:r w:rsidR="00DA10F5">
              <w:rPr>
                <w:sz w:val="28"/>
                <w:lang w:val="kk-KZ"/>
              </w:rPr>
              <w:t>мі</w:t>
            </w:r>
            <w:r w:rsidR="009F61EB" w:rsidRPr="009F61EB">
              <w:rPr>
                <w:sz w:val="28"/>
                <w:lang w:val="kk-KZ"/>
              </w:rPr>
              <w:t xml:space="preserve"> </w:t>
            </w:r>
            <w:r w:rsidR="00DA10F5" w:rsidRPr="009F61EB">
              <w:rPr>
                <w:sz w:val="28"/>
                <w:lang w:val="kk-KZ"/>
              </w:rPr>
              <w:t xml:space="preserve">ретінде </w:t>
            </w:r>
            <w:r w:rsidR="00DA10F5">
              <w:rPr>
                <w:sz w:val="28"/>
                <w:lang w:val="kk-KZ"/>
              </w:rPr>
              <w:t>қарастыруға болатын,</w:t>
            </w:r>
            <w:r w:rsidR="009F61EB" w:rsidRPr="009F61EB">
              <w:rPr>
                <w:sz w:val="28"/>
                <w:lang w:val="kk-KZ"/>
              </w:rPr>
              <w:t xml:space="preserve"> ғылыми негізделген техникалық, экономикалық немесе технологиялық шешімдер көрсетілген</w:t>
            </w:r>
            <w:r w:rsidR="00DA10F5">
              <w:rPr>
                <w:sz w:val="28"/>
                <w:lang w:val="kk-KZ"/>
              </w:rPr>
              <w:t xml:space="preserve">, </w:t>
            </w:r>
            <w:r w:rsidR="00DA10F5" w:rsidRPr="009F61EB">
              <w:rPr>
                <w:sz w:val="28"/>
                <w:lang w:val="kk-KZ"/>
              </w:rPr>
              <w:t>теориялық ережелер</w:t>
            </w:r>
            <w:r w:rsidR="00DA10F5">
              <w:rPr>
                <w:sz w:val="28"/>
                <w:lang w:val="kk-KZ"/>
              </w:rPr>
              <w:t>і</w:t>
            </w:r>
            <w:r w:rsidR="00DA10F5" w:rsidRPr="009F61EB">
              <w:rPr>
                <w:sz w:val="28"/>
                <w:lang w:val="kk-KZ"/>
              </w:rPr>
              <w:t xml:space="preserve"> </w:t>
            </w:r>
            <w:r w:rsidR="00DA10F5">
              <w:rPr>
                <w:sz w:val="28"/>
                <w:lang w:val="kk-KZ"/>
              </w:rPr>
              <w:t xml:space="preserve">бар </w:t>
            </w:r>
            <w:r w:rsidR="00DA10F5" w:rsidRPr="00DA10F5">
              <w:rPr>
                <w:sz w:val="28"/>
                <w:lang w:val="kk-KZ"/>
              </w:rPr>
              <w:t>дербес зерттеу</w:t>
            </w:r>
            <w:r w:rsidR="00DA10F5">
              <w:rPr>
                <w:sz w:val="28"/>
                <w:lang w:val="kk-KZ"/>
              </w:rPr>
              <w:t xml:space="preserve"> болып табылатын</w:t>
            </w:r>
            <w:r w:rsidR="009F61EB">
              <w:rPr>
                <w:sz w:val="28"/>
                <w:lang w:val="kk-KZ"/>
              </w:rPr>
              <w:t xml:space="preserve"> </w:t>
            </w:r>
            <w:r w:rsidR="009F61EB" w:rsidRPr="00DA10F5">
              <w:rPr>
                <w:sz w:val="28"/>
                <w:lang w:val="kk-KZ"/>
              </w:rPr>
              <w:t>докторанттың ғылыми жұмысы</w:t>
            </w:r>
            <w:r w:rsidR="009F61EB" w:rsidRPr="009F61EB">
              <w:rPr>
                <w:sz w:val="28"/>
                <w:lang w:val="kk-KZ"/>
              </w:rPr>
              <w:t>.</w:t>
            </w:r>
          </w:p>
        </w:tc>
      </w:tr>
      <w:tr w:rsidR="004C37F8" w:rsidRPr="002F57A8" w14:paraId="313B47E2" w14:textId="77777777" w:rsidTr="00701F5F">
        <w:trPr>
          <w:trHeight w:val="964"/>
        </w:trPr>
        <w:tc>
          <w:tcPr>
            <w:tcW w:w="567" w:type="dxa"/>
          </w:tcPr>
          <w:p w14:paraId="1310B748" w14:textId="77777777" w:rsidR="004C37F8" w:rsidRPr="002F57A8" w:rsidRDefault="00B67A15" w:rsidP="00AD1F79">
            <w:pPr>
              <w:pStyle w:val="TableParagraph"/>
              <w:spacing w:line="305" w:lineRule="exact"/>
              <w:ind w:left="0" w:right="-11"/>
              <w:jc w:val="center"/>
              <w:rPr>
                <w:sz w:val="28"/>
              </w:rPr>
            </w:pPr>
            <w:r w:rsidRPr="002F57A8">
              <w:rPr>
                <w:sz w:val="28"/>
              </w:rPr>
              <w:t>22.</w:t>
            </w:r>
          </w:p>
        </w:tc>
        <w:tc>
          <w:tcPr>
            <w:tcW w:w="8647" w:type="dxa"/>
          </w:tcPr>
          <w:p w14:paraId="4B2DA5B7" w14:textId="3FDC7D65" w:rsidR="004C37F8" w:rsidRPr="002F57A8" w:rsidRDefault="00B67A15" w:rsidP="0078344E">
            <w:pPr>
              <w:pStyle w:val="TableParagraph"/>
              <w:spacing w:line="310" w:lineRule="exact"/>
              <w:ind w:left="173" w:right="142"/>
              <w:jc w:val="both"/>
              <w:rPr>
                <w:sz w:val="28"/>
              </w:rPr>
            </w:pPr>
            <w:r w:rsidRPr="002F57A8">
              <w:rPr>
                <w:b/>
                <w:i/>
                <w:sz w:val="28"/>
              </w:rPr>
              <w:t>Executive</w:t>
            </w:r>
            <w:r w:rsidR="0078344E" w:rsidRPr="002F57A8">
              <w:rPr>
                <w:b/>
                <w:i/>
                <w:sz w:val="28"/>
                <w:lang w:val="kk-KZ"/>
              </w:rPr>
              <w:t xml:space="preserve"> </w:t>
            </w:r>
            <w:r w:rsidRPr="002F57A8">
              <w:rPr>
                <w:b/>
                <w:i/>
                <w:sz w:val="28"/>
              </w:rPr>
              <w:t>MBA</w:t>
            </w:r>
            <w:r w:rsidR="0078344E" w:rsidRPr="002F57A8">
              <w:rPr>
                <w:b/>
                <w:i/>
                <w:sz w:val="28"/>
                <w:lang w:val="kk-KZ"/>
              </w:rPr>
              <w:t xml:space="preserve"> </w:t>
            </w:r>
            <w:r w:rsidRPr="002F57A8">
              <w:rPr>
                <w:sz w:val="28"/>
              </w:rPr>
              <w:t>(</w:t>
            </w:r>
            <w:r w:rsidR="009F61EB">
              <w:rPr>
                <w:b/>
                <w:i/>
                <w:sz w:val="28"/>
                <w:lang w:val="kk-KZ"/>
              </w:rPr>
              <w:t xml:space="preserve">ары қарай </w:t>
            </w:r>
            <w:r w:rsidRPr="002F57A8">
              <w:rPr>
                <w:b/>
                <w:i/>
                <w:sz w:val="28"/>
              </w:rPr>
              <w:t>–</w:t>
            </w:r>
            <w:r w:rsidR="009F61EB">
              <w:rPr>
                <w:b/>
                <w:i/>
                <w:sz w:val="28"/>
                <w:lang w:val="kk-KZ"/>
              </w:rPr>
              <w:t xml:space="preserve"> </w:t>
            </w:r>
            <w:r w:rsidRPr="002F57A8">
              <w:rPr>
                <w:b/>
                <w:i/>
                <w:sz w:val="28"/>
              </w:rPr>
              <w:t>ЕМВА</w:t>
            </w:r>
            <w:r w:rsidR="0078344E" w:rsidRPr="002F57A8">
              <w:rPr>
                <w:b/>
                <w:i/>
                <w:sz w:val="28"/>
                <w:lang w:val="kk-KZ"/>
              </w:rPr>
              <w:t xml:space="preserve"> </w:t>
            </w:r>
            <w:r w:rsidRPr="002F57A8">
              <w:rPr>
                <w:b/>
                <w:i/>
                <w:sz w:val="28"/>
              </w:rPr>
              <w:t>(</w:t>
            </w:r>
            <w:proofErr w:type="spellStart"/>
            <w:r w:rsidRPr="002F57A8">
              <w:rPr>
                <w:b/>
                <w:i/>
                <w:sz w:val="28"/>
              </w:rPr>
              <w:t>экзекютив</w:t>
            </w:r>
            <w:proofErr w:type="spellEnd"/>
            <w:r w:rsidR="0078344E" w:rsidRPr="002F57A8">
              <w:rPr>
                <w:b/>
                <w:i/>
                <w:sz w:val="28"/>
                <w:lang w:val="kk-KZ"/>
              </w:rPr>
              <w:t xml:space="preserve"> </w:t>
            </w:r>
            <w:proofErr w:type="spellStart"/>
            <w:r w:rsidRPr="002F57A8">
              <w:rPr>
                <w:b/>
                <w:i/>
                <w:sz w:val="28"/>
              </w:rPr>
              <w:t>ЭМБИЭй</w:t>
            </w:r>
            <w:proofErr w:type="spellEnd"/>
            <w:r w:rsidRPr="002F57A8">
              <w:rPr>
                <w:b/>
                <w:i/>
                <w:sz w:val="28"/>
              </w:rPr>
              <w:t>)</w:t>
            </w:r>
            <w:r w:rsidRPr="002F57A8">
              <w:rPr>
                <w:sz w:val="28"/>
              </w:rPr>
              <w:t>)</w:t>
            </w:r>
            <w:r w:rsidR="0078344E" w:rsidRPr="002F57A8">
              <w:rPr>
                <w:sz w:val="28"/>
                <w:lang w:val="kk-KZ"/>
              </w:rPr>
              <w:t xml:space="preserve"> </w:t>
            </w:r>
            <w:r w:rsidRPr="002F57A8">
              <w:rPr>
                <w:sz w:val="28"/>
              </w:rPr>
              <w:t>–</w:t>
            </w:r>
            <w:proofErr w:type="spellStart"/>
            <w:r w:rsidR="009F61EB" w:rsidRPr="009F61EB">
              <w:rPr>
                <w:sz w:val="28"/>
              </w:rPr>
              <w:t>мақсатты</w:t>
            </w:r>
            <w:proofErr w:type="spellEnd"/>
            <w:r w:rsidR="009F61EB" w:rsidRPr="009F61EB">
              <w:rPr>
                <w:sz w:val="28"/>
              </w:rPr>
              <w:t xml:space="preserve"> </w:t>
            </w:r>
            <w:proofErr w:type="spellStart"/>
            <w:r w:rsidR="009F61EB" w:rsidRPr="009F61EB">
              <w:rPr>
                <w:sz w:val="28"/>
              </w:rPr>
              <w:t>аудиторияның</w:t>
            </w:r>
            <w:proofErr w:type="spellEnd"/>
            <w:r w:rsidR="009F61EB" w:rsidRPr="009F61EB">
              <w:rPr>
                <w:sz w:val="28"/>
              </w:rPr>
              <w:t xml:space="preserve"> </w:t>
            </w:r>
            <w:proofErr w:type="spellStart"/>
            <w:r w:rsidR="009F61EB" w:rsidRPr="009F61EB">
              <w:rPr>
                <w:sz w:val="28"/>
              </w:rPr>
              <w:t>ерекшеліктерін</w:t>
            </w:r>
            <w:proofErr w:type="spellEnd"/>
            <w:r w:rsidR="009F61EB" w:rsidRPr="009F61EB">
              <w:rPr>
                <w:sz w:val="28"/>
              </w:rPr>
              <w:t xml:space="preserve"> ескере отырып, топ-</w:t>
            </w:r>
            <w:proofErr w:type="spellStart"/>
            <w:r w:rsidR="009F61EB" w:rsidRPr="009F61EB">
              <w:rPr>
                <w:sz w:val="28"/>
              </w:rPr>
              <w:t>менеджерлерді</w:t>
            </w:r>
            <w:proofErr w:type="spellEnd"/>
            <w:r w:rsidR="009F61EB" w:rsidRPr="009F61EB">
              <w:rPr>
                <w:sz w:val="28"/>
              </w:rPr>
              <w:t xml:space="preserve"> </w:t>
            </w:r>
            <w:proofErr w:type="spellStart"/>
            <w:r w:rsidR="009F61EB" w:rsidRPr="009F61EB">
              <w:rPr>
                <w:sz w:val="28"/>
              </w:rPr>
              <w:t>даярлауға</w:t>
            </w:r>
            <w:proofErr w:type="spellEnd"/>
            <w:r w:rsidR="009F61EB" w:rsidRPr="009F61EB">
              <w:rPr>
                <w:sz w:val="28"/>
              </w:rPr>
              <w:t xml:space="preserve"> бағытталған МВА бағдарламасы.</w:t>
            </w:r>
          </w:p>
        </w:tc>
      </w:tr>
      <w:tr w:rsidR="004C37F8" w:rsidRPr="002F57A8" w14:paraId="158C9172" w14:textId="77777777" w:rsidTr="00701F5F">
        <w:trPr>
          <w:trHeight w:val="1608"/>
        </w:trPr>
        <w:tc>
          <w:tcPr>
            <w:tcW w:w="567" w:type="dxa"/>
          </w:tcPr>
          <w:p w14:paraId="4A4170E2" w14:textId="77777777" w:rsidR="004C37F8" w:rsidRPr="002F57A8" w:rsidRDefault="00B67A15" w:rsidP="00AD1F79">
            <w:pPr>
              <w:pStyle w:val="TableParagraph"/>
              <w:spacing w:line="310" w:lineRule="exact"/>
              <w:ind w:left="0" w:right="-11"/>
              <w:jc w:val="center"/>
              <w:rPr>
                <w:sz w:val="28"/>
              </w:rPr>
            </w:pPr>
            <w:r w:rsidRPr="002F57A8">
              <w:rPr>
                <w:sz w:val="28"/>
              </w:rPr>
              <w:t>23.</w:t>
            </w:r>
          </w:p>
        </w:tc>
        <w:tc>
          <w:tcPr>
            <w:tcW w:w="8647" w:type="dxa"/>
          </w:tcPr>
          <w:p w14:paraId="17759973" w14:textId="3C316722" w:rsidR="004C37F8" w:rsidRPr="002F57A8" w:rsidRDefault="00AB5A20" w:rsidP="008F0D2A">
            <w:pPr>
              <w:pStyle w:val="TableParagraph"/>
              <w:spacing w:line="237" w:lineRule="auto"/>
              <w:ind w:left="173" w:right="142"/>
              <w:jc w:val="both"/>
              <w:rPr>
                <w:sz w:val="28"/>
              </w:rPr>
            </w:pPr>
            <w:proofErr w:type="spellStart"/>
            <w:r w:rsidRPr="00B81F00">
              <w:rPr>
                <w:rStyle w:val="af3"/>
                <w:i/>
                <w:iCs/>
                <w:sz w:val="28"/>
                <w:szCs w:val="28"/>
                <w:shd w:val="clear" w:color="auto" w:fill="FFFFFF"/>
              </w:rPr>
              <w:t>Кредиттерді</w:t>
            </w:r>
            <w:proofErr w:type="spellEnd"/>
            <w:r w:rsidRPr="00B81F00">
              <w:rPr>
                <w:rStyle w:val="af3"/>
                <w:i/>
                <w:iCs/>
                <w:sz w:val="28"/>
                <w:szCs w:val="28"/>
                <w:shd w:val="clear" w:color="auto" w:fill="FFFFFF"/>
              </w:rPr>
              <w:t xml:space="preserve"> </w:t>
            </w:r>
            <w:proofErr w:type="spellStart"/>
            <w:r w:rsidRPr="00B81F00">
              <w:rPr>
                <w:rStyle w:val="af3"/>
                <w:i/>
                <w:iCs/>
                <w:sz w:val="28"/>
                <w:szCs w:val="28"/>
                <w:shd w:val="clear" w:color="auto" w:fill="FFFFFF"/>
              </w:rPr>
              <w:t>аудару</w:t>
            </w:r>
            <w:proofErr w:type="spellEnd"/>
            <w:r w:rsidRPr="00B81F00">
              <w:rPr>
                <w:rStyle w:val="af3"/>
                <w:i/>
                <w:iCs/>
                <w:sz w:val="28"/>
                <w:szCs w:val="28"/>
                <w:shd w:val="clear" w:color="auto" w:fill="FFFFFF"/>
              </w:rPr>
              <w:t xml:space="preserve"> және </w:t>
            </w:r>
            <w:proofErr w:type="spellStart"/>
            <w:r w:rsidRPr="00B81F00">
              <w:rPr>
                <w:rStyle w:val="af3"/>
                <w:i/>
                <w:iCs/>
                <w:sz w:val="28"/>
                <w:szCs w:val="28"/>
                <w:shd w:val="clear" w:color="auto" w:fill="FFFFFF"/>
              </w:rPr>
              <w:t>жинақтаудың</w:t>
            </w:r>
            <w:proofErr w:type="spellEnd"/>
            <w:r w:rsidRPr="00B81F00">
              <w:rPr>
                <w:rStyle w:val="af3"/>
                <w:i/>
                <w:iCs/>
                <w:sz w:val="28"/>
                <w:szCs w:val="28"/>
                <w:shd w:val="clear" w:color="auto" w:fill="FFFFFF"/>
              </w:rPr>
              <w:t xml:space="preserve"> </w:t>
            </w:r>
            <w:proofErr w:type="spellStart"/>
            <w:r w:rsidRPr="00B81F00">
              <w:rPr>
                <w:rStyle w:val="af3"/>
                <w:i/>
                <w:iCs/>
                <w:sz w:val="28"/>
                <w:szCs w:val="28"/>
                <w:shd w:val="clear" w:color="auto" w:fill="FFFFFF"/>
              </w:rPr>
              <w:t>еуропалық</w:t>
            </w:r>
            <w:proofErr w:type="spellEnd"/>
            <w:r w:rsidRPr="00B81F00">
              <w:rPr>
                <w:rStyle w:val="af3"/>
                <w:i/>
                <w:iCs/>
                <w:sz w:val="28"/>
                <w:szCs w:val="28"/>
                <w:shd w:val="clear" w:color="auto" w:fill="FFFFFF"/>
              </w:rPr>
              <w:t xml:space="preserve"> </w:t>
            </w:r>
            <w:proofErr w:type="spellStart"/>
            <w:r w:rsidRPr="00B81F00">
              <w:rPr>
                <w:rStyle w:val="af3"/>
                <w:i/>
                <w:iCs/>
                <w:sz w:val="28"/>
                <w:szCs w:val="28"/>
                <w:shd w:val="clear" w:color="auto" w:fill="FFFFFF"/>
              </w:rPr>
              <w:t>жүйесі</w:t>
            </w:r>
            <w:proofErr w:type="spellEnd"/>
            <w:r w:rsidRPr="00B81F00">
              <w:rPr>
                <w:b/>
                <w:i/>
                <w:iCs/>
                <w:sz w:val="28"/>
                <w:szCs w:val="28"/>
              </w:rPr>
              <w:t xml:space="preserve"> </w:t>
            </w:r>
            <w:r w:rsidR="00B67A15" w:rsidRPr="00B81F00">
              <w:rPr>
                <w:b/>
                <w:i/>
                <w:sz w:val="28"/>
                <w:szCs w:val="28"/>
              </w:rPr>
              <w:t xml:space="preserve">(ECTS - </w:t>
            </w:r>
            <w:proofErr w:type="spellStart"/>
            <w:r w:rsidR="00B67A15" w:rsidRPr="00B81F00">
              <w:rPr>
                <w:b/>
                <w:i/>
                <w:sz w:val="28"/>
                <w:szCs w:val="28"/>
              </w:rPr>
              <w:t>еситиэс</w:t>
            </w:r>
            <w:proofErr w:type="spellEnd"/>
            <w:r w:rsidR="00B67A15" w:rsidRPr="00AB5A20">
              <w:rPr>
                <w:b/>
                <w:i/>
                <w:sz w:val="26"/>
                <w:szCs w:val="26"/>
              </w:rPr>
              <w:t>)</w:t>
            </w:r>
            <w:r w:rsidR="00B67A15" w:rsidRPr="002F57A8">
              <w:rPr>
                <w:b/>
                <w:i/>
                <w:sz w:val="28"/>
              </w:rPr>
              <w:t xml:space="preserve"> </w:t>
            </w:r>
            <w:r w:rsidR="00B67A15" w:rsidRPr="002F57A8">
              <w:rPr>
                <w:sz w:val="28"/>
              </w:rPr>
              <w:t>–</w:t>
            </w:r>
            <w:r w:rsidR="00B81F00">
              <w:rPr>
                <w:sz w:val="28"/>
                <w:lang w:val="kk-KZ"/>
              </w:rPr>
              <w:t xml:space="preserve"> </w:t>
            </w:r>
            <w:r w:rsidR="00AA0181" w:rsidRPr="00AA0181">
              <w:rPr>
                <w:sz w:val="28"/>
              </w:rPr>
              <w:t xml:space="preserve">студенттің </w:t>
            </w:r>
            <w:proofErr w:type="spellStart"/>
            <w:r w:rsidR="00AA0181" w:rsidRPr="00AA0181">
              <w:rPr>
                <w:sz w:val="28"/>
              </w:rPr>
              <w:t>шетелде</w:t>
            </w:r>
            <w:proofErr w:type="spellEnd"/>
            <w:r w:rsidR="00AA0181" w:rsidRPr="00AA0181">
              <w:rPr>
                <w:sz w:val="28"/>
              </w:rPr>
              <w:t xml:space="preserve"> алған </w:t>
            </w:r>
            <w:proofErr w:type="spellStart"/>
            <w:r w:rsidR="00AA0181" w:rsidRPr="00AA0181">
              <w:rPr>
                <w:sz w:val="28"/>
              </w:rPr>
              <w:t>кредиттерін</w:t>
            </w:r>
            <w:proofErr w:type="spellEnd"/>
            <w:r w:rsidR="00AA0181" w:rsidRPr="00AA0181">
              <w:rPr>
                <w:sz w:val="28"/>
              </w:rPr>
              <w:t xml:space="preserve"> өз білім беру </w:t>
            </w:r>
            <w:proofErr w:type="spellStart"/>
            <w:r w:rsidR="00AA0181" w:rsidRPr="00AA0181">
              <w:rPr>
                <w:sz w:val="28"/>
              </w:rPr>
              <w:t>ұйымына</w:t>
            </w:r>
            <w:proofErr w:type="spellEnd"/>
            <w:r w:rsidR="00AA0181" w:rsidRPr="00AA0181">
              <w:rPr>
                <w:sz w:val="28"/>
              </w:rPr>
              <w:t xml:space="preserve"> </w:t>
            </w:r>
            <w:proofErr w:type="spellStart"/>
            <w:r w:rsidR="00AA0181" w:rsidRPr="00AA0181">
              <w:rPr>
                <w:sz w:val="28"/>
              </w:rPr>
              <w:t>оралғаннан</w:t>
            </w:r>
            <w:proofErr w:type="spellEnd"/>
            <w:r w:rsidR="00AA0181" w:rsidRPr="00AA0181">
              <w:rPr>
                <w:sz w:val="28"/>
              </w:rPr>
              <w:t xml:space="preserve"> кейін олардың </w:t>
            </w:r>
            <w:proofErr w:type="spellStart"/>
            <w:r w:rsidR="00AA0181" w:rsidRPr="00AA0181">
              <w:rPr>
                <w:sz w:val="28"/>
              </w:rPr>
              <w:t>дәрежесін</w:t>
            </w:r>
            <w:proofErr w:type="spellEnd"/>
            <w:r w:rsidR="00AA0181" w:rsidRPr="00AA0181">
              <w:rPr>
                <w:sz w:val="28"/>
              </w:rPr>
              <w:t xml:space="preserve"> </w:t>
            </w:r>
            <w:proofErr w:type="spellStart"/>
            <w:r w:rsidR="00AA0181" w:rsidRPr="00AA0181">
              <w:rPr>
                <w:sz w:val="28"/>
              </w:rPr>
              <w:t>алу</w:t>
            </w:r>
            <w:proofErr w:type="spellEnd"/>
            <w:r w:rsidR="00AA0181" w:rsidRPr="00AA0181">
              <w:rPr>
                <w:sz w:val="28"/>
              </w:rPr>
              <w:t xml:space="preserve"> үшін </w:t>
            </w:r>
            <w:proofErr w:type="spellStart"/>
            <w:r w:rsidR="00AA0181" w:rsidRPr="00AA0181">
              <w:rPr>
                <w:sz w:val="28"/>
              </w:rPr>
              <w:t>есептелетін</w:t>
            </w:r>
            <w:proofErr w:type="spellEnd"/>
            <w:r w:rsidR="00AA0181" w:rsidRPr="00AA0181">
              <w:rPr>
                <w:sz w:val="28"/>
              </w:rPr>
              <w:t xml:space="preserve"> кредиттерге </w:t>
            </w:r>
            <w:proofErr w:type="spellStart"/>
            <w:r w:rsidR="00AA0181" w:rsidRPr="00AA0181">
              <w:rPr>
                <w:sz w:val="28"/>
              </w:rPr>
              <w:t>аудару</w:t>
            </w:r>
            <w:proofErr w:type="spellEnd"/>
            <w:r w:rsidR="00AA0181" w:rsidRPr="00AA0181">
              <w:rPr>
                <w:sz w:val="28"/>
              </w:rPr>
              <w:t xml:space="preserve">, сондай-ақ білім беру бағдарламалары шеңберінде </w:t>
            </w:r>
            <w:proofErr w:type="spellStart"/>
            <w:r w:rsidR="00AA0181" w:rsidRPr="00AA0181">
              <w:rPr>
                <w:sz w:val="28"/>
              </w:rPr>
              <w:t>кредиттерді</w:t>
            </w:r>
            <w:proofErr w:type="spellEnd"/>
            <w:r w:rsidR="00AA0181" w:rsidRPr="00AA0181">
              <w:rPr>
                <w:sz w:val="28"/>
              </w:rPr>
              <w:t xml:space="preserve"> </w:t>
            </w:r>
            <w:proofErr w:type="spellStart"/>
            <w:r w:rsidR="00AA0181" w:rsidRPr="00AA0181">
              <w:rPr>
                <w:sz w:val="28"/>
              </w:rPr>
              <w:t>жинақтау</w:t>
            </w:r>
            <w:proofErr w:type="spellEnd"/>
            <w:r w:rsidR="00AA0181" w:rsidRPr="00AA0181">
              <w:rPr>
                <w:sz w:val="28"/>
              </w:rPr>
              <w:t xml:space="preserve"> тәсілі.</w:t>
            </w:r>
          </w:p>
        </w:tc>
      </w:tr>
      <w:tr w:rsidR="004C37F8" w:rsidRPr="002F57A8" w14:paraId="10767FB6" w14:textId="77777777" w:rsidTr="00701F5F">
        <w:trPr>
          <w:trHeight w:val="647"/>
        </w:trPr>
        <w:tc>
          <w:tcPr>
            <w:tcW w:w="567" w:type="dxa"/>
          </w:tcPr>
          <w:p w14:paraId="4CB46C86" w14:textId="77777777" w:rsidR="004C37F8" w:rsidRPr="002F57A8" w:rsidRDefault="00B67A15" w:rsidP="00AD1F79">
            <w:pPr>
              <w:pStyle w:val="TableParagraph"/>
              <w:spacing w:line="310" w:lineRule="exact"/>
              <w:ind w:left="0" w:right="-11"/>
              <w:jc w:val="center"/>
              <w:rPr>
                <w:sz w:val="28"/>
              </w:rPr>
            </w:pPr>
            <w:r w:rsidRPr="002F57A8">
              <w:rPr>
                <w:sz w:val="28"/>
              </w:rPr>
              <w:t>24.</w:t>
            </w:r>
          </w:p>
        </w:tc>
        <w:tc>
          <w:tcPr>
            <w:tcW w:w="8647" w:type="dxa"/>
          </w:tcPr>
          <w:p w14:paraId="5B48BC8E" w14:textId="2C46F455" w:rsidR="004C37F8" w:rsidRPr="002F57A8" w:rsidRDefault="00B81F00" w:rsidP="008F0D2A">
            <w:pPr>
              <w:pStyle w:val="TableParagraph"/>
              <w:spacing w:line="310" w:lineRule="exact"/>
              <w:ind w:left="173" w:right="142"/>
              <w:jc w:val="both"/>
              <w:rPr>
                <w:sz w:val="28"/>
              </w:rPr>
            </w:pPr>
            <w:r>
              <w:rPr>
                <w:b/>
                <w:i/>
                <w:sz w:val="28"/>
                <w:lang w:val="kk-KZ"/>
              </w:rPr>
              <w:t xml:space="preserve">Оқу пәніне жазылу </w:t>
            </w:r>
            <w:r w:rsidR="00B67A15" w:rsidRPr="002F57A8">
              <w:rPr>
                <w:b/>
                <w:i/>
                <w:sz w:val="28"/>
              </w:rPr>
              <w:t>(</w:t>
            </w:r>
            <w:proofErr w:type="spellStart"/>
            <w:r w:rsidR="00B67A15" w:rsidRPr="002F57A8">
              <w:rPr>
                <w:b/>
                <w:i/>
                <w:sz w:val="28"/>
              </w:rPr>
              <w:t>Enrollment</w:t>
            </w:r>
            <w:proofErr w:type="spellEnd"/>
            <w:r w:rsidR="008F0D2A" w:rsidRPr="002F57A8">
              <w:rPr>
                <w:b/>
                <w:i/>
                <w:sz w:val="28"/>
                <w:lang w:val="kk-KZ"/>
              </w:rPr>
              <w:t xml:space="preserve"> </w:t>
            </w:r>
            <w:r w:rsidR="00B67A15" w:rsidRPr="002F57A8">
              <w:rPr>
                <w:b/>
                <w:i/>
                <w:sz w:val="28"/>
              </w:rPr>
              <w:t>(</w:t>
            </w:r>
            <w:proofErr w:type="spellStart"/>
            <w:r w:rsidR="00B67A15" w:rsidRPr="002F57A8">
              <w:rPr>
                <w:b/>
                <w:i/>
                <w:sz w:val="28"/>
              </w:rPr>
              <w:t>енролмент</w:t>
            </w:r>
            <w:proofErr w:type="spellEnd"/>
            <w:r w:rsidR="00B67A15" w:rsidRPr="002F57A8">
              <w:rPr>
                <w:b/>
                <w:i/>
                <w:sz w:val="28"/>
              </w:rPr>
              <w:t>))</w:t>
            </w:r>
            <w:r w:rsidR="008F0D2A" w:rsidRPr="002F57A8">
              <w:rPr>
                <w:b/>
                <w:i/>
                <w:sz w:val="28"/>
                <w:lang w:val="kk-KZ"/>
              </w:rPr>
              <w:t xml:space="preserve"> </w:t>
            </w:r>
            <w:r w:rsidRPr="00B81F00">
              <w:rPr>
                <w:sz w:val="28"/>
              </w:rPr>
              <w:t>–</w:t>
            </w:r>
            <w:r>
              <w:rPr>
                <w:sz w:val="28"/>
                <w:lang w:val="kk-KZ"/>
              </w:rPr>
              <w:t xml:space="preserve"> </w:t>
            </w:r>
            <w:r w:rsidRPr="00B81F00">
              <w:rPr>
                <w:sz w:val="28"/>
              </w:rPr>
              <w:t xml:space="preserve">білім </w:t>
            </w:r>
            <w:proofErr w:type="spellStart"/>
            <w:r w:rsidRPr="00B81F00">
              <w:rPr>
                <w:sz w:val="28"/>
              </w:rPr>
              <w:t>алушыларды</w:t>
            </w:r>
            <w:proofErr w:type="spellEnd"/>
            <w:r w:rsidRPr="00B81F00">
              <w:rPr>
                <w:sz w:val="28"/>
              </w:rPr>
              <w:t xml:space="preserve"> оқу </w:t>
            </w:r>
            <w:proofErr w:type="spellStart"/>
            <w:r w:rsidRPr="00B81F00">
              <w:rPr>
                <w:sz w:val="28"/>
              </w:rPr>
              <w:t>пәндеріне</w:t>
            </w:r>
            <w:proofErr w:type="spellEnd"/>
            <w:r w:rsidRPr="00B81F00">
              <w:rPr>
                <w:sz w:val="28"/>
              </w:rPr>
              <w:t xml:space="preserve"> </w:t>
            </w:r>
            <w:proofErr w:type="spellStart"/>
            <w:r w:rsidRPr="00B81F00">
              <w:rPr>
                <w:sz w:val="28"/>
              </w:rPr>
              <w:t>тіркеу</w:t>
            </w:r>
            <w:proofErr w:type="spellEnd"/>
            <w:r w:rsidRPr="00B81F00">
              <w:rPr>
                <w:sz w:val="28"/>
              </w:rPr>
              <w:t xml:space="preserve"> </w:t>
            </w:r>
            <w:proofErr w:type="spellStart"/>
            <w:r w:rsidRPr="00B81F00">
              <w:rPr>
                <w:sz w:val="28"/>
              </w:rPr>
              <w:t>рәсімі</w:t>
            </w:r>
            <w:proofErr w:type="spellEnd"/>
            <w:r w:rsidRPr="00B81F00">
              <w:rPr>
                <w:sz w:val="28"/>
              </w:rPr>
              <w:t>.</w:t>
            </w:r>
          </w:p>
        </w:tc>
      </w:tr>
      <w:tr w:rsidR="004C37F8" w:rsidRPr="002F57A8" w14:paraId="2477C5B9" w14:textId="77777777" w:rsidTr="00701F5F">
        <w:trPr>
          <w:trHeight w:val="416"/>
        </w:trPr>
        <w:tc>
          <w:tcPr>
            <w:tcW w:w="567" w:type="dxa"/>
          </w:tcPr>
          <w:p w14:paraId="2D0E20B7" w14:textId="77777777" w:rsidR="004C37F8" w:rsidRPr="002F57A8" w:rsidRDefault="00B67A15" w:rsidP="00AD1F79">
            <w:pPr>
              <w:pStyle w:val="TableParagraph"/>
              <w:spacing w:line="305" w:lineRule="exact"/>
              <w:ind w:left="0" w:right="-11"/>
              <w:jc w:val="center"/>
              <w:rPr>
                <w:sz w:val="28"/>
              </w:rPr>
            </w:pPr>
            <w:r w:rsidRPr="002F57A8">
              <w:rPr>
                <w:sz w:val="28"/>
              </w:rPr>
              <w:t>25.</w:t>
            </w:r>
          </w:p>
        </w:tc>
        <w:tc>
          <w:tcPr>
            <w:tcW w:w="8647" w:type="dxa"/>
          </w:tcPr>
          <w:p w14:paraId="1F8DF835" w14:textId="2294DB5C" w:rsidR="004C37F8" w:rsidRPr="002F57A8" w:rsidRDefault="00B81F00" w:rsidP="007A746D">
            <w:pPr>
              <w:pStyle w:val="TableParagraph"/>
              <w:ind w:left="173" w:right="142"/>
              <w:jc w:val="both"/>
              <w:rPr>
                <w:sz w:val="28"/>
              </w:rPr>
            </w:pPr>
            <w:r>
              <w:rPr>
                <w:b/>
                <w:i/>
                <w:sz w:val="28"/>
                <w:lang w:val="kk-KZ"/>
              </w:rPr>
              <w:t>Жеке оқу жоспары</w:t>
            </w:r>
            <w:r w:rsidR="007A746D" w:rsidRPr="002F57A8">
              <w:rPr>
                <w:b/>
                <w:i/>
                <w:sz w:val="28"/>
                <w:lang w:val="kk-KZ"/>
              </w:rPr>
              <w:t xml:space="preserve"> </w:t>
            </w:r>
            <w:r w:rsidR="00B67A15" w:rsidRPr="002F57A8">
              <w:rPr>
                <w:b/>
                <w:i/>
                <w:sz w:val="28"/>
              </w:rPr>
              <w:t>(</w:t>
            </w:r>
            <w:r>
              <w:rPr>
                <w:b/>
                <w:i/>
                <w:sz w:val="28"/>
                <w:lang w:val="kk-KZ"/>
              </w:rPr>
              <w:t xml:space="preserve">ары қарай </w:t>
            </w:r>
            <w:r w:rsidR="00B67A15" w:rsidRPr="002F57A8">
              <w:rPr>
                <w:b/>
                <w:i/>
                <w:sz w:val="28"/>
              </w:rPr>
              <w:t>-</w:t>
            </w:r>
            <w:r>
              <w:rPr>
                <w:b/>
                <w:i/>
                <w:sz w:val="28"/>
                <w:lang w:val="kk-KZ"/>
              </w:rPr>
              <w:t xml:space="preserve"> ЖОЖ</w:t>
            </w:r>
            <w:r w:rsidR="00B67A15" w:rsidRPr="002F57A8">
              <w:rPr>
                <w:b/>
                <w:i/>
                <w:sz w:val="28"/>
              </w:rPr>
              <w:t>)</w:t>
            </w:r>
            <w:r w:rsidR="007A746D" w:rsidRPr="002F57A8">
              <w:rPr>
                <w:b/>
                <w:i/>
                <w:sz w:val="28"/>
                <w:lang w:val="kk-KZ"/>
              </w:rPr>
              <w:t xml:space="preserve"> </w:t>
            </w:r>
            <w:r w:rsidR="00B67A15" w:rsidRPr="002F57A8">
              <w:rPr>
                <w:sz w:val="28"/>
              </w:rPr>
              <w:t>–</w:t>
            </w:r>
            <w:r>
              <w:rPr>
                <w:sz w:val="28"/>
                <w:lang w:val="kk-KZ"/>
              </w:rPr>
              <w:t xml:space="preserve"> </w:t>
            </w:r>
            <w:r w:rsidRPr="00B81F00">
              <w:rPr>
                <w:sz w:val="28"/>
              </w:rPr>
              <w:t>білім беру бағдарламасы және оқу (ЖОО және элективті) пәндер каталогы негізінде эдвайзердің көмегімен әр оқу жылына дербес қалыптастыратын студенттің оқу жоспары.</w:t>
            </w:r>
          </w:p>
        </w:tc>
      </w:tr>
      <w:tr w:rsidR="004C37F8" w:rsidRPr="002F57A8" w14:paraId="2B4994A6" w14:textId="77777777" w:rsidTr="00701F5F">
        <w:trPr>
          <w:trHeight w:val="960"/>
        </w:trPr>
        <w:tc>
          <w:tcPr>
            <w:tcW w:w="567" w:type="dxa"/>
            <w:tcBorders>
              <w:bottom w:val="single" w:sz="6" w:space="0" w:color="000000"/>
            </w:tcBorders>
          </w:tcPr>
          <w:p w14:paraId="21E91417" w14:textId="77777777" w:rsidR="004C37F8" w:rsidRPr="002F57A8" w:rsidRDefault="00B67A15" w:rsidP="00AD1F79">
            <w:pPr>
              <w:pStyle w:val="TableParagraph"/>
              <w:spacing w:line="308" w:lineRule="exact"/>
              <w:ind w:left="0" w:right="-11"/>
              <w:jc w:val="center"/>
              <w:rPr>
                <w:sz w:val="28"/>
              </w:rPr>
            </w:pPr>
            <w:r w:rsidRPr="002F57A8">
              <w:rPr>
                <w:sz w:val="28"/>
              </w:rPr>
              <w:t>26.</w:t>
            </w:r>
          </w:p>
        </w:tc>
        <w:tc>
          <w:tcPr>
            <w:tcW w:w="8647" w:type="dxa"/>
            <w:tcBorders>
              <w:bottom w:val="single" w:sz="6" w:space="0" w:color="000000"/>
            </w:tcBorders>
          </w:tcPr>
          <w:p w14:paraId="75DC9B95" w14:textId="3B4F8FCE" w:rsidR="004C37F8" w:rsidRPr="002F57A8" w:rsidRDefault="00B67A15" w:rsidP="007A746D">
            <w:pPr>
              <w:pStyle w:val="TableParagraph"/>
              <w:ind w:left="173" w:right="142"/>
              <w:jc w:val="both"/>
              <w:rPr>
                <w:sz w:val="28"/>
              </w:rPr>
            </w:pPr>
            <w:r w:rsidRPr="002F57A8">
              <w:rPr>
                <w:b/>
                <w:i/>
                <w:sz w:val="28"/>
              </w:rPr>
              <w:t>Инклюзив</w:t>
            </w:r>
            <w:r w:rsidR="00A366F9">
              <w:rPr>
                <w:b/>
                <w:i/>
                <w:sz w:val="28"/>
                <w:lang w:val="kk-KZ"/>
              </w:rPr>
              <w:t>ті</w:t>
            </w:r>
            <w:r w:rsidR="007A746D" w:rsidRPr="002F57A8">
              <w:rPr>
                <w:b/>
                <w:i/>
                <w:sz w:val="28"/>
                <w:lang w:val="kk-KZ"/>
              </w:rPr>
              <w:t xml:space="preserve"> </w:t>
            </w:r>
            <w:r w:rsidR="00A366F9">
              <w:rPr>
                <w:b/>
                <w:i/>
                <w:sz w:val="28"/>
                <w:lang w:val="kk-KZ"/>
              </w:rPr>
              <w:t>білім беру</w:t>
            </w:r>
            <w:r w:rsidR="007A746D" w:rsidRPr="002F57A8">
              <w:rPr>
                <w:b/>
                <w:i/>
                <w:sz w:val="28"/>
                <w:lang w:val="kk-KZ"/>
              </w:rPr>
              <w:t xml:space="preserve"> </w:t>
            </w:r>
            <w:r w:rsidRPr="002F57A8">
              <w:rPr>
                <w:b/>
                <w:i/>
                <w:sz w:val="28"/>
              </w:rPr>
              <w:t>–</w:t>
            </w:r>
            <w:r w:rsidR="007A746D" w:rsidRPr="002F57A8">
              <w:rPr>
                <w:b/>
                <w:i/>
                <w:sz w:val="28"/>
                <w:lang w:val="kk-KZ"/>
              </w:rPr>
              <w:t xml:space="preserve"> </w:t>
            </w:r>
            <w:proofErr w:type="spellStart"/>
            <w:r w:rsidR="00A366F9" w:rsidRPr="00A366F9">
              <w:rPr>
                <w:sz w:val="28"/>
              </w:rPr>
              <w:t>ерекше</w:t>
            </w:r>
            <w:proofErr w:type="spellEnd"/>
            <w:r w:rsidR="00A366F9" w:rsidRPr="00A366F9">
              <w:rPr>
                <w:sz w:val="28"/>
              </w:rPr>
              <w:t xml:space="preserve"> білім беру </w:t>
            </w:r>
            <w:proofErr w:type="spellStart"/>
            <w:r w:rsidR="00A366F9" w:rsidRPr="00A366F9">
              <w:rPr>
                <w:sz w:val="28"/>
              </w:rPr>
              <w:t>қажеттіліктері</w:t>
            </w:r>
            <w:proofErr w:type="spellEnd"/>
            <w:r w:rsidR="00A366F9" w:rsidRPr="00A366F9">
              <w:rPr>
                <w:sz w:val="28"/>
              </w:rPr>
              <w:t xml:space="preserve"> мен жеке </w:t>
            </w:r>
            <w:proofErr w:type="spellStart"/>
            <w:r w:rsidR="00A366F9" w:rsidRPr="00A366F9">
              <w:rPr>
                <w:sz w:val="28"/>
              </w:rPr>
              <w:t>мүмкіндіктерді</w:t>
            </w:r>
            <w:proofErr w:type="spellEnd"/>
            <w:r w:rsidR="00A366F9" w:rsidRPr="00A366F9">
              <w:rPr>
                <w:sz w:val="28"/>
              </w:rPr>
              <w:t xml:space="preserve"> ескере отырып, барлық білім алушылар үшін </w:t>
            </w:r>
            <w:proofErr w:type="spellStart"/>
            <w:r w:rsidR="00A366F9" w:rsidRPr="00A366F9">
              <w:rPr>
                <w:sz w:val="28"/>
              </w:rPr>
              <w:t>білімге</w:t>
            </w:r>
            <w:proofErr w:type="spellEnd"/>
            <w:r w:rsidR="00A366F9" w:rsidRPr="00A366F9">
              <w:rPr>
                <w:sz w:val="28"/>
              </w:rPr>
              <w:t xml:space="preserve"> </w:t>
            </w:r>
            <w:proofErr w:type="spellStart"/>
            <w:r w:rsidR="00A366F9" w:rsidRPr="00A366F9">
              <w:rPr>
                <w:sz w:val="28"/>
              </w:rPr>
              <w:t>тең</w:t>
            </w:r>
            <w:proofErr w:type="spellEnd"/>
            <w:r w:rsidR="00A366F9" w:rsidRPr="00A366F9">
              <w:rPr>
                <w:sz w:val="28"/>
              </w:rPr>
              <w:t xml:space="preserve"> </w:t>
            </w:r>
            <w:proofErr w:type="spellStart"/>
            <w:r w:rsidR="00A366F9" w:rsidRPr="00A366F9">
              <w:rPr>
                <w:sz w:val="28"/>
              </w:rPr>
              <w:t>қолжетімділікті</w:t>
            </w:r>
            <w:proofErr w:type="spellEnd"/>
            <w:r w:rsidR="00A366F9" w:rsidRPr="00A366F9">
              <w:rPr>
                <w:sz w:val="28"/>
              </w:rPr>
              <w:t xml:space="preserve"> қамтамасыз ететін процесс.</w:t>
            </w:r>
          </w:p>
        </w:tc>
      </w:tr>
      <w:tr w:rsidR="004C37F8" w:rsidRPr="00005148" w14:paraId="6AF6299A" w14:textId="77777777" w:rsidTr="00506BA7">
        <w:trPr>
          <w:trHeight w:val="411"/>
        </w:trPr>
        <w:tc>
          <w:tcPr>
            <w:tcW w:w="567" w:type="dxa"/>
            <w:tcBorders>
              <w:top w:val="single" w:sz="6" w:space="0" w:color="000000"/>
            </w:tcBorders>
          </w:tcPr>
          <w:p w14:paraId="40D85EF9" w14:textId="77777777" w:rsidR="004C37F8" w:rsidRPr="002F57A8" w:rsidRDefault="00B67A15" w:rsidP="00AD1F79">
            <w:pPr>
              <w:pStyle w:val="TableParagraph"/>
              <w:spacing w:line="307" w:lineRule="exact"/>
              <w:ind w:left="0" w:right="-11"/>
              <w:jc w:val="center"/>
              <w:rPr>
                <w:sz w:val="28"/>
              </w:rPr>
            </w:pPr>
            <w:r w:rsidRPr="002F57A8">
              <w:rPr>
                <w:sz w:val="28"/>
              </w:rPr>
              <w:t>27.</w:t>
            </w:r>
          </w:p>
        </w:tc>
        <w:tc>
          <w:tcPr>
            <w:tcW w:w="8647" w:type="dxa"/>
            <w:tcBorders>
              <w:top w:val="single" w:sz="6" w:space="0" w:color="000000"/>
            </w:tcBorders>
          </w:tcPr>
          <w:p w14:paraId="108866CD" w14:textId="77777777" w:rsidR="00A366F9" w:rsidRDefault="00A366F9" w:rsidP="00831346">
            <w:pPr>
              <w:pStyle w:val="TableParagraph"/>
              <w:spacing w:before="3"/>
              <w:ind w:left="173" w:right="142"/>
              <w:jc w:val="both"/>
              <w:rPr>
                <w:sz w:val="28"/>
                <w:lang w:val="kk-KZ"/>
              </w:rPr>
            </w:pPr>
            <w:r w:rsidRPr="00A366F9">
              <w:rPr>
                <w:b/>
                <w:bCs/>
                <w:i/>
                <w:iCs/>
                <w:sz w:val="28"/>
                <w:szCs w:val="28"/>
                <w:lang w:val="kk-KZ"/>
              </w:rPr>
              <w:t xml:space="preserve">Білім алушыларды қорытынды аттестаттау </w:t>
            </w:r>
            <w:r w:rsidR="00B67A15" w:rsidRPr="00A366F9">
              <w:rPr>
                <w:b/>
                <w:bCs/>
                <w:i/>
                <w:iCs/>
                <w:sz w:val="28"/>
              </w:rPr>
              <w:t>(</w:t>
            </w:r>
            <w:proofErr w:type="spellStart"/>
            <w:r w:rsidR="00B67A15" w:rsidRPr="002F57A8">
              <w:rPr>
                <w:b/>
                <w:i/>
                <w:sz w:val="28"/>
              </w:rPr>
              <w:t>Qualification</w:t>
            </w:r>
            <w:proofErr w:type="spellEnd"/>
            <w:r w:rsidR="007A746D" w:rsidRPr="002F57A8">
              <w:rPr>
                <w:b/>
                <w:i/>
                <w:sz w:val="28"/>
                <w:lang w:val="kk-KZ"/>
              </w:rPr>
              <w:t xml:space="preserve"> </w:t>
            </w:r>
            <w:proofErr w:type="spellStart"/>
            <w:r w:rsidR="007A746D" w:rsidRPr="002F57A8">
              <w:rPr>
                <w:b/>
                <w:i/>
                <w:sz w:val="28"/>
              </w:rPr>
              <w:t>Examination</w:t>
            </w:r>
            <w:proofErr w:type="spellEnd"/>
            <w:r w:rsidR="007A746D" w:rsidRPr="002F57A8">
              <w:rPr>
                <w:b/>
                <w:i/>
                <w:sz w:val="28"/>
              </w:rPr>
              <w:t>) –</w:t>
            </w:r>
            <w:r w:rsidR="007A746D" w:rsidRPr="002F57A8">
              <w:rPr>
                <w:sz w:val="28"/>
                <w:lang w:val="kk-KZ"/>
              </w:rPr>
              <w:t xml:space="preserve"> </w:t>
            </w:r>
            <w:r w:rsidRPr="00A366F9">
              <w:rPr>
                <w:sz w:val="28"/>
              </w:rPr>
              <w:t xml:space="preserve">білім алушылардың тиісті білім беру </w:t>
            </w:r>
            <w:proofErr w:type="spellStart"/>
            <w:r w:rsidRPr="00A366F9">
              <w:rPr>
                <w:sz w:val="28"/>
              </w:rPr>
              <w:t>деңгейінің</w:t>
            </w:r>
            <w:proofErr w:type="spellEnd"/>
            <w:r w:rsidRPr="00A366F9">
              <w:rPr>
                <w:sz w:val="28"/>
              </w:rPr>
              <w:t xml:space="preserve"> мемлекеттік </w:t>
            </w:r>
            <w:proofErr w:type="spellStart"/>
            <w:r w:rsidRPr="00A366F9">
              <w:rPr>
                <w:sz w:val="28"/>
              </w:rPr>
              <w:t>жалпыға</w:t>
            </w:r>
            <w:proofErr w:type="spellEnd"/>
            <w:r w:rsidRPr="00A366F9">
              <w:rPr>
                <w:sz w:val="28"/>
              </w:rPr>
              <w:t xml:space="preserve"> міндетті </w:t>
            </w:r>
            <w:proofErr w:type="spellStart"/>
            <w:r w:rsidRPr="00A366F9">
              <w:rPr>
                <w:sz w:val="28"/>
              </w:rPr>
              <w:t>стандартына</w:t>
            </w:r>
            <w:proofErr w:type="spellEnd"/>
            <w:r w:rsidRPr="00A366F9">
              <w:rPr>
                <w:sz w:val="28"/>
              </w:rPr>
              <w:t xml:space="preserve"> сәйкес білім беру </w:t>
            </w:r>
            <w:proofErr w:type="spellStart"/>
            <w:r w:rsidRPr="00A366F9">
              <w:rPr>
                <w:sz w:val="28"/>
              </w:rPr>
              <w:t>бағдарламасында</w:t>
            </w:r>
            <w:proofErr w:type="spellEnd"/>
            <w:r w:rsidRPr="00A366F9">
              <w:rPr>
                <w:sz w:val="28"/>
              </w:rPr>
              <w:t xml:space="preserve"> </w:t>
            </w:r>
            <w:proofErr w:type="spellStart"/>
            <w:r w:rsidRPr="00A366F9">
              <w:rPr>
                <w:sz w:val="28"/>
              </w:rPr>
              <w:t>көзделген</w:t>
            </w:r>
            <w:proofErr w:type="spellEnd"/>
            <w:r w:rsidRPr="00A366F9">
              <w:rPr>
                <w:sz w:val="28"/>
              </w:rPr>
              <w:t xml:space="preserve"> оқу пәндерінің және (немесе) модульдердің және оқу қызметінің </w:t>
            </w:r>
            <w:proofErr w:type="spellStart"/>
            <w:r w:rsidRPr="00A366F9">
              <w:rPr>
                <w:sz w:val="28"/>
              </w:rPr>
              <w:t>өзге</w:t>
            </w:r>
            <w:proofErr w:type="spellEnd"/>
            <w:r w:rsidRPr="00A366F9">
              <w:rPr>
                <w:sz w:val="28"/>
              </w:rPr>
              <w:t xml:space="preserve"> де түрлерінің көлемін меңгеру </w:t>
            </w:r>
            <w:proofErr w:type="spellStart"/>
            <w:r w:rsidRPr="00A366F9">
              <w:rPr>
                <w:sz w:val="28"/>
              </w:rPr>
              <w:t>дәрежесін</w:t>
            </w:r>
            <w:proofErr w:type="spellEnd"/>
            <w:r w:rsidRPr="00A366F9">
              <w:rPr>
                <w:sz w:val="28"/>
              </w:rPr>
              <w:t xml:space="preserve"> </w:t>
            </w:r>
            <w:proofErr w:type="spellStart"/>
            <w:r w:rsidRPr="00A366F9">
              <w:rPr>
                <w:sz w:val="28"/>
              </w:rPr>
              <w:t>айқындау</w:t>
            </w:r>
            <w:proofErr w:type="spellEnd"/>
            <w:r w:rsidRPr="00A366F9">
              <w:rPr>
                <w:sz w:val="28"/>
              </w:rPr>
              <w:t xml:space="preserve"> мақсатында </w:t>
            </w:r>
            <w:proofErr w:type="spellStart"/>
            <w:r w:rsidRPr="00A366F9">
              <w:rPr>
                <w:sz w:val="28"/>
              </w:rPr>
              <w:t>жүргізілетін</w:t>
            </w:r>
            <w:proofErr w:type="spellEnd"/>
            <w:r w:rsidRPr="00A366F9">
              <w:rPr>
                <w:sz w:val="28"/>
              </w:rPr>
              <w:t xml:space="preserve"> </w:t>
            </w:r>
            <w:proofErr w:type="spellStart"/>
            <w:r w:rsidRPr="00A366F9">
              <w:rPr>
                <w:sz w:val="28"/>
              </w:rPr>
              <w:t>рәсім</w:t>
            </w:r>
            <w:proofErr w:type="spellEnd"/>
            <w:r w:rsidRPr="00A366F9">
              <w:rPr>
                <w:sz w:val="28"/>
              </w:rPr>
              <w:t>.</w:t>
            </w:r>
          </w:p>
          <w:p w14:paraId="4C68B0F2" w14:textId="77777777" w:rsidR="00A366F9" w:rsidRDefault="00B67A15" w:rsidP="007A746D">
            <w:pPr>
              <w:pStyle w:val="TableParagraph"/>
              <w:ind w:left="173" w:right="142"/>
              <w:jc w:val="both"/>
              <w:rPr>
                <w:sz w:val="28"/>
                <w:lang w:val="kk-KZ"/>
              </w:rPr>
            </w:pPr>
            <w:r w:rsidRPr="00A366F9">
              <w:rPr>
                <w:b/>
                <w:i/>
                <w:sz w:val="28"/>
                <w:lang w:val="kk-KZ"/>
              </w:rPr>
              <w:t>Аттестаци</w:t>
            </w:r>
            <w:r w:rsidR="00A366F9">
              <w:rPr>
                <w:b/>
                <w:i/>
                <w:sz w:val="28"/>
                <w:lang w:val="kk-KZ"/>
              </w:rPr>
              <w:t>ялық</w:t>
            </w:r>
            <w:r w:rsidRPr="00A366F9">
              <w:rPr>
                <w:b/>
                <w:i/>
                <w:sz w:val="28"/>
                <w:lang w:val="kk-KZ"/>
              </w:rPr>
              <w:t xml:space="preserve"> комиссия </w:t>
            </w:r>
            <w:r w:rsidRPr="00A366F9">
              <w:rPr>
                <w:i/>
                <w:sz w:val="28"/>
                <w:lang w:val="kk-KZ"/>
              </w:rPr>
              <w:t xml:space="preserve">– </w:t>
            </w:r>
            <w:r w:rsidR="00A366F9" w:rsidRPr="00A366F9">
              <w:rPr>
                <w:sz w:val="28"/>
                <w:lang w:val="kk-KZ"/>
              </w:rPr>
              <w:t>ректордың бұйрығы бойынша құрылған, білім алушыларды қорытынды аттестаттауды жүзеге асыратын білім беру бағдарламасының бейіні бойынша жұмыс берушілердің және ПОҚ-ның жетекші өкілдерінен тұратын комиссия.</w:t>
            </w:r>
          </w:p>
          <w:p w14:paraId="5E65302D" w14:textId="172B6CE8" w:rsidR="004C37F8" w:rsidRPr="00A366F9" w:rsidRDefault="00A366F9" w:rsidP="007A746D">
            <w:pPr>
              <w:pStyle w:val="TableParagraph"/>
              <w:ind w:left="173" w:right="142"/>
              <w:jc w:val="both"/>
              <w:rPr>
                <w:sz w:val="28"/>
                <w:lang w:val="kk-KZ"/>
              </w:rPr>
            </w:pPr>
            <w:r>
              <w:rPr>
                <w:b/>
                <w:i/>
                <w:sz w:val="28"/>
                <w:lang w:val="kk-KZ"/>
              </w:rPr>
              <w:t>Емтихан</w:t>
            </w:r>
            <w:r w:rsidR="007A746D" w:rsidRPr="002F57A8">
              <w:rPr>
                <w:b/>
                <w:i/>
                <w:sz w:val="28"/>
                <w:lang w:val="kk-KZ"/>
              </w:rPr>
              <w:t xml:space="preserve"> </w:t>
            </w:r>
            <w:r w:rsidR="00B67A15" w:rsidRPr="00A366F9">
              <w:rPr>
                <w:b/>
                <w:i/>
                <w:sz w:val="28"/>
                <w:lang w:val="kk-KZ"/>
              </w:rPr>
              <w:t>комиссия</w:t>
            </w:r>
            <w:r>
              <w:rPr>
                <w:b/>
                <w:i/>
                <w:sz w:val="28"/>
                <w:lang w:val="kk-KZ"/>
              </w:rPr>
              <w:t>сы</w:t>
            </w:r>
            <w:r w:rsidR="007A746D" w:rsidRPr="002F57A8">
              <w:rPr>
                <w:b/>
                <w:i/>
                <w:sz w:val="28"/>
                <w:lang w:val="kk-KZ"/>
              </w:rPr>
              <w:t xml:space="preserve"> </w:t>
            </w:r>
            <w:r w:rsidR="00B67A15" w:rsidRPr="00A366F9">
              <w:rPr>
                <w:sz w:val="28"/>
                <w:lang w:val="kk-KZ"/>
              </w:rPr>
              <w:t>–</w:t>
            </w:r>
            <w:r w:rsidR="007A746D" w:rsidRPr="002F57A8">
              <w:rPr>
                <w:sz w:val="28"/>
                <w:lang w:val="kk-KZ"/>
              </w:rPr>
              <w:t xml:space="preserve"> </w:t>
            </w:r>
            <w:r>
              <w:rPr>
                <w:sz w:val="28"/>
                <w:lang w:val="kk-KZ"/>
              </w:rPr>
              <w:t>«</w:t>
            </w:r>
            <w:r w:rsidRPr="00A366F9">
              <w:rPr>
                <w:sz w:val="28"/>
                <w:lang w:val="kk-KZ"/>
              </w:rPr>
              <w:t>Қазақстан тарихы</w:t>
            </w:r>
            <w:r>
              <w:rPr>
                <w:sz w:val="28"/>
                <w:lang w:val="kk-KZ"/>
              </w:rPr>
              <w:t>»</w:t>
            </w:r>
            <w:r w:rsidRPr="00A366F9">
              <w:rPr>
                <w:sz w:val="28"/>
                <w:lang w:val="kk-KZ"/>
              </w:rPr>
              <w:t xml:space="preserve"> пәні бойынша мемлекеттік емтихан қабылдау үшін университет ректорының </w:t>
            </w:r>
            <w:r w:rsidRPr="00A366F9">
              <w:rPr>
                <w:sz w:val="28"/>
                <w:lang w:val="kk-KZ"/>
              </w:rPr>
              <w:lastRenderedPageBreak/>
              <w:t>бұйрығымен құрылған комиссия.</w:t>
            </w:r>
          </w:p>
        </w:tc>
      </w:tr>
      <w:tr w:rsidR="003135CD" w:rsidRPr="002F57A8" w14:paraId="75A695E6" w14:textId="77777777" w:rsidTr="00701F5F">
        <w:trPr>
          <w:trHeight w:val="978"/>
        </w:trPr>
        <w:tc>
          <w:tcPr>
            <w:tcW w:w="567" w:type="dxa"/>
          </w:tcPr>
          <w:p w14:paraId="00A6F16F" w14:textId="77777777" w:rsidR="003135CD" w:rsidRPr="002F57A8" w:rsidRDefault="003135CD" w:rsidP="00AD1F79">
            <w:pPr>
              <w:pStyle w:val="TableParagraph"/>
              <w:spacing w:line="309" w:lineRule="exact"/>
              <w:ind w:left="0" w:right="-11"/>
              <w:jc w:val="center"/>
              <w:rPr>
                <w:sz w:val="28"/>
              </w:rPr>
            </w:pPr>
            <w:r w:rsidRPr="002F57A8">
              <w:rPr>
                <w:sz w:val="28"/>
              </w:rPr>
              <w:lastRenderedPageBreak/>
              <w:t>28.</w:t>
            </w:r>
          </w:p>
        </w:tc>
        <w:tc>
          <w:tcPr>
            <w:tcW w:w="8647" w:type="dxa"/>
          </w:tcPr>
          <w:p w14:paraId="1AB38FF6" w14:textId="5B7ADA6E" w:rsidR="003135CD" w:rsidRPr="002F57A8" w:rsidRDefault="003135CD" w:rsidP="007A746D">
            <w:pPr>
              <w:pStyle w:val="TableParagraph"/>
              <w:tabs>
                <w:tab w:val="left" w:pos="2163"/>
                <w:tab w:val="left" w:pos="4412"/>
                <w:tab w:val="left" w:pos="4979"/>
                <w:tab w:val="left" w:pos="6168"/>
                <w:tab w:val="left" w:pos="7731"/>
              </w:tabs>
              <w:spacing w:line="309" w:lineRule="exact"/>
              <w:ind w:left="173" w:right="142"/>
              <w:jc w:val="both"/>
              <w:rPr>
                <w:sz w:val="28"/>
              </w:rPr>
            </w:pPr>
            <w:r w:rsidRPr="002F57A8">
              <w:rPr>
                <w:b/>
                <w:i/>
                <w:sz w:val="28"/>
              </w:rPr>
              <w:t>К</w:t>
            </w:r>
            <w:r w:rsidR="009341F7">
              <w:rPr>
                <w:b/>
                <w:i/>
                <w:sz w:val="28"/>
                <w:lang w:val="kk-KZ"/>
              </w:rPr>
              <w:t xml:space="preserve">ешенді тестілеу </w:t>
            </w:r>
            <w:r w:rsidRPr="002F57A8">
              <w:rPr>
                <w:b/>
                <w:i/>
                <w:sz w:val="28"/>
              </w:rPr>
              <w:t>–</w:t>
            </w:r>
            <w:r w:rsidR="009341F7">
              <w:rPr>
                <w:b/>
                <w:i/>
                <w:sz w:val="28"/>
                <w:lang w:val="kk-KZ"/>
              </w:rPr>
              <w:t xml:space="preserve"> </w:t>
            </w:r>
            <w:r w:rsidR="009341F7" w:rsidRPr="009341F7">
              <w:rPr>
                <w:bCs/>
                <w:iCs/>
                <w:sz w:val="28"/>
                <w:lang w:val="kk-KZ"/>
              </w:rPr>
              <w:t>ақпараттық-коммуникациялық технологияларды қолдана отырып, бір мезгілде бірнеше оқу пәндері бойынша өткізілетін емтихан нысаны.</w:t>
            </w:r>
            <w:r w:rsidRPr="002F57A8">
              <w:rPr>
                <w:b/>
                <w:i/>
                <w:sz w:val="28"/>
              </w:rPr>
              <w:tab/>
            </w:r>
          </w:p>
        </w:tc>
      </w:tr>
      <w:tr w:rsidR="004C37F8" w:rsidRPr="00005148" w14:paraId="789724EE" w14:textId="77777777" w:rsidTr="00701F5F">
        <w:trPr>
          <w:trHeight w:val="4190"/>
        </w:trPr>
        <w:tc>
          <w:tcPr>
            <w:tcW w:w="567" w:type="dxa"/>
          </w:tcPr>
          <w:p w14:paraId="12D187FA" w14:textId="77777777" w:rsidR="004C37F8" w:rsidRPr="002F57A8" w:rsidRDefault="00B67A15" w:rsidP="00AD1F79">
            <w:pPr>
              <w:pStyle w:val="TableParagraph"/>
              <w:spacing w:line="310" w:lineRule="exact"/>
              <w:ind w:left="0" w:right="-11"/>
              <w:jc w:val="center"/>
              <w:rPr>
                <w:sz w:val="28"/>
              </w:rPr>
            </w:pPr>
            <w:r w:rsidRPr="002F57A8">
              <w:rPr>
                <w:sz w:val="28"/>
              </w:rPr>
              <w:t>29.</w:t>
            </w:r>
          </w:p>
        </w:tc>
        <w:tc>
          <w:tcPr>
            <w:tcW w:w="8647" w:type="dxa"/>
          </w:tcPr>
          <w:p w14:paraId="0B5A3932" w14:textId="11D97DD3" w:rsidR="004C37F8" w:rsidRPr="002F57A8" w:rsidRDefault="00FC5198" w:rsidP="00831346">
            <w:pPr>
              <w:pStyle w:val="TableParagraph"/>
              <w:spacing w:line="314" w:lineRule="exact"/>
              <w:ind w:left="173" w:right="142"/>
              <w:jc w:val="both"/>
              <w:rPr>
                <w:b/>
                <w:i/>
                <w:sz w:val="28"/>
              </w:rPr>
            </w:pPr>
            <w:r w:rsidRPr="00FC5198">
              <w:rPr>
                <w:b/>
                <w:i/>
                <w:sz w:val="28"/>
              </w:rPr>
              <w:t xml:space="preserve">Оқу пәндерінің </w:t>
            </w:r>
            <w:proofErr w:type="spellStart"/>
            <w:r w:rsidRPr="00FC5198">
              <w:rPr>
                <w:b/>
                <w:i/>
                <w:sz w:val="28"/>
              </w:rPr>
              <w:t>тізбесіндегі</w:t>
            </w:r>
            <w:proofErr w:type="spellEnd"/>
            <w:r w:rsidRPr="00FC5198">
              <w:rPr>
                <w:b/>
                <w:i/>
                <w:sz w:val="28"/>
              </w:rPr>
              <w:t xml:space="preserve"> компоненттер</w:t>
            </w:r>
            <w:r w:rsidR="00B67A15" w:rsidRPr="002F57A8">
              <w:rPr>
                <w:b/>
                <w:i/>
                <w:sz w:val="28"/>
              </w:rPr>
              <w:t>:</w:t>
            </w:r>
          </w:p>
          <w:p w14:paraId="1F50EF8F" w14:textId="5C0CB6BE" w:rsidR="004C37F8" w:rsidRPr="002F57A8" w:rsidRDefault="00FA2E61" w:rsidP="00831346">
            <w:pPr>
              <w:pStyle w:val="TableParagraph"/>
              <w:ind w:left="173" w:right="142"/>
              <w:jc w:val="both"/>
              <w:rPr>
                <w:sz w:val="28"/>
              </w:rPr>
            </w:pPr>
            <w:r>
              <w:rPr>
                <w:i/>
                <w:sz w:val="28"/>
                <w:u w:val="single"/>
                <w:lang w:val="kk-KZ"/>
              </w:rPr>
              <w:t>ЖОО компоненті</w:t>
            </w:r>
            <w:r w:rsidR="00593199" w:rsidRPr="002F57A8">
              <w:rPr>
                <w:i/>
                <w:sz w:val="28"/>
                <w:u w:val="single"/>
                <w:lang w:val="kk-KZ"/>
              </w:rPr>
              <w:t xml:space="preserve"> </w:t>
            </w:r>
            <w:r w:rsidR="00B67A15" w:rsidRPr="002F57A8">
              <w:rPr>
                <w:i/>
                <w:sz w:val="28"/>
                <w:u w:val="single"/>
              </w:rPr>
              <w:t>(</w:t>
            </w:r>
            <w:r>
              <w:rPr>
                <w:i/>
                <w:sz w:val="28"/>
                <w:u w:val="single"/>
                <w:lang w:val="kk-KZ"/>
              </w:rPr>
              <w:t>ары қарай</w:t>
            </w:r>
            <w:r w:rsidR="00B67A15" w:rsidRPr="002F57A8">
              <w:rPr>
                <w:i/>
                <w:sz w:val="28"/>
                <w:u w:val="single"/>
              </w:rPr>
              <w:t>-</w:t>
            </w:r>
            <w:r>
              <w:rPr>
                <w:i/>
                <w:sz w:val="28"/>
                <w:u w:val="single"/>
                <w:lang w:val="kk-KZ"/>
              </w:rPr>
              <w:t>ЖООК</w:t>
            </w:r>
            <w:r w:rsidR="00B67A15" w:rsidRPr="002F57A8">
              <w:rPr>
                <w:i/>
                <w:sz w:val="28"/>
                <w:u w:val="single"/>
              </w:rPr>
              <w:t>)</w:t>
            </w:r>
            <w:r w:rsidR="00593199" w:rsidRPr="002F57A8">
              <w:rPr>
                <w:i/>
                <w:sz w:val="28"/>
                <w:u w:val="single"/>
                <w:lang w:val="kk-KZ"/>
              </w:rPr>
              <w:t xml:space="preserve"> </w:t>
            </w:r>
            <w:r w:rsidR="00593199" w:rsidRPr="002F57A8">
              <w:rPr>
                <w:sz w:val="28"/>
              </w:rPr>
              <w:t>–</w:t>
            </w:r>
            <w:r w:rsidR="00B73D5A">
              <w:rPr>
                <w:sz w:val="28"/>
                <w:lang w:val="kk-KZ"/>
              </w:rPr>
              <w:t xml:space="preserve"> </w:t>
            </w:r>
            <w:r w:rsidR="00B73D5A" w:rsidRPr="00B73D5A">
              <w:rPr>
                <w:sz w:val="28"/>
                <w:szCs w:val="28"/>
                <w:lang w:val="kk-KZ"/>
              </w:rPr>
              <w:t>б</w:t>
            </w:r>
            <w:r w:rsidR="00B73D5A" w:rsidRPr="00B73D5A">
              <w:rPr>
                <w:sz w:val="28"/>
                <w:szCs w:val="28"/>
              </w:rPr>
              <w:t>ілім беру бағдарламасын меңгеру үшін жоғары</w:t>
            </w:r>
            <w:r w:rsidR="00B73D5A" w:rsidRPr="00B73D5A">
              <w:rPr>
                <w:sz w:val="28"/>
                <w:szCs w:val="28"/>
                <w:lang w:val="kk-KZ"/>
              </w:rPr>
              <w:t xml:space="preserve"> және жоғары</w:t>
            </w:r>
            <w:r w:rsidR="00B73D5A" w:rsidRPr="00B73D5A">
              <w:rPr>
                <w:sz w:val="28"/>
                <w:szCs w:val="28"/>
              </w:rPr>
              <w:t xml:space="preserve"> оқу орны</w:t>
            </w:r>
            <w:r w:rsidR="00B73D5A" w:rsidRPr="00B73D5A">
              <w:rPr>
                <w:sz w:val="28"/>
                <w:szCs w:val="28"/>
                <w:lang w:val="kk-KZ"/>
              </w:rPr>
              <w:t>нан кейінгі білім беру мекемесі</w:t>
            </w:r>
            <w:r w:rsidR="00B73D5A" w:rsidRPr="00B73D5A">
              <w:rPr>
                <w:sz w:val="28"/>
                <w:szCs w:val="28"/>
              </w:rPr>
              <w:t xml:space="preserve"> дербес айқындайтын оқу пәндерінің және академиялық кредиттердің тиісті ең т</w:t>
            </w:r>
            <w:r w:rsidR="00B73D5A" w:rsidRPr="00B73D5A">
              <w:rPr>
                <w:sz w:val="28"/>
                <w:szCs w:val="28"/>
                <w:lang w:val="kk-KZ"/>
              </w:rPr>
              <w:t>ө</w:t>
            </w:r>
            <w:proofErr w:type="spellStart"/>
            <w:r w:rsidR="00B73D5A" w:rsidRPr="00B73D5A">
              <w:rPr>
                <w:sz w:val="28"/>
                <w:szCs w:val="28"/>
              </w:rPr>
              <w:t>менгі</w:t>
            </w:r>
            <w:proofErr w:type="spellEnd"/>
            <w:r w:rsidR="00B73D5A" w:rsidRPr="00B73D5A">
              <w:rPr>
                <w:sz w:val="28"/>
                <w:szCs w:val="28"/>
              </w:rPr>
              <w:t xml:space="preserve"> к</w:t>
            </w:r>
            <w:r w:rsidR="00B73D5A" w:rsidRPr="00B73D5A">
              <w:rPr>
                <w:sz w:val="28"/>
                <w:szCs w:val="28"/>
                <w:lang w:val="kk-KZ"/>
              </w:rPr>
              <w:t>ө</w:t>
            </w:r>
            <w:proofErr w:type="spellStart"/>
            <w:r w:rsidR="00B73D5A" w:rsidRPr="00B73D5A">
              <w:rPr>
                <w:sz w:val="28"/>
                <w:szCs w:val="28"/>
              </w:rPr>
              <w:t>лемдерінің</w:t>
            </w:r>
            <w:proofErr w:type="spellEnd"/>
            <w:r w:rsidR="00B73D5A" w:rsidRPr="00B73D5A">
              <w:rPr>
                <w:sz w:val="28"/>
                <w:szCs w:val="28"/>
              </w:rPr>
              <w:t xml:space="preserve"> тізбесі</w:t>
            </w:r>
          </w:p>
          <w:p w14:paraId="7F0303DB" w14:textId="0FC468A9" w:rsidR="004C37F8" w:rsidRPr="00B73D5A" w:rsidRDefault="00B73D5A" w:rsidP="00831346">
            <w:pPr>
              <w:pStyle w:val="TableParagraph"/>
              <w:ind w:left="173" w:right="142"/>
              <w:jc w:val="both"/>
              <w:rPr>
                <w:sz w:val="28"/>
                <w:szCs w:val="28"/>
                <w:lang w:val="kk-KZ"/>
              </w:rPr>
            </w:pPr>
            <w:r>
              <w:rPr>
                <w:i/>
                <w:sz w:val="28"/>
                <w:u w:val="single"/>
                <w:lang w:val="kk-KZ"/>
              </w:rPr>
              <w:t>Таңдау бойынша</w:t>
            </w:r>
            <w:r w:rsidR="003135CD" w:rsidRPr="002F57A8">
              <w:rPr>
                <w:i/>
                <w:sz w:val="28"/>
                <w:u w:val="single"/>
              </w:rPr>
              <w:t xml:space="preserve"> </w:t>
            </w:r>
            <w:r>
              <w:rPr>
                <w:i/>
                <w:sz w:val="28"/>
                <w:u w:val="single"/>
                <w:lang w:val="kk-KZ"/>
              </w:rPr>
              <w:t>компонент</w:t>
            </w:r>
            <w:r w:rsidR="003135CD" w:rsidRPr="002F57A8">
              <w:rPr>
                <w:i/>
                <w:sz w:val="28"/>
                <w:u w:val="single"/>
              </w:rPr>
              <w:t xml:space="preserve"> </w:t>
            </w:r>
            <w:r w:rsidR="00B67A15" w:rsidRPr="002F57A8">
              <w:rPr>
                <w:sz w:val="28"/>
              </w:rPr>
              <w:t>–</w:t>
            </w:r>
            <w:r>
              <w:rPr>
                <w:sz w:val="28"/>
                <w:lang w:val="kk-KZ"/>
              </w:rPr>
              <w:t xml:space="preserve"> </w:t>
            </w:r>
            <w:r w:rsidRPr="00B73D5A">
              <w:rPr>
                <w:sz w:val="28"/>
                <w:szCs w:val="28"/>
                <w:lang w:val="kk-KZ"/>
              </w:rPr>
              <w:t>пререквизиттері мен постреквизиттерін ескере отырып, кез келген академиялық кезеңде студенттердің өз бетінше таңдайтын оқу пәндерінің және жоғары және жоғары оқу орнынан кейінгі білім беру мекемесі ұсынатын академиялық кредиттердің тиісті ең төменгі көлемдерінің тізбесі.</w:t>
            </w:r>
          </w:p>
          <w:p w14:paraId="31B7F0A1" w14:textId="0AF8919E" w:rsidR="004C37F8" w:rsidRPr="00B9488A" w:rsidRDefault="00B9488A" w:rsidP="00B9488A">
            <w:pPr>
              <w:pStyle w:val="TableParagraph"/>
              <w:spacing w:line="322" w:lineRule="exact"/>
              <w:ind w:left="173" w:right="142"/>
              <w:jc w:val="both"/>
              <w:rPr>
                <w:sz w:val="28"/>
                <w:lang w:val="kk-KZ"/>
              </w:rPr>
            </w:pPr>
            <w:r>
              <w:rPr>
                <w:i/>
                <w:sz w:val="28"/>
                <w:u w:val="single"/>
                <w:lang w:val="kk-KZ"/>
              </w:rPr>
              <w:t>Міндетті</w:t>
            </w:r>
            <w:r w:rsidR="00593199" w:rsidRPr="002F57A8">
              <w:rPr>
                <w:i/>
                <w:sz w:val="28"/>
                <w:u w:val="single"/>
                <w:lang w:val="kk-KZ"/>
              </w:rPr>
              <w:t xml:space="preserve"> </w:t>
            </w:r>
            <w:r w:rsidR="00B67A15" w:rsidRPr="00B9488A">
              <w:rPr>
                <w:i/>
                <w:sz w:val="28"/>
                <w:u w:val="single"/>
                <w:lang w:val="kk-KZ"/>
              </w:rPr>
              <w:t>компонент</w:t>
            </w:r>
            <w:r w:rsidR="00593199" w:rsidRPr="002F57A8">
              <w:rPr>
                <w:i/>
                <w:sz w:val="28"/>
                <w:u w:val="single"/>
                <w:lang w:val="kk-KZ"/>
              </w:rPr>
              <w:t xml:space="preserve"> </w:t>
            </w:r>
            <w:r w:rsidR="00593199" w:rsidRPr="00B9488A">
              <w:rPr>
                <w:sz w:val="28"/>
                <w:lang w:val="kk-KZ"/>
              </w:rPr>
              <w:t>–</w:t>
            </w:r>
            <w:r w:rsidR="00593199" w:rsidRPr="002F57A8">
              <w:rPr>
                <w:sz w:val="28"/>
                <w:lang w:val="kk-KZ"/>
              </w:rPr>
              <w:t xml:space="preserve"> </w:t>
            </w:r>
            <w:r w:rsidRPr="00B9488A">
              <w:rPr>
                <w:sz w:val="28"/>
                <w:lang w:val="kk-KZ"/>
              </w:rPr>
              <w:t>М</w:t>
            </w:r>
            <w:r>
              <w:rPr>
                <w:sz w:val="28"/>
                <w:lang w:val="kk-KZ"/>
              </w:rPr>
              <w:t>ЖМ</w:t>
            </w:r>
            <w:r w:rsidR="00F93B9F">
              <w:rPr>
                <w:sz w:val="28"/>
                <w:lang w:val="kk-KZ"/>
              </w:rPr>
              <w:t>Б</w:t>
            </w:r>
            <w:r w:rsidRPr="00B9488A">
              <w:rPr>
                <w:sz w:val="28"/>
                <w:lang w:val="kk-KZ"/>
              </w:rPr>
              <w:t>С белгілеген және студенттер міндетті түрде оқу бағдарламасы бойынша оқитын оқу пәндерінің және академиялық кредиттердің тиісті ең төменгі көлемдерінің тізбесі.</w:t>
            </w:r>
          </w:p>
        </w:tc>
      </w:tr>
      <w:tr w:rsidR="004C37F8" w:rsidRPr="002F57A8" w14:paraId="220A0E11" w14:textId="77777777" w:rsidTr="00701F5F">
        <w:trPr>
          <w:trHeight w:val="3538"/>
        </w:trPr>
        <w:tc>
          <w:tcPr>
            <w:tcW w:w="567" w:type="dxa"/>
          </w:tcPr>
          <w:p w14:paraId="5970B37F" w14:textId="77777777" w:rsidR="004C37F8" w:rsidRPr="002F57A8" w:rsidRDefault="00B67A15" w:rsidP="00AD1F79">
            <w:pPr>
              <w:pStyle w:val="TableParagraph"/>
              <w:spacing w:line="305" w:lineRule="exact"/>
              <w:ind w:left="0" w:right="-11"/>
              <w:jc w:val="center"/>
              <w:rPr>
                <w:sz w:val="28"/>
              </w:rPr>
            </w:pPr>
            <w:r w:rsidRPr="002F57A8">
              <w:rPr>
                <w:sz w:val="28"/>
              </w:rPr>
              <w:t>30.</w:t>
            </w:r>
          </w:p>
        </w:tc>
        <w:tc>
          <w:tcPr>
            <w:tcW w:w="8647" w:type="dxa"/>
          </w:tcPr>
          <w:p w14:paraId="5E17FDB5" w14:textId="3F946FF9" w:rsidR="00793E25" w:rsidRPr="00793E25" w:rsidRDefault="00793E25" w:rsidP="00793E25">
            <w:pPr>
              <w:pStyle w:val="TableParagraph"/>
              <w:ind w:left="173" w:right="142"/>
              <w:jc w:val="both"/>
              <w:rPr>
                <w:bCs/>
                <w:iCs/>
                <w:sz w:val="28"/>
              </w:rPr>
            </w:pPr>
            <w:r w:rsidRPr="00793E25">
              <w:rPr>
                <w:b/>
                <w:i/>
                <w:sz w:val="28"/>
              </w:rPr>
              <w:t>Құзыреттілік</w:t>
            </w:r>
            <w:r>
              <w:rPr>
                <w:b/>
                <w:i/>
                <w:sz w:val="28"/>
                <w:lang w:val="kk-KZ"/>
              </w:rPr>
              <w:t xml:space="preserve"> </w:t>
            </w:r>
            <w:r w:rsidRPr="00B9488A">
              <w:rPr>
                <w:sz w:val="28"/>
                <w:lang w:val="kk-KZ"/>
              </w:rPr>
              <w:t>–</w:t>
            </w:r>
            <w:r>
              <w:rPr>
                <w:b/>
                <w:i/>
                <w:sz w:val="28"/>
                <w:lang w:val="kk-KZ"/>
              </w:rPr>
              <w:t xml:space="preserve"> </w:t>
            </w:r>
            <w:r w:rsidRPr="00793E25">
              <w:rPr>
                <w:bCs/>
                <w:iCs/>
                <w:sz w:val="28"/>
              </w:rPr>
              <w:t xml:space="preserve">оқыту </w:t>
            </w:r>
            <w:proofErr w:type="spellStart"/>
            <w:r w:rsidRPr="00793E25">
              <w:rPr>
                <w:bCs/>
                <w:iCs/>
                <w:sz w:val="28"/>
              </w:rPr>
              <w:t>процесінде</w:t>
            </w:r>
            <w:proofErr w:type="spellEnd"/>
            <w:r w:rsidRPr="00793E25">
              <w:rPr>
                <w:bCs/>
                <w:iCs/>
                <w:sz w:val="28"/>
              </w:rPr>
              <w:t xml:space="preserve"> алған білімдерін, дағдылары мен </w:t>
            </w:r>
            <w:r w:rsidR="00D11DCD">
              <w:rPr>
                <w:bCs/>
                <w:iCs/>
                <w:sz w:val="28"/>
                <w:lang w:val="kk-KZ"/>
              </w:rPr>
              <w:t>біліктілігін</w:t>
            </w:r>
            <w:r w:rsidRPr="00793E25">
              <w:rPr>
                <w:bCs/>
                <w:iCs/>
                <w:sz w:val="28"/>
              </w:rPr>
              <w:t xml:space="preserve"> кәсіби </w:t>
            </w:r>
            <w:proofErr w:type="spellStart"/>
            <w:r w:rsidRPr="00793E25">
              <w:rPr>
                <w:bCs/>
                <w:iCs/>
                <w:sz w:val="28"/>
              </w:rPr>
              <w:t>қызметте</w:t>
            </w:r>
            <w:proofErr w:type="spellEnd"/>
            <w:r w:rsidRPr="00793E25">
              <w:rPr>
                <w:bCs/>
                <w:iCs/>
                <w:sz w:val="28"/>
              </w:rPr>
              <w:t xml:space="preserve"> </w:t>
            </w:r>
            <w:proofErr w:type="spellStart"/>
            <w:r w:rsidRPr="00793E25">
              <w:rPr>
                <w:bCs/>
                <w:iCs/>
                <w:sz w:val="28"/>
              </w:rPr>
              <w:t>практикалық</w:t>
            </w:r>
            <w:proofErr w:type="spellEnd"/>
            <w:r w:rsidRPr="00793E25">
              <w:rPr>
                <w:bCs/>
                <w:iCs/>
                <w:sz w:val="28"/>
              </w:rPr>
              <w:t xml:space="preserve"> </w:t>
            </w:r>
            <w:proofErr w:type="spellStart"/>
            <w:r w:rsidRPr="00793E25">
              <w:rPr>
                <w:bCs/>
                <w:iCs/>
                <w:sz w:val="28"/>
              </w:rPr>
              <w:t>қолдану</w:t>
            </w:r>
            <w:proofErr w:type="spellEnd"/>
            <w:r w:rsidRPr="00793E25">
              <w:rPr>
                <w:bCs/>
                <w:iCs/>
                <w:sz w:val="28"/>
              </w:rPr>
              <w:t xml:space="preserve"> </w:t>
            </w:r>
            <w:proofErr w:type="spellStart"/>
            <w:r w:rsidRPr="00793E25">
              <w:rPr>
                <w:bCs/>
                <w:iCs/>
                <w:sz w:val="28"/>
              </w:rPr>
              <w:t>қабілеті</w:t>
            </w:r>
            <w:proofErr w:type="spellEnd"/>
            <w:r w:rsidRPr="00793E25">
              <w:rPr>
                <w:bCs/>
                <w:iCs/>
                <w:sz w:val="28"/>
              </w:rPr>
              <w:t>.</w:t>
            </w:r>
          </w:p>
          <w:p w14:paraId="596CE4EB" w14:textId="0108D635" w:rsidR="00793E25" w:rsidRPr="00793E25" w:rsidRDefault="00FC5198" w:rsidP="00793E25">
            <w:pPr>
              <w:pStyle w:val="TableParagraph"/>
              <w:ind w:left="173" w:right="142"/>
              <w:jc w:val="both"/>
              <w:rPr>
                <w:b/>
                <w:i/>
                <w:sz w:val="28"/>
              </w:rPr>
            </w:pPr>
            <w:proofErr w:type="spellStart"/>
            <w:r w:rsidRPr="00FC5198">
              <w:rPr>
                <w:b/>
                <w:bCs/>
                <w:i/>
                <w:iCs/>
                <w:sz w:val="28"/>
                <w:szCs w:val="28"/>
              </w:rPr>
              <w:t>Микроквалификация</w:t>
            </w:r>
            <w:proofErr w:type="spellEnd"/>
            <w:r w:rsidRPr="00FC5198">
              <w:rPr>
                <w:b/>
                <w:bCs/>
                <w:i/>
                <w:iCs/>
                <w:sz w:val="28"/>
                <w:szCs w:val="28"/>
                <w:lang w:val="kk-KZ"/>
              </w:rPr>
              <w:t xml:space="preserve"> </w:t>
            </w:r>
            <w:r w:rsidR="00D11DCD" w:rsidRPr="00B9488A">
              <w:rPr>
                <w:sz w:val="28"/>
                <w:lang w:val="kk-KZ"/>
              </w:rPr>
              <w:t>–</w:t>
            </w:r>
            <w:r w:rsidR="00D11DCD">
              <w:rPr>
                <w:b/>
                <w:i/>
                <w:sz w:val="28"/>
                <w:lang w:val="kk-KZ"/>
              </w:rPr>
              <w:t xml:space="preserve"> </w:t>
            </w:r>
            <w:r w:rsidR="00793E25" w:rsidRPr="00D11DCD">
              <w:rPr>
                <w:bCs/>
                <w:iCs/>
                <w:sz w:val="28"/>
              </w:rPr>
              <w:t xml:space="preserve">жеке еңбек </w:t>
            </w:r>
            <w:r w:rsidR="00D11DCD">
              <w:rPr>
                <w:bCs/>
                <w:iCs/>
                <w:sz w:val="28"/>
                <w:lang w:val="kk-KZ"/>
              </w:rPr>
              <w:t>қызметін</w:t>
            </w:r>
            <w:r w:rsidR="00793E25" w:rsidRPr="00D11DCD">
              <w:rPr>
                <w:bCs/>
                <w:iCs/>
                <w:sz w:val="28"/>
              </w:rPr>
              <w:t xml:space="preserve"> </w:t>
            </w:r>
            <w:proofErr w:type="spellStart"/>
            <w:r w:rsidR="00793E25" w:rsidRPr="00D11DCD">
              <w:rPr>
                <w:bCs/>
                <w:iCs/>
                <w:sz w:val="28"/>
              </w:rPr>
              <w:t>орындауға</w:t>
            </w:r>
            <w:proofErr w:type="spellEnd"/>
            <w:r w:rsidR="00793E25" w:rsidRPr="00D11DCD">
              <w:rPr>
                <w:bCs/>
                <w:iCs/>
                <w:sz w:val="28"/>
              </w:rPr>
              <w:t xml:space="preserve"> </w:t>
            </w:r>
            <w:proofErr w:type="spellStart"/>
            <w:r w:rsidR="00793E25" w:rsidRPr="00D11DCD">
              <w:rPr>
                <w:bCs/>
                <w:iCs/>
                <w:sz w:val="28"/>
              </w:rPr>
              <w:t>мүмкіндік</w:t>
            </w:r>
            <w:proofErr w:type="spellEnd"/>
            <w:r w:rsidR="00793E25" w:rsidRPr="00D11DCD">
              <w:rPr>
                <w:bCs/>
                <w:iCs/>
                <w:sz w:val="28"/>
              </w:rPr>
              <w:t xml:space="preserve"> </w:t>
            </w:r>
            <w:proofErr w:type="spellStart"/>
            <w:r w:rsidR="00793E25" w:rsidRPr="00D11DCD">
              <w:rPr>
                <w:bCs/>
                <w:iCs/>
                <w:sz w:val="28"/>
              </w:rPr>
              <w:t>беретін</w:t>
            </w:r>
            <w:proofErr w:type="spellEnd"/>
            <w:r w:rsidR="00793E25" w:rsidRPr="00D11DCD">
              <w:rPr>
                <w:bCs/>
                <w:iCs/>
                <w:sz w:val="28"/>
              </w:rPr>
              <w:t xml:space="preserve"> </w:t>
            </w:r>
            <w:proofErr w:type="spellStart"/>
            <w:r w:rsidR="00793E25" w:rsidRPr="00D11DCD">
              <w:rPr>
                <w:bCs/>
                <w:iCs/>
                <w:sz w:val="28"/>
              </w:rPr>
              <w:t>қысқа</w:t>
            </w:r>
            <w:proofErr w:type="spellEnd"/>
            <w:r w:rsidR="00793E25" w:rsidRPr="00D11DCD">
              <w:rPr>
                <w:bCs/>
                <w:iCs/>
                <w:sz w:val="28"/>
              </w:rPr>
              <w:t xml:space="preserve"> оқу кезеңін аяқтағаннан кейін </w:t>
            </w:r>
            <w:proofErr w:type="spellStart"/>
            <w:r w:rsidR="00793E25" w:rsidRPr="00D11DCD">
              <w:rPr>
                <w:bCs/>
                <w:iCs/>
                <w:sz w:val="28"/>
              </w:rPr>
              <w:t>алынған</w:t>
            </w:r>
            <w:proofErr w:type="spellEnd"/>
            <w:r w:rsidR="00793E25" w:rsidRPr="00D11DCD">
              <w:rPr>
                <w:bCs/>
                <w:iCs/>
                <w:sz w:val="28"/>
              </w:rPr>
              <w:t xml:space="preserve"> білім, </w:t>
            </w:r>
            <w:r w:rsidR="00D11DCD" w:rsidRPr="00D11DCD">
              <w:rPr>
                <w:bCs/>
                <w:iCs/>
                <w:sz w:val="28"/>
                <w:lang w:val="kk-KZ"/>
              </w:rPr>
              <w:t>д</w:t>
            </w:r>
            <w:proofErr w:type="spellStart"/>
            <w:r w:rsidR="00793E25" w:rsidRPr="00D11DCD">
              <w:rPr>
                <w:bCs/>
                <w:iCs/>
                <w:sz w:val="28"/>
              </w:rPr>
              <w:t>ағдылар</w:t>
            </w:r>
            <w:proofErr w:type="spellEnd"/>
            <w:r w:rsidR="00793E25" w:rsidRPr="00D11DCD">
              <w:rPr>
                <w:bCs/>
                <w:iCs/>
                <w:sz w:val="28"/>
              </w:rPr>
              <w:t xml:space="preserve"> мен </w:t>
            </w:r>
            <w:proofErr w:type="spellStart"/>
            <w:r w:rsidR="00793E25" w:rsidRPr="00D11DCD">
              <w:rPr>
                <w:bCs/>
                <w:iCs/>
                <w:sz w:val="28"/>
              </w:rPr>
              <w:t>құз</w:t>
            </w:r>
            <w:proofErr w:type="spellEnd"/>
            <w:r w:rsidR="00397724">
              <w:rPr>
                <w:bCs/>
                <w:iCs/>
                <w:sz w:val="28"/>
                <w:lang w:val="kk-KZ"/>
              </w:rPr>
              <w:t>ы</w:t>
            </w:r>
            <w:proofErr w:type="spellStart"/>
            <w:r w:rsidR="00793E25" w:rsidRPr="00D11DCD">
              <w:rPr>
                <w:bCs/>
                <w:iCs/>
                <w:sz w:val="28"/>
              </w:rPr>
              <w:t>реттер</w:t>
            </w:r>
            <w:proofErr w:type="spellEnd"/>
            <w:r w:rsidR="00793E25" w:rsidRPr="00D11DCD">
              <w:rPr>
                <w:bCs/>
                <w:iCs/>
                <w:sz w:val="28"/>
              </w:rPr>
              <w:t xml:space="preserve"> жиынтығы;</w:t>
            </w:r>
          </w:p>
          <w:p w14:paraId="4196E5E2" w14:textId="6A517C63" w:rsidR="00793E25" w:rsidRPr="00793E25" w:rsidRDefault="00793E25" w:rsidP="00793E25">
            <w:pPr>
              <w:pStyle w:val="TableParagraph"/>
              <w:ind w:left="173" w:right="142"/>
              <w:jc w:val="both"/>
              <w:rPr>
                <w:b/>
                <w:i/>
                <w:sz w:val="28"/>
              </w:rPr>
            </w:pPr>
            <w:proofErr w:type="spellStart"/>
            <w:r w:rsidRPr="00793E25">
              <w:rPr>
                <w:b/>
                <w:i/>
                <w:sz w:val="28"/>
              </w:rPr>
              <w:t>Нано</w:t>
            </w:r>
            <w:proofErr w:type="spellEnd"/>
            <w:r w:rsidRPr="00793E25">
              <w:rPr>
                <w:b/>
                <w:i/>
                <w:sz w:val="28"/>
              </w:rPr>
              <w:t>-кредит</w:t>
            </w:r>
            <w:r w:rsidR="00397724">
              <w:rPr>
                <w:b/>
                <w:i/>
                <w:sz w:val="28"/>
                <w:lang w:val="kk-KZ"/>
              </w:rPr>
              <w:t xml:space="preserve"> </w:t>
            </w:r>
            <w:r w:rsidR="00397724" w:rsidRPr="00B9488A">
              <w:rPr>
                <w:sz w:val="28"/>
                <w:lang w:val="kk-KZ"/>
              </w:rPr>
              <w:t>–</w:t>
            </w:r>
            <w:r w:rsidR="00397724">
              <w:rPr>
                <w:sz w:val="28"/>
                <w:lang w:val="kk-KZ"/>
              </w:rPr>
              <w:t xml:space="preserve"> </w:t>
            </w:r>
            <w:r w:rsidRPr="00397724">
              <w:rPr>
                <w:bCs/>
                <w:iCs/>
                <w:sz w:val="28"/>
              </w:rPr>
              <w:t xml:space="preserve">оқу </w:t>
            </w:r>
            <w:proofErr w:type="spellStart"/>
            <w:r w:rsidRPr="00397724">
              <w:rPr>
                <w:bCs/>
                <w:iCs/>
                <w:sz w:val="28"/>
              </w:rPr>
              <w:t>материалының</w:t>
            </w:r>
            <w:proofErr w:type="spellEnd"/>
            <w:r w:rsidRPr="00397724">
              <w:rPr>
                <w:bCs/>
                <w:iCs/>
                <w:sz w:val="28"/>
              </w:rPr>
              <w:t xml:space="preserve"> </w:t>
            </w:r>
            <w:proofErr w:type="spellStart"/>
            <w:r w:rsidRPr="00397724">
              <w:rPr>
                <w:bCs/>
                <w:iCs/>
                <w:sz w:val="28"/>
              </w:rPr>
              <w:t>шағын</w:t>
            </w:r>
            <w:proofErr w:type="spellEnd"/>
            <w:r w:rsidRPr="00397724">
              <w:rPr>
                <w:bCs/>
                <w:iCs/>
                <w:sz w:val="28"/>
              </w:rPr>
              <w:t xml:space="preserve"> көлемінің</w:t>
            </w:r>
            <w:r w:rsidR="00397724" w:rsidRPr="00397724">
              <w:rPr>
                <w:bCs/>
                <w:iCs/>
                <w:sz w:val="28"/>
              </w:rPr>
              <w:t xml:space="preserve"> дербес және аяқталған </w:t>
            </w:r>
            <w:proofErr w:type="spellStart"/>
            <w:r w:rsidR="00397724" w:rsidRPr="00397724">
              <w:rPr>
                <w:bCs/>
                <w:iCs/>
                <w:sz w:val="28"/>
              </w:rPr>
              <w:t>сипатқа</w:t>
            </w:r>
            <w:proofErr w:type="spellEnd"/>
            <w:r w:rsidR="00397724" w:rsidRPr="00397724">
              <w:rPr>
                <w:bCs/>
                <w:iCs/>
                <w:sz w:val="28"/>
              </w:rPr>
              <w:t xml:space="preserve"> </w:t>
            </w:r>
            <w:proofErr w:type="spellStart"/>
            <w:r w:rsidR="00397724" w:rsidRPr="00397724">
              <w:rPr>
                <w:bCs/>
                <w:iCs/>
                <w:sz w:val="28"/>
              </w:rPr>
              <w:t>ие</w:t>
            </w:r>
            <w:proofErr w:type="spellEnd"/>
            <w:r w:rsidRPr="00397724">
              <w:rPr>
                <w:bCs/>
                <w:iCs/>
                <w:sz w:val="28"/>
              </w:rPr>
              <w:t xml:space="preserve"> </w:t>
            </w:r>
            <w:proofErr w:type="spellStart"/>
            <w:r w:rsidRPr="00397724">
              <w:rPr>
                <w:bCs/>
                <w:iCs/>
                <w:sz w:val="28"/>
              </w:rPr>
              <w:t>бірыңғай</w:t>
            </w:r>
            <w:proofErr w:type="spellEnd"/>
            <w:r w:rsidRPr="00397724">
              <w:rPr>
                <w:bCs/>
                <w:iCs/>
                <w:sz w:val="28"/>
              </w:rPr>
              <w:t xml:space="preserve"> </w:t>
            </w:r>
            <w:proofErr w:type="spellStart"/>
            <w:r w:rsidRPr="00397724">
              <w:rPr>
                <w:bCs/>
                <w:iCs/>
                <w:sz w:val="28"/>
              </w:rPr>
              <w:t>өлшем</w:t>
            </w:r>
            <w:proofErr w:type="spellEnd"/>
            <w:r w:rsidRPr="00397724">
              <w:rPr>
                <w:bCs/>
                <w:iCs/>
                <w:sz w:val="28"/>
              </w:rPr>
              <w:t xml:space="preserve"> </w:t>
            </w:r>
            <w:proofErr w:type="spellStart"/>
            <w:r w:rsidRPr="00397724">
              <w:rPr>
                <w:bCs/>
                <w:iCs/>
                <w:sz w:val="28"/>
              </w:rPr>
              <w:t>бірлігі</w:t>
            </w:r>
            <w:proofErr w:type="spellEnd"/>
            <w:r w:rsidRPr="00397724">
              <w:rPr>
                <w:bCs/>
                <w:iCs/>
                <w:sz w:val="28"/>
              </w:rPr>
              <w:t>;</w:t>
            </w:r>
          </w:p>
          <w:p w14:paraId="4751A3E9" w14:textId="6FB1DBFC" w:rsidR="004C37F8" w:rsidRPr="00397724" w:rsidRDefault="00793E25" w:rsidP="00397724">
            <w:pPr>
              <w:pStyle w:val="TableParagraph"/>
              <w:ind w:left="173" w:right="142"/>
              <w:jc w:val="both"/>
              <w:rPr>
                <w:b/>
                <w:i/>
                <w:sz w:val="28"/>
                <w:lang w:val="kk-KZ"/>
              </w:rPr>
            </w:pPr>
            <w:proofErr w:type="spellStart"/>
            <w:r w:rsidRPr="00793E25">
              <w:rPr>
                <w:b/>
                <w:i/>
                <w:sz w:val="28"/>
              </w:rPr>
              <w:t>Жинақталатын</w:t>
            </w:r>
            <w:proofErr w:type="spellEnd"/>
            <w:r w:rsidRPr="00793E25">
              <w:rPr>
                <w:b/>
                <w:i/>
                <w:sz w:val="28"/>
              </w:rPr>
              <w:t xml:space="preserve"> </w:t>
            </w:r>
            <w:proofErr w:type="spellStart"/>
            <w:r w:rsidRPr="00793E25">
              <w:rPr>
                <w:b/>
                <w:i/>
                <w:sz w:val="28"/>
              </w:rPr>
              <w:t>дәрежелер</w:t>
            </w:r>
            <w:proofErr w:type="spellEnd"/>
            <w:r w:rsidRPr="00793E25">
              <w:rPr>
                <w:b/>
                <w:i/>
                <w:sz w:val="28"/>
              </w:rPr>
              <w:t xml:space="preserve"> (</w:t>
            </w:r>
            <w:proofErr w:type="spellStart"/>
            <w:r w:rsidRPr="00793E25">
              <w:rPr>
                <w:b/>
                <w:i/>
                <w:sz w:val="28"/>
              </w:rPr>
              <w:t>Stackabledegree</w:t>
            </w:r>
            <w:proofErr w:type="spellEnd"/>
            <w:r w:rsidRPr="00793E25">
              <w:rPr>
                <w:b/>
                <w:i/>
                <w:sz w:val="28"/>
              </w:rPr>
              <w:t xml:space="preserve"> </w:t>
            </w:r>
            <w:r w:rsidR="00397724" w:rsidRPr="002F57A8">
              <w:rPr>
                <w:b/>
                <w:i/>
                <w:sz w:val="28"/>
              </w:rPr>
              <w:t>(</w:t>
            </w:r>
            <w:proofErr w:type="spellStart"/>
            <w:r w:rsidR="00397724" w:rsidRPr="002F57A8">
              <w:rPr>
                <w:b/>
                <w:i/>
                <w:sz w:val="28"/>
              </w:rPr>
              <w:t>стакэблдегри</w:t>
            </w:r>
            <w:proofErr w:type="spellEnd"/>
            <w:r w:rsidR="00397724" w:rsidRPr="002F57A8">
              <w:rPr>
                <w:b/>
                <w:i/>
                <w:sz w:val="28"/>
              </w:rPr>
              <w:t>))</w:t>
            </w:r>
            <w:r w:rsidR="00397724">
              <w:rPr>
                <w:b/>
                <w:i/>
                <w:sz w:val="28"/>
                <w:lang w:val="kk-KZ"/>
              </w:rPr>
              <w:t xml:space="preserve"> </w:t>
            </w:r>
            <w:r w:rsidRPr="00793E25">
              <w:rPr>
                <w:b/>
                <w:i/>
                <w:sz w:val="28"/>
              </w:rPr>
              <w:t>–</w:t>
            </w:r>
            <w:r w:rsidRPr="00397724">
              <w:rPr>
                <w:bCs/>
                <w:iCs/>
                <w:sz w:val="28"/>
              </w:rPr>
              <w:t xml:space="preserve">кәсіби </w:t>
            </w:r>
            <w:proofErr w:type="spellStart"/>
            <w:r w:rsidRPr="00397724">
              <w:rPr>
                <w:bCs/>
                <w:iCs/>
                <w:sz w:val="28"/>
              </w:rPr>
              <w:t>қызметтің</w:t>
            </w:r>
            <w:proofErr w:type="spellEnd"/>
            <w:r w:rsidRPr="00397724">
              <w:rPr>
                <w:bCs/>
                <w:iCs/>
                <w:sz w:val="28"/>
              </w:rPr>
              <w:t xml:space="preserve"> әртүрлі </w:t>
            </w:r>
            <w:proofErr w:type="spellStart"/>
            <w:r w:rsidRPr="00397724">
              <w:rPr>
                <w:bCs/>
                <w:iCs/>
                <w:sz w:val="28"/>
              </w:rPr>
              <w:t>салаларынан</w:t>
            </w:r>
            <w:proofErr w:type="spellEnd"/>
            <w:r w:rsidRPr="00397724">
              <w:rPr>
                <w:bCs/>
                <w:iCs/>
                <w:sz w:val="28"/>
              </w:rPr>
              <w:t xml:space="preserve"> немесе </w:t>
            </w:r>
            <w:r w:rsidR="00397724">
              <w:rPr>
                <w:bCs/>
                <w:iCs/>
                <w:sz w:val="28"/>
                <w:lang w:val="kk-KZ"/>
              </w:rPr>
              <w:t>кәсіби іс-әрекеттен</w:t>
            </w:r>
            <w:r w:rsidRPr="00397724">
              <w:rPr>
                <w:bCs/>
                <w:iCs/>
                <w:sz w:val="28"/>
              </w:rPr>
              <w:t xml:space="preserve"> </w:t>
            </w:r>
            <w:proofErr w:type="spellStart"/>
            <w:r w:rsidR="00397724" w:rsidRPr="00397724">
              <w:rPr>
                <w:bCs/>
                <w:iCs/>
                <w:sz w:val="28"/>
              </w:rPr>
              <w:t>ресми</w:t>
            </w:r>
            <w:proofErr w:type="spellEnd"/>
            <w:r w:rsidR="00397724" w:rsidRPr="00397724">
              <w:rPr>
                <w:bCs/>
                <w:iCs/>
                <w:sz w:val="28"/>
              </w:rPr>
              <w:t xml:space="preserve"> және </w:t>
            </w:r>
            <w:proofErr w:type="spellStart"/>
            <w:r w:rsidR="00397724" w:rsidRPr="00397724">
              <w:rPr>
                <w:bCs/>
                <w:iCs/>
                <w:sz w:val="28"/>
              </w:rPr>
              <w:t>бейресми</w:t>
            </w:r>
            <w:proofErr w:type="spellEnd"/>
            <w:r w:rsidR="00397724" w:rsidRPr="00397724">
              <w:rPr>
                <w:bCs/>
                <w:iCs/>
                <w:sz w:val="28"/>
              </w:rPr>
              <w:t xml:space="preserve"> білім беру арқылы </w:t>
            </w:r>
            <w:proofErr w:type="spellStart"/>
            <w:r w:rsidRPr="00397724">
              <w:rPr>
                <w:bCs/>
                <w:iCs/>
                <w:sz w:val="28"/>
              </w:rPr>
              <w:t>алынған</w:t>
            </w:r>
            <w:proofErr w:type="spellEnd"/>
            <w:r w:rsidR="00397724">
              <w:rPr>
                <w:bCs/>
                <w:iCs/>
                <w:sz w:val="28"/>
                <w:lang w:val="kk-KZ"/>
              </w:rPr>
              <w:t xml:space="preserve"> </w:t>
            </w:r>
            <w:proofErr w:type="spellStart"/>
            <w:r w:rsidRPr="00397724">
              <w:rPr>
                <w:bCs/>
                <w:iCs/>
                <w:sz w:val="28"/>
              </w:rPr>
              <w:t>дағдылар</w:t>
            </w:r>
            <w:proofErr w:type="spellEnd"/>
            <w:r w:rsidRPr="00397724">
              <w:rPr>
                <w:bCs/>
                <w:iCs/>
                <w:sz w:val="28"/>
              </w:rPr>
              <w:t xml:space="preserve"> мен құзыреттер жиынтығы.</w:t>
            </w:r>
          </w:p>
        </w:tc>
      </w:tr>
      <w:tr w:rsidR="004C37F8" w:rsidRPr="002F57A8" w14:paraId="27FD0651" w14:textId="77777777" w:rsidTr="00701F5F">
        <w:trPr>
          <w:trHeight w:val="1609"/>
        </w:trPr>
        <w:tc>
          <w:tcPr>
            <w:tcW w:w="567" w:type="dxa"/>
          </w:tcPr>
          <w:p w14:paraId="76CA75A5" w14:textId="77777777" w:rsidR="004C37F8" w:rsidRPr="002F57A8" w:rsidRDefault="00B67A15" w:rsidP="00AD1F79">
            <w:pPr>
              <w:pStyle w:val="TableParagraph"/>
              <w:spacing w:line="306" w:lineRule="exact"/>
              <w:ind w:left="0" w:right="-11"/>
              <w:jc w:val="center"/>
              <w:rPr>
                <w:sz w:val="28"/>
              </w:rPr>
            </w:pPr>
            <w:r w:rsidRPr="002F57A8">
              <w:rPr>
                <w:sz w:val="28"/>
              </w:rPr>
              <w:t>31.</w:t>
            </w:r>
          </w:p>
        </w:tc>
        <w:tc>
          <w:tcPr>
            <w:tcW w:w="8647" w:type="dxa"/>
          </w:tcPr>
          <w:p w14:paraId="15F9B763" w14:textId="0618BE2C" w:rsidR="004C37F8" w:rsidRPr="003B6E24" w:rsidRDefault="00B67A15" w:rsidP="003B6E24">
            <w:pPr>
              <w:pStyle w:val="TableParagraph"/>
              <w:ind w:left="173" w:right="142"/>
              <w:jc w:val="both"/>
              <w:rPr>
                <w:sz w:val="28"/>
                <w:szCs w:val="28"/>
                <w:lang w:val="kk-KZ"/>
              </w:rPr>
            </w:pPr>
            <w:r w:rsidRPr="002F57A8">
              <w:rPr>
                <w:b/>
                <w:i/>
                <w:sz w:val="28"/>
              </w:rPr>
              <w:t>Кредит</w:t>
            </w:r>
            <w:r w:rsidR="003B6E24">
              <w:rPr>
                <w:b/>
                <w:i/>
                <w:sz w:val="28"/>
                <w:lang w:val="kk-KZ"/>
              </w:rPr>
              <w:t>тік ұтқырлық</w:t>
            </w:r>
            <w:r w:rsidR="003B6E24" w:rsidRPr="003B6E24">
              <w:rPr>
                <w:sz w:val="28"/>
              </w:rPr>
              <w:t xml:space="preserve"> – Академиялық </w:t>
            </w:r>
            <w:proofErr w:type="spellStart"/>
            <w:r w:rsidR="003B6E24" w:rsidRPr="003B6E24">
              <w:rPr>
                <w:sz w:val="28"/>
              </w:rPr>
              <w:t>кредиттерді</w:t>
            </w:r>
            <w:proofErr w:type="spellEnd"/>
            <w:r w:rsidR="003B6E24" w:rsidRPr="003B6E24">
              <w:rPr>
                <w:sz w:val="28"/>
              </w:rPr>
              <w:t xml:space="preserve"> </w:t>
            </w:r>
            <w:proofErr w:type="spellStart"/>
            <w:r w:rsidR="003B6E24" w:rsidRPr="003B6E24">
              <w:rPr>
                <w:sz w:val="28"/>
              </w:rPr>
              <w:t>жинақтау</w:t>
            </w:r>
            <w:proofErr w:type="spellEnd"/>
            <w:r w:rsidR="003B6E24" w:rsidRPr="003B6E24">
              <w:rPr>
                <w:sz w:val="28"/>
              </w:rPr>
              <w:t xml:space="preserve"> мақсатында (</w:t>
            </w:r>
            <w:proofErr w:type="spellStart"/>
            <w:r w:rsidR="003B6E24" w:rsidRPr="003B6E24">
              <w:rPr>
                <w:sz w:val="28"/>
              </w:rPr>
              <w:t>ұтқырлық</w:t>
            </w:r>
            <w:proofErr w:type="spellEnd"/>
            <w:r w:rsidR="003B6E24" w:rsidRPr="003B6E24">
              <w:rPr>
                <w:sz w:val="28"/>
              </w:rPr>
              <w:t xml:space="preserve"> </w:t>
            </w:r>
            <w:proofErr w:type="spellStart"/>
            <w:r w:rsidR="003B6E24" w:rsidRPr="003B6E24">
              <w:rPr>
                <w:sz w:val="28"/>
              </w:rPr>
              <w:t>кезеңінен</w:t>
            </w:r>
            <w:proofErr w:type="spellEnd"/>
            <w:r w:rsidR="003B6E24" w:rsidRPr="003B6E24">
              <w:rPr>
                <w:sz w:val="28"/>
              </w:rPr>
              <w:t xml:space="preserve"> кейін </w:t>
            </w:r>
            <w:proofErr w:type="spellStart"/>
            <w:r w:rsidR="003B6E24" w:rsidRPr="003B6E24">
              <w:rPr>
                <w:sz w:val="28"/>
              </w:rPr>
              <w:t>студенттер</w:t>
            </w:r>
            <w:proofErr w:type="spellEnd"/>
            <w:r w:rsidR="003B6E24" w:rsidRPr="003B6E24">
              <w:rPr>
                <w:sz w:val="28"/>
              </w:rPr>
              <w:t xml:space="preserve"> </w:t>
            </w:r>
            <w:proofErr w:type="spellStart"/>
            <w:r w:rsidR="003B6E24" w:rsidRPr="003B6E24">
              <w:rPr>
                <w:sz w:val="28"/>
              </w:rPr>
              <w:t>оқуды</w:t>
            </w:r>
            <w:proofErr w:type="spellEnd"/>
            <w:r w:rsidR="003B6E24" w:rsidRPr="003B6E24">
              <w:rPr>
                <w:sz w:val="28"/>
              </w:rPr>
              <w:t xml:space="preserve"> </w:t>
            </w:r>
            <w:proofErr w:type="spellStart"/>
            <w:r w:rsidR="003B6E24" w:rsidRPr="003B6E24">
              <w:rPr>
                <w:sz w:val="28"/>
              </w:rPr>
              <w:t>аяқтау</w:t>
            </w:r>
            <w:proofErr w:type="spellEnd"/>
            <w:r w:rsidR="003B6E24" w:rsidRPr="003B6E24">
              <w:rPr>
                <w:sz w:val="28"/>
              </w:rPr>
              <w:t xml:space="preserve"> үшін </w:t>
            </w:r>
            <w:proofErr w:type="spellStart"/>
            <w:r w:rsidR="003B6E24" w:rsidRPr="003B6E24">
              <w:rPr>
                <w:sz w:val="28"/>
              </w:rPr>
              <w:t>өздерінің</w:t>
            </w:r>
            <w:proofErr w:type="spellEnd"/>
            <w:r w:rsidR="003B6E24" w:rsidRPr="003B6E24">
              <w:rPr>
                <w:sz w:val="28"/>
              </w:rPr>
              <w:t xml:space="preserve"> білім беру </w:t>
            </w:r>
            <w:proofErr w:type="spellStart"/>
            <w:r w:rsidR="003B6E24" w:rsidRPr="003B6E24">
              <w:rPr>
                <w:sz w:val="28"/>
              </w:rPr>
              <w:t>ұйымдарына</w:t>
            </w:r>
            <w:proofErr w:type="spellEnd"/>
            <w:r w:rsidR="003B6E24" w:rsidRPr="003B6E24">
              <w:rPr>
                <w:sz w:val="28"/>
              </w:rPr>
              <w:t xml:space="preserve"> </w:t>
            </w:r>
            <w:proofErr w:type="spellStart"/>
            <w:r w:rsidR="003B6E24" w:rsidRPr="003B6E24">
              <w:rPr>
                <w:sz w:val="28"/>
              </w:rPr>
              <w:t>оралады</w:t>
            </w:r>
            <w:proofErr w:type="spellEnd"/>
            <w:r w:rsidR="003B6E24" w:rsidRPr="003B6E24">
              <w:rPr>
                <w:sz w:val="28"/>
              </w:rPr>
              <w:t xml:space="preserve">) білім алушылардың </w:t>
            </w:r>
            <w:proofErr w:type="spellStart"/>
            <w:r w:rsidR="003B6E24" w:rsidRPr="003B6E24">
              <w:rPr>
                <w:sz w:val="28"/>
              </w:rPr>
              <w:t>шетелде</w:t>
            </w:r>
            <w:proofErr w:type="spellEnd"/>
            <w:r w:rsidR="003B6E24" w:rsidRPr="003B6E24">
              <w:rPr>
                <w:sz w:val="28"/>
              </w:rPr>
              <w:t xml:space="preserve"> оқудың немесе </w:t>
            </w:r>
            <w:proofErr w:type="spellStart"/>
            <w:r w:rsidR="003B6E24" w:rsidRPr="003B6E24">
              <w:rPr>
                <w:sz w:val="28"/>
              </w:rPr>
              <w:t>тағылымдаманың</w:t>
            </w:r>
            <w:proofErr w:type="spellEnd"/>
            <w:r w:rsidR="003B6E24" w:rsidRPr="003B6E24">
              <w:rPr>
                <w:sz w:val="28"/>
              </w:rPr>
              <w:t xml:space="preserve"> </w:t>
            </w:r>
            <w:proofErr w:type="spellStart"/>
            <w:r w:rsidR="003B6E24" w:rsidRPr="003B6E24">
              <w:rPr>
                <w:sz w:val="28"/>
              </w:rPr>
              <w:t>шектеулі</w:t>
            </w:r>
            <w:proofErr w:type="spellEnd"/>
            <w:r w:rsidR="003B6E24" w:rsidRPr="003B6E24">
              <w:rPr>
                <w:sz w:val="28"/>
              </w:rPr>
              <w:t xml:space="preserve"> </w:t>
            </w:r>
            <w:proofErr w:type="spellStart"/>
            <w:r w:rsidR="003B6E24" w:rsidRPr="003B6E24">
              <w:rPr>
                <w:sz w:val="28"/>
              </w:rPr>
              <w:t>кезеңіне</w:t>
            </w:r>
            <w:proofErr w:type="spellEnd"/>
            <w:r w:rsidR="003B6E24" w:rsidRPr="003B6E24">
              <w:rPr>
                <w:sz w:val="28"/>
              </w:rPr>
              <w:t xml:space="preserve"> – </w:t>
            </w:r>
            <w:proofErr w:type="spellStart"/>
            <w:r w:rsidR="003B6E24" w:rsidRPr="003B6E24">
              <w:rPr>
                <w:sz w:val="28"/>
              </w:rPr>
              <w:t>өзінің</w:t>
            </w:r>
            <w:proofErr w:type="spellEnd"/>
            <w:r w:rsidR="003B6E24" w:rsidRPr="003B6E24">
              <w:rPr>
                <w:sz w:val="28"/>
              </w:rPr>
              <w:t xml:space="preserve"> ЖЖОКБ</w:t>
            </w:r>
            <w:r w:rsidR="003B6E24">
              <w:rPr>
                <w:sz w:val="28"/>
                <w:lang w:val="kk-KZ"/>
              </w:rPr>
              <w:t>Б</w:t>
            </w:r>
            <w:r w:rsidR="003B6E24" w:rsidRPr="003B6E24">
              <w:rPr>
                <w:sz w:val="28"/>
              </w:rPr>
              <w:t xml:space="preserve">Ұ-да </w:t>
            </w:r>
            <w:proofErr w:type="spellStart"/>
            <w:r w:rsidR="003B6E24" w:rsidRPr="003B6E24">
              <w:rPr>
                <w:sz w:val="28"/>
              </w:rPr>
              <w:t>үздіксіз</w:t>
            </w:r>
            <w:proofErr w:type="spellEnd"/>
            <w:r w:rsidR="003B6E24" w:rsidRPr="003B6E24">
              <w:rPr>
                <w:sz w:val="28"/>
              </w:rPr>
              <w:t xml:space="preserve"> оқу шеңберінде </w:t>
            </w:r>
            <w:proofErr w:type="spellStart"/>
            <w:r w:rsidR="003B6E24" w:rsidRPr="003B6E24">
              <w:rPr>
                <w:sz w:val="28"/>
              </w:rPr>
              <w:t>орын</w:t>
            </w:r>
            <w:proofErr w:type="spellEnd"/>
            <w:r w:rsidR="003B6E24" w:rsidRPr="003B6E24">
              <w:rPr>
                <w:sz w:val="28"/>
              </w:rPr>
              <w:t xml:space="preserve"> </w:t>
            </w:r>
            <w:proofErr w:type="spellStart"/>
            <w:r w:rsidR="003B6E24" w:rsidRPr="003B6E24">
              <w:rPr>
                <w:sz w:val="28"/>
              </w:rPr>
              <w:t>ауыстыруы</w:t>
            </w:r>
            <w:proofErr w:type="spellEnd"/>
            <w:r w:rsidR="003B6E24" w:rsidRPr="003B6E24">
              <w:rPr>
                <w:sz w:val="28"/>
              </w:rPr>
              <w:t>.</w:t>
            </w:r>
            <w:r w:rsidR="003B6E24">
              <w:t xml:space="preserve"> </w:t>
            </w:r>
            <w:r w:rsidR="003B6E24" w:rsidRPr="003B6E24">
              <w:rPr>
                <w:sz w:val="28"/>
                <w:szCs w:val="28"/>
              </w:rPr>
              <w:t xml:space="preserve">Академиялық </w:t>
            </w:r>
            <w:proofErr w:type="spellStart"/>
            <w:r w:rsidR="003B6E24" w:rsidRPr="003B6E24">
              <w:rPr>
                <w:sz w:val="28"/>
                <w:szCs w:val="28"/>
              </w:rPr>
              <w:t>кредиттерді</w:t>
            </w:r>
            <w:proofErr w:type="spellEnd"/>
            <w:r w:rsidR="003B6E24" w:rsidRPr="003B6E24">
              <w:rPr>
                <w:sz w:val="28"/>
                <w:szCs w:val="28"/>
              </w:rPr>
              <w:t xml:space="preserve"> </w:t>
            </w:r>
            <w:proofErr w:type="spellStart"/>
            <w:r w:rsidR="003B6E24" w:rsidRPr="003B6E24">
              <w:rPr>
                <w:sz w:val="28"/>
                <w:szCs w:val="28"/>
              </w:rPr>
              <w:t>жинақтау</w:t>
            </w:r>
            <w:proofErr w:type="spellEnd"/>
            <w:r w:rsidR="003B6E24" w:rsidRPr="003B6E24">
              <w:rPr>
                <w:sz w:val="28"/>
                <w:szCs w:val="28"/>
              </w:rPr>
              <w:t xml:space="preserve"> мақсатында </w:t>
            </w:r>
            <w:r w:rsidR="003B6E24">
              <w:rPr>
                <w:sz w:val="28"/>
                <w:szCs w:val="28"/>
              </w:rPr>
              <w:t>–</w:t>
            </w:r>
            <w:r w:rsidR="003B6E24" w:rsidRPr="003B6E24">
              <w:rPr>
                <w:sz w:val="28"/>
                <w:szCs w:val="28"/>
              </w:rPr>
              <w:t xml:space="preserve"> </w:t>
            </w:r>
            <w:r w:rsidR="003B6E24">
              <w:rPr>
                <w:sz w:val="28"/>
                <w:szCs w:val="28"/>
                <w:lang w:val="kk-KZ"/>
              </w:rPr>
              <w:t>өзі оқып жатқан</w:t>
            </w:r>
            <w:r w:rsidR="003B6E24" w:rsidRPr="003B6E24">
              <w:rPr>
                <w:sz w:val="28"/>
                <w:szCs w:val="28"/>
              </w:rPr>
              <w:t xml:space="preserve"> ЖОО-да </w:t>
            </w:r>
            <w:proofErr w:type="spellStart"/>
            <w:r w:rsidR="003B6E24" w:rsidRPr="003B6E24">
              <w:rPr>
                <w:sz w:val="28"/>
                <w:szCs w:val="28"/>
              </w:rPr>
              <w:t>жалғасып</w:t>
            </w:r>
            <w:proofErr w:type="spellEnd"/>
            <w:r w:rsidR="003B6E24" w:rsidRPr="003B6E24">
              <w:rPr>
                <w:sz w:val="28"/>
                <w:szCs w:val="28"/>
              </w:rPr>
              <w:t xml:space="preserve"> </w:t>
            </w:r>
            <w:proofErr w:type="spellStart"/>
            <w:r w:rsidR="003B6E24" w:rsidRPr="003B6E24">
              <w:rPr>
                <w:sz w:val="28"/>
                <w:szCs w:val="28"/>
              </w:rPr>
              <w:t>жатқан</w:t>
            </w:r>
            <w:proofErr w:type="spellEnd"/>
            <w:r w:rsidR="003B6E24" w:rsidRPr="003B6E24">
              <w:rPr>
                <w:sz w:val="28"/>
                <w:szCs w:val="28"/>
              </w:rPr>
              <w:t xml:space="preserve"> оқу шеңберінде</w:t>
            </w:r>
            <w:r w:rsidR="003B6E24">
              <w:rPr>
                <w:sz w:val="28"/>
                <w:szCs w:val="28"/>
                <w:lang w:val="kk-KZ"/>
              </w:rPr>
              <w:t xml:space="preserve"> </w:t>
            </w:r>
            <w:r w:rsidR="003B6E24" w:rsidRPr="003B6E24">
              <w:rPr>
                <w:sz w:val="28"/>
                <w:szCs w:val="28"/>
              </w:rPr>
              <w:t xml:space="preserve">білім </w:t>
            </w:r>
            <w:proofErr w:type="spellStart"/>
            <w:r w:rsidR="003B6E24" w:rsidRPr="003B6E24">
              <w:rPr>
                <w:sz w:val="28"/>
                <w:szCs w:val="28"/>
              </w:rPr>
              <w:t>алушыларды</w:t>
            </w:r>
            <w:proofErr w:type="spellEnd"/>
            <w:r w:rsidR="003B6E24" w:rsidRPr="003B6E24">
              <w:rPr>
                <w:sz w:val="28"/>
                <w:szCs w:val="28"/>
              </w:rPr>
              <w:t xml:space="preserve"> </w:t>
            </w:r>
            <w:proofErr w:type="spellStart"/>
            <w:r w:rsidR="003B6E24" w:rsidRPr="003B6E24">
              <w:rPr>
                <w:sz w:val="28"/>
                <w:szCs w:val="28"/>
              </w:rPr>
              <w:t>шетелде</w:t>
            </w:r>
            <w:proofErr w:type="spellEnd"/>
            <w:r w:rsidR="003B6E24" w:rsidRPr="003B6E24">
              <w:rPr>
                <w:sz w:val="28"/>
                <w:szCs w:val="28"/>
              </w:rPr>
              <w:t xml:space="preserve"> оқудың немесе </w:t>
            </w:r>
            <w:proofErr w:type="spellStart"/>
            <w:r w:rsidR="003B6E24" w:rsidRPr="003B6E24">
              <w:rPr>
                <w:sz w:val="28"/>
                <w:szCs w:val="28"/>
              </w:rPr>
              <w:t>тағылымдаманың</w:t>
            </w:r>
            <w:proofErr w:type="spellEnd"/>
            <w:r w:rsidR="003B6E24" w:rsidRPr="003B6E24">
              <w:rPr>
                <w:sz w:val="28"/>
                <w:szCs w:val="28"/>
              </w:rPr>
              <w:t xml:space="preserve"> </w:t>
            </w:r>
            <w:proofErr w:type="spellStart"/>
            <w:r w:rsidR="003B6E24" w:rsidRPr="003B6E24">
              <w:rPr>
                <w:sz w:val="28"/>
                <w:szCs w:val="28"/>
              </w:rPr>
              <w:t>шектеулі</w:t>
            </w:r>
            <w:proofErr w:type="spellEnd"/>
            <w:r w:rsidR="003B6E24" w:rsidRPr="003B6E24">
              <w:rPr>
                <w:sz w:val="28"/>
                <w:szCs w:val="28"/>
              </w:rPr>
              <w:t xml:space="preserve"> </w:t>
            </w:r>
            <w:proofErr w:type="spellStart"/>
            <w:r w:rsidR="003B6E24" w:rsidRPr="003B6E24">
              <w:rPr>
                <w:sz w:val="28"/>
                <w:szCs w:val="28"/>
              </w:rPr>
              <w:t>кезеңіне</w:t>
            </w:r>
            <w:proofErr w:type="spellEnd"/>
            <w:r w:rsidR="003B6E24" w:rsidRPr="003B6E24">
              <w:rPr>
                <w:sz w:val="28"/>
                <w:szCs w:val="28"/>
              </w:rPr>
              <w:t xml:space="preserve"> </w:t>
            </w:r>
            <w:proofErr w:type="spellStart"/>
            <w:r w:rsidR="003B6E24" w:rsidRPr="003B6E24">
              <w:rPr>
                <w:sz w:val="28"/>
                <w:szCs w:val="28"/>
              </w:rPr>
              <w:t>ауыстыру</w:t>
            </w:r>
            <w:proofErr w:type="spellEnd"/>
            <w:r w:rsidR="003B6E24" w:rsidRPr="003B6E24">
              <w:rPr>
                <w:sz w:val="28"/>
                <w:szCs w:val="28"/>
              </w:rPr>
              <w:t xml:space="preserve"> (</w:t>
            </w:r>
            <w:proofErr w:type="spellStart"/>
            <w:r w:rsidR="003B6E24" w:rsidRPr="003B6E24">
              <w:rPr>
                <w:sz w:val="28"/>
                <w:szCs w:val="28"/>
              </w:rPr>
              <w:t>ұтқырлық</w:t>
            </w:r>
            <w:proofErr w:type="spellEnd"/>
            <w:r w:rsidR="003B6E24" w:rsidRPr="003B6E24">
              <w:rPr>
                <w:sz w:val="28"/>
                <w:szCs w:val="28"/>
              </w:rPr>
              <w:t xml:space="preserve"> </w:t>
            </w:r>
            <w:proofErr w:type="spellStart"/>
            <w:r w:rsidR="003B6E24" w:rsidRPr="003B6E24">
              <w:rPr>
                <w:sz w:val="28"/>
                <w:szCs w:val="28"/>
              </w:rPr>
              <w:t>кезеңінен</w:t>
            </w:r>
            <w:proofErr w:type="spellEnd"/>
            <w:r w:rsidR="003B6E24" w:rsidRPr="003B6E24">
              <w:rPr>
                <w:sz w:val="28"/>
                <w:szCs w:val="28"/>
              </w:rPr>
              <w:t xml:space="preserve"> кейін </w:t>
            </w:r>
            <w:proofErr w:type="spellStart"/>
            <w:r w:rsidR="003B6E24" w:rsidRPr="003B6E24">
              <w:rPr>
                <w:sz w:val="28"/>
                <w:szCs w:val="28"/>
              </w:rPr>
              <w:t>студенттер</w:t>
            </w:r>
            <w:proofErr w:type="spellEnd"/>
            <w:r w:rsidR="003B6E24" w:rsidRPr="003B6E24">
              <w:rPr>
                <w:sz w:val="28"/>
                <w:szCs w:val="28"/>
              </w:rPr>
              <w:t xml:space="preserve"> оқуын </w:t>
            </w:r>
            <w:proofErr w:type="spellStart"/>
            <w:r w:rsidR="003B6E24" w:rsidRPr="003B6E24">
              <w:rPr>
                <w:sz w:val="28"/>
                <w:szCs w:val="28"/>
              </w:rPr>
              <w:t>аяқтау</w:t>
            </w:r>
            <w:proofErr w:type="spellEnd"/>
            <w:r w:rsidR="003B6E24" w:rsidRPr="003B6E24">
              <w:rPr>
                <w:sz w:val="28"/>
                <w:szCs w:val="28"/>
              </w:rPr>
              <w:t xml:space="preserve"> үшін білім беру </w:t>
            </w:r>
            <w:proofErr w:type="spellStart"/>
            <w:r w:rsidR="003B6E24" w:rsidRPr="003B6E24">
              <w:rPr>
                <w:sz w:val="28"/>
                <w:szCs w:val="28"/>
              </w:rPr>
              <w:t>ұйымына</w:t>
            </w:r>
            <w:proofErr w:type="spellEnd"/>
            <w:r w:rsidR="003B6E24" w:rsidRPr="003B6E24">
              <w:rPr>
                <w:sz w:val="28"/>
                <w:szCs w:val="28"/>
              </w:rPr>
              <w:t xml:space="preserve"> </w:t>
            </w:r>
            <w:proofErr w:type="spellStart"/>
            <w:r w:rsidR="003B6E24" w:rsidRPr="003B6E24">
              <w:rPr>
                <w:sz w:val="28"/>
                <w:szCs w:val="28"/>
              </w:rPr>
              <w:t>оралады</w:t>
            </w:r>
            <w:proofErr w:type="spellEnd"/>
            <w:r w:rsidR="003B6E24" w:rsidRPr="003B6E24">
              <w:rPr>
                <w:sz w:val="28"/>
                <w:szCs w:val="28"/>
              </w:rPr>
              <w:t>)</w:t>
            </w:r>
            <w:r w:rsidRPr="002F57A8">
              <w:rPr>
                <w:sz w:val="28"/>
              </w:rPr>
              <w:t>.</w:t>
            </w:r>
          </w:p>
        </w:tc>
      </w:tr>
      <w:tr w:rsidR="004C37F8" w:rsidRPr="002F57A8" w14:paraId="17036E2E" w14:textId="77777777" w:rsidTr="00701F5F">
        <w:trPr>
          <w:trHeight w:val="1286"/>
        </w:trPr>
        <w:tc>
          <w:tcPr>
            <w:tcW w:w="567" w:type="dxa"/>
          </w:tcPr>
          <w:p w14:paraId="30E8117E" w14:textId="77777777" w:rsidR="004C37F8" w:rsidRPr="002F57A8" w:rsidRDefault="00B67A15" w:rsidP="00AD1F79">
            <w:pPr>
              <w:pStyle w:val="TableParagraph"/>
              <w:spacing w:line="310" w:lineRule="exact"/>
              <w:ind w:left="0" w:right="-11"/>
              <w:jc w:val="center"/>
              <w:rPr>
                <w:sz w:val="28"/>
              </w:rPr>
            </w:pPr>
            <w:r w:rsidRPr="002F57A8">
              <w:rPr>
                <w:sz w:val="28"/>
              </w:rPr>
              <w:t>32.</w:t>
            </w:r>
          </w:p>
        </w:tc>
        <w:tc>
          <w:tcPr>
            <w:tcW w:w="8647" w:type="dxa"/>
          </w:tcPr>
          <w:p w14:paraId="112D6EE1" w14:textId="59D27712" w:rsidR="004C37F8" w:rsidRPr="002F57A8" w:rsidRDefault="003B6E24" w:rsidP="00D15624">
            <w:pPr>
              <w:pStyle w:val="TableParagraph"/>
              <w:ind w:left="173" w:right="142"/>
              <w:jc w:val="both"/>
              <w:rPr>
                <w:sz w:val="28"/>
              </w:rPr>
            </w:pPr>
            <w:r>
              <w:rPr>
                <w:b/>
                <w:i/>
                <w:sz w:val="28"/>
                <w:lang w:val="kk-KZ"/>
              </w:rPr>
              <w:t>Оқытудың к</w:t>
            </w:r>
            <w:proofErr w:type="spellStart"/>
            <w:r w:rsidR="00B67A15" w:rsidRPr="002F57A8">
              <w:rPr>
                <w:b/>
                <w:i/>
                <w:sz w:val="28"/>
              </w:rPr>
              <w:t>редит</w:t>
            </w:r>
            <w:proofErr w:type="spellEnd"/>
            <w:r>
              <w:rPr>
                <w:b/>
                <w:i/>
                <w:sz w:val="28"/>
                <w:lang w:val="kk-KZ"/>
              </w:rPr>
              <w:t>тік</w:t>
            </w:r>
            <w:r w:rsidR="00D15624" w:rsidRPr="002F57A8">
              <w:rPr>
                <w:b/>
                <w:i/>
                <w:sz w:val="28"/>
                <w:lang w:val="kk-KZ"/>
              </w:rPr>
              <w:t xml:space="preserve"> </w:t>
            </w:r>
            <w:r w:rsidR="00B67A15" w:rsidRPr="002F57A8">
              <w:rPr>
                <w:b/>
                <w:i/>
                <w:sz w:val="28"/>
              </w:rPr>
              <w:t>технология</w:t>
            </w:r>
            <w:r>
              <w:rPr>
                <w:b/>
                <w:i/>
                <w:sz w:val="28"/>
                <w:lang w:val="kk-KZ"/>
              </w:rPr>
              <w:t>сы</w:t>
            </w:r>
            <w:r w:rsidR="00D15624" w:rsidRPr="002F57A8">
              <w:rPr>
                <w:b/>
                <w:i/>
                <w:sz w:val="28"/>
                <w:lang w:val="kk-KZ"/>
              </w:rPr>
              <w:t xml:space="preserve"> </w:t>
            </w:r>
            <w:r w:rsidR="00B67A15" w:rsidRPr="002F57A8">
              <w:rPr>
                <w:sz w:val="28"/>
              </w:rPr>
              <w:t>–</w:t>
            </w:r>
            <w:r w:rsidR="00D15624" w:rsidRPr="002F57A8">
              <w:rPr>
                <w:sz w:val="28"/>
                <w:lang w:val="kk-KZ"/>
              </w:rPr>
              <w:t xml:space="preserve"> </w:t>
            </w:r>
            <w:r w:rsidRPr="003B6E24">
              <w:rPr>
                <w:sz w:val="28"/>
                <w:szCs w:val="28"/>
                <w:lang w:val="kk-KZ"/>
              </w:rPr>
              <w:t>б</w:t>
            </w:r>
            <w:r w:rsidRPr="003B6E24">
              <w:rPr>
                <w:sz w:val="28"/>
                <w:szCs w:val="28"/>
              </w:rPr>
              <w:t xml:space="preserve">ілім алушының академиялық </w:t>
            </w:r>
            <w:proofErr w:type="spellStart"/>
            <w:r w:rsidRPr="003B6E24">
              <w:rPr>
                <w:sz w:val="28"/>
                <w:szCs w:val="28"/>
              </w:rPr>
              <w:t>кредиттерді</w:t>
            </w:r>
            <w:proofErr w:type="spellEnd"/>
            <w:r w:rsidRPr="003B6E24">
              <w:rPr>
                <w:sz w:val="28"/>
                <w:szCs w:val="28"/>
              </w:rPr>
              <w:t xml:space="preserve"> </w:t>
            </w:r>
            <w:proofErr w:type="spellStart"/>
            <w:r w:rsidRPr="003B6E24">
              <w:rPr>
                <w:sz w:val="28"/>
                <w:szCs w:val="28"/>
              </w:rPr>
              <w:t>жинақтай</w:t>
            </w:r>
            <w:proofErr w:type="spellEnd"/>
            <w:r w:rsidRPr="003B6E24">
              <w:rPr>
                <w:sz w:val="28"/>
                <w:szCs w:val="28"/>
              </w:rPr>
              <w:t xml:space="preserve"> отырып, пәндерді және (немесе) модульдерді зерделеу </w:t>
            </w:r>
            <w:proofErr w:type="spellStart"/>
            <w:r w:rsidRPr="003B6E24">
              <w:rPr>
                <w:sz w:val="28"/>
                <w:szCs w:val="28"/>
              </w:rPr>
              <w:t>дәйектілігін</w:t>
            </w:r>
            <w:proofErr w:type="spellEnd"/>
            <w:r w:rsidRPr="003B6E24">
              <w:rPr>
                <w:sz w:val="28"/>
                <w:szCs w:val="28"/>
              </w:rPr>
              <w:t xml:space="preserve"> </w:t>
            </w:r>
            <w:proofErr w:type="spellStart"/>
            <w:r w:rsidRPr="003B6E24">
              <w:rPr>
                <w:sz w:val="28"/>
                <w:szCs w:val="28"/>
              </w:rPr>
              <w:t>таңдауы</w:t>
            </w:r>
            <w:proofErr w:type="spellEnd"/>
            <w:r w:rsidRPr="003B6E24">
              <w:rPr>
                <w:sz w:val="28"/>
                <w:szCs w:val="28"/>
              </w:rPr>
              <w:t xml:space="preserve"> және өз бетінше </w:t>
            </w:r>
            <w:proofErr w:type="spellStart"/>
            <w:r w:rsidRPr="003B6E24">
              <w:rPr>
                <w:sz w:val="28"/>
                <w:szCs w:val="28"/>
              </w:rPr>
              <w:t>жоспарлауы</w:t>
            </w:r>
            <w:proofErr w:type="spellEnd"/>
            <w:r w:rsidRPr="003B6E24">
              <w:rPr>
                <w:sz w:val="28"/>
                <w:szCs w:val="28"/>
              </w:rPr>
              <w:t xml:space="preserve"> негізінде оқыту.</w:t>
            </w:r>
            <w:r w:rsidRPr="002F57A8">
              <w:rPr>
                <w:sz w:val="28"/>
              </w:rPr>
              <w:t xml:space="preserve"> </w:t>
            </w:r>
          </w:p>
        </w:tc>
      </w:tr>
      <w:tr w:rsidR="003135CD" w:rsidRPr="002F57A8" w14:paraId="5C184CE7" w14:textId="77777777" w:rsidTr="00701F5F">
        <w:trPr>
          <w:trHeight w:val="737"/>
        </w:trPr>
        <w:tc>
          <w:tcPr>
            <w:tcW w:w="567" w:type="dxa"/>
          </w:tcPr>
          <w:p w14:paraId="79A69647" w14:textId="77777777" w:rsidR="003135CD" w:rsidRPr="002F57A8" w:rsidRDefault="003135CD" w:rsidP="00AD1F79">
            <w:pPr>
              <w:pStyle w:val="TableParagraph"/>
              <w:spacing w:line="310" w:lineRule="exact"/>
              <w:ind w:left="0" w:right="-11"/>
              <w:jc w:val="center"/>
              <w:rPr>
                <w:sz w:val="28"/>
              </w:rPr>
            </w:pPr>
            <w:r w:rsidRPr="002F57A8">
              <w:rPr>
                <w:sz w:val="28"/>
              </w:rPr>
              <w:t>33.</w:t>
            </w:r>
          </w:p>
        </w:tc>
        <w:tc>
          <w:tcPr>
            <w:tcW w:w="8647" w:type="dxa"/>
          </w:tcPr>
          <w:p w14:paraId="06E00B25" w14:textId="0EF32C23" w:rsidR="003135CD" w:rsidRPr="002F57A8" w:rsidRDefault="003135CD" w:rsidP="00831346">
            <w:pPr>
              <w:pStyle w:val="TableParagraph"/>
              <w:ind w:left="173" w:right="142"/>
              <w:jc w:val="both"/>
              <w:rPr>
                <w:b/>
                <w:iCs/>
                <w:sz w:val="28"/>
              </w:rPr>
            </w:pPr>
            <w:r w:rsidRPr="002F57A8">
              <w:rPr>
                <w:b/>
                <w:iCs/>
                <w:sz w:val="28"/>
              </w:rPr>
              <w:t xml:space="preserve">Резидент – </w:t>
            </w:r>
            <w:r w:rsidR="00BB2DBA" w:rsidRPr="00BB2DBA">
              <w:rPr>
                <w:bCs/>
                <w:iCs/>
                <w:sz w:val="28"/>
                <w:lang w:val="kk-KZ"/>
              </w:rPr>
              <w:t>жетекшінің</w:t>
            </w:r>
            <w:r w:rsidR="00BB2DBA" w:rsidRPr="00BB2DBA">
              <w:rPr>
                <w:bCs/>
                <w:iCs/>
                <w:sz w:val="28"/>
              </w:rPr>
              <w:t>/</w:t>
            </w:r>
            <w:proofErr w:type="spellStart"/>
            <w:r w:rsidR="00BB2DBA" w:rsidRPr="00BB2DBA">
              <w:rPr>
                <w:bCs/>
                <w:iCs/>
                <w:sz w:val="28"/>
              </w:rPr>
              <w:t>тәлімгердің</w:t>
            </w:r>
            <w:proofErr w:type="spellEnd"/>
            <w:r w:rsidR="00BB2DBA" w:rsidRPr="00BB2DBA">
              <w:rPr>
                <w:bCs/>
                <w:iCs/>
                <w:sz w:val="28"/>
              </w:rPr>
              <w:t xml:space="preserve"> </w:t>
            </w:r>
            <w:proofErr w:type="spellStart"/>
            <w:r w:rsidR="00BB2DBA" w:rsidRPr="00BB2DBA">
              <w:rPr>
                <w:bCs/>
                <w:iCs/>
                <w:sz w:val="28"/>
              </w:rPr>
              <w:t>қадағалауымен</w:t>
            </w:r>
            <w:proofErr w:type="spellEnd"/>
            <w:r w:rsidR="00BB2DBA" w:rsidRPr="00BB2DBA">
              <w:rPr>
                <w:bCs/>
                <w:iCs/>
                <w:sz w:val="28"/>
              </w:rPr>
              <w:t xml:space="preserve"> </w:t>
            </w:r>
            <w:proofErr w:type="spellStart"/>
            <w:r w:rsidR="00BB2DBA" w:rsidRPr="00BB2DBA">
              <w:rPr>
                <w:bCs/>
                <w:iCs/>
                <w:sz w:val="28"/>
              </w:rPr>
              <w:t>резидентураның</w:t>
            </w:r>
            <w:proofErr w:type="spellEnd"/>
            <w:r w:rsidR="00BB2DBA" w:rsidRPr="00BB2DBA">
              <w:rPr>
                <w:bCs/>
                <w:iCs/>
                <w:sz w:val="28"/>
              </w:rPr>
              <w:t xml:space="preserve"> білім беру </w:t>
            </w:r>
            <w:proofErr w:type="spellStart"/>
            <w:r w:rsidR="00BB2DBA" w:rsidRPr="00BB2DBA">
              <w:rPr>
                <w:bCs/>
                <w:iCs/>
                <w:sz w:val="28"/>
              </w:rPr>
              <w:t>бағдарламаларын</w:t>
            </w:r>
            <w:proofErr w:type="spellEnd"/>
            <w:r w:rsidR="00BB2DBA" w:rsidRPr="00BB2DBA">
              <w:rPr>
                <w:bCs/>
                <w:iCs/>
                <w:sz w:val="28"/>
              </w:rPr>
              <w:t xml:space="preserve"> меңгерген </w:t>
            </w:r>
            <w:proofErr w:type="spellStart"/>
            <w:r w:rsidR="00BB2DBA" w:rsidRPr="00BB2DBA">
              <w:rPr>
                <w:bCs/>
                <w:iCs/>
                <w:sz w:val="28"/>
              </w:rPr>
              <w:t>дәрігер</w:t>
            </w:r>
            <w:proofErr w:type="spellEnd"/>
            <w:r w:rsidR="00BB2DBA" w:rsidRPr="00BB2DBA">
              <w:rPr>
                <w:bCs/>
                <w:iCs/>
                <w:sz w:val="28"/>
                <w:lang w:val="kk-KZ"/>
              </w:rPr>
              <w:t>.</w:t>
            </w:r>
            <w:r w:rsidR="00BB2DBA" w:rsidRPr="00BB2DBA">
              <w:rPr>
                <w:b/>
                <w:iCs/>
                <w:sz w:val="28"/>
              </w:rPr>
              <w:t xml:space="preserve"> </w:t>
            </w:r>
          </w:p>
        </w:tc>
      </w:tr>
      <w:tr w:rsidR="003135CD" w:rsidRPr="002F57A8" w14:paraId="7990AA59" w14:textId="77777777" w:rsidTr="00701F5F">
        <w:trPr>
          <w:trHeight w:val="648"/>
        </w:trPr>
        <w:tc>
          <w:tcPr>
            <w:tcW w:w="567" w:type="dxa"/>
          </w:tcPr>
          <w:p w14:paraId="2B4B182E" w14:textId="77777777" w:rsidR="003135CD" w:rsidRPr="002F57A8" w:rsidRDefault="003135CD" w:rsidP="00AD1F79">
            <w:pPr>
              <w:pStyle w:val="TableParagraph"/>
              <w:spacing w:line="305" w:lineRule="exact"/>
              <w:ind w:left="0" w:right="-11"/>
              <w:jc w:val="center"/>
              <w:rPr>
                <w:sz w:val="28"/>
              </w:rPr>
            </w:pPr>
            <w:r w:rsidRPr="002F57A8">
              <w:rPr>
                <w:sz w:val="28"/>
              </w:rPr>
              <w:lastRenderedPageBreak/>
              <w:t>34.</w:t>
            </w:r>
          </w:p>
        </w:tc>
        <w:tc>
          <w:tcPr>
            <w:tcW w:w="8647" w:type="dxa"/>
          </w:tcPr>
          <w:p w14:paraId="3355B1BF" w14:textId="32E84B87" w:rsidR="003135CD" w:rsidRPr="002F57A8" w:rsidRDefault="003135CD" w:rsidP="00D15624">
            <w:pPr>
              <w:pStyle w:val="TableParagraph"/>
              <w:spacing w:line="310" w:lineRule="exact"/>
              <w:ind w:left="173" w:right="142"/>
              <w:jc w:val="both"/>
              <w:rPr>
                <w:sz w:val="28"/>
              </w:rPr>
            </w:pPr>
            <w:r w:rsidRPr="002F57A8">
              <w:rPr>
                <w:b/>
                <w:i/>
                <w:sz w:val="28"/>
              </w:rPr>
              <w:t>Магистр</w:t>
            </w:r>
            <w:r w:rsidR="00D15624" w:rsidRPr="002F57A8">
              <w:rPr>
                <w:b/>
                <w:i/>
                <w:sz w:val="28"/>
                <w:lang w:val="kk-KZ"/>
              </w:rPr>
              <w:t xml:space="preserve"> </w:t>
            </w:r>
            <w:r w:rsidR="00180FBA" w:rsidRPr="002F57A8">
              <w:rPr>
                <w:b/>
                <w:iCs/>
                <w:sz w:val="28"/>
              </w:rPr>
              <w:t>–</w:t>
            </w:r>
            <w:r w:rsidR="00D15624" w:rsidRPr="002F57A8">
              <w:rPr>
                <w:sz w:val="28"/>
                <w:lang w:val="kk-KZ"/>
              </w:rPr>
              <w:t xml:space="preserve"> </w:t>
            </w:r>
            <w:r w:rsidR="00180FBA" w:rsidRPr="00B81896">
              <w:rPr>
                <w:sz w:val="28"/>
                <w:szCs w:val="28"/>
                <w:lang w:val="kk-KZ"/>
              </w:rPr>
              <w:t>м</w:t>
            </w:r>
            <w:proofErr w:type="spellStart"/>
            <w:r w:rsidR="00180FBA" w:rsidRPr="00B81896">
              <w:rPr>
                <w:sz w:val="28"/>
                <w:szCs w:val="28"/>
              </w:rPr>
              <w:t>агистратураның</w:t>
            </w:r>
            <w:proofErr w:type="spellEnd"/>
            <w:r w:rsidR="00180FBA" w:rsidRPr="00B81896">
              <w:rPr>
                <w:sz w:val="28"/>
                <w:szCs w:val="28"/>
              </w:rPr>
              <w:t xml:space="preserve"> білім беру </w:t>
            </w:r>
            <w:proofErr w:type="spellStart"/>
            <w:r w:rsidR="00180FBA" w:rsidRPr="00B81896">
              <w:rPr>
                <w:sz w:val="28"/>
                <w:szCs w:val="28"/>
              </w:rPr>
              <w:t>бағдарламаларын</w:t>
            </w:r>
            <w:proofErr w:type="spellEnd"/>
            <w:r w:rsidR="00180FBA" w:rsidRPr="00B81896">
              <w:rPr>
                <w:sz w:val="28"/>
                <w:szCs w:val="28"/>
              </w:rPr>
              <w:t xml:space="preserve"> меңгерген </w:t>
            </w:r>
            <w:proofErr w:type="spellStart"/>
            <w:r w:rsidR="00180FBA" w:rsidRPr="00B81896">
              <w:rPr>
                <w:sz w:val="28"/>
                <w:szCs w:val="28"/>
              </w:rPr>
              <w:t>адамдарға</w:t>
            </w:r>
            <w:proofErr w:type="spellEnd"/>
            <w:r w:rsidR="00180FBA" w:rsidRPr="00B81896">
              <w:rPr>
                <w:sz w:val="28"/>
                <w:szCs w:val="28"/>
              </w:rPr>
              <w:t xml:space="preserve"> берілетін дәреже</w:t>
            </w:r>
            <w:r w:rsidRPr="00B81896">
              <w:rPr>
                <w:sz w:val="28"/>
                <w:szCs w:val="28"/>
              </w:rPr>
              <w:t>.</w:t>
            </w:r>
          </w:p>
        </w:tc>
      </w:tr>
      <w:tr w:rsidR="003135CD" w:rsidRPr="002F57A8" w14:paraId="2E5B58B7" w14:textId="77777777" w:rsidTr="00701F5F">
        <w:trPr>
          <w:trHeight w:val="642"/>
        </w:trPr>
        <w:tc>
          <w:tcPr>
            <w:tcW w:w="567" w:type="dxa"/>
          </w:tcPr>
          <w:p w14:paraId="3DE420DA" w14:textId="77777777" w:rsidR="003135CD" w:rsidRPr="002F57A8" w:rsidRDefault="003135CD" w:rsidP="00AD1F79">
            <w:pPr>
              <w:pStyle w:val="TableParagraph"/>
              <w:spacing w:line="301" w:lineRule="exact"/>
              <w:ind w:left="0" w:right="-11"/>
              <w:jc w:val="center"/>
              <w:rPr>
                <w:sz w:val="28"/>
              </w:rPr>
            </w:pPr>
            <w:r w:rsidRPr="002F57A8">
              <w:rPr>
                <w:sz w:val="28"/>
              </w:rPr>
              <w:t>35.</w:t>
            </w:r>
          </w:p>
        </w:tc>
        <w:tc>
          <w:tcPr>
            <w:tcW w:w="8647" w:type="dxa"/>
          </w:tcPr>
          <w:p w14:paraId="1FCD9F0C" w14:textId="3B36A619" w:rsidR="003135CD" w:rsidRPr="002F57A8" w:rsidRDefault="005971A7" w:rsidP="00D15624">
            <w:pPr>
              <w:pStyle w:val="TableParagraph"/>
              <w:spacing w:line="309" w:lineRule="exact"/>
              <w:ind w:left="173" w:right="142"/>
              <w:jc w:val="both"/>
              <w:rPr>
                <w:sz w:val="28"/>
              </w:rPr>
            </w:pPr>
            <w:proofErr w:type="spellStart"/>
            <w:r w:rsidRPr="005971A7">
              <w:rPr>
                <w:b/>
                <w:bCs/>
                <w:i/>
                <w:iCs/>
                <w:sz w:val="28"/>
                <w:szCs w:val="28"/>
              </w:rPr>
              <w:t>Іскерлік</w:t>
            </w:r>
            <w:proofErr w:type="spellEnd"/>
            <w:r w:rsidRPr="005971A7">
              <w:rPr>
                <w:b/>
                <w:bCs/>
                <w:i/>
                <w:iCs/>
                <w:sz w:val="28"/>
                <w:szCs w:val="28"/>
              </w:rPr>
              <w:t xml:space="preserve"> </w:t>
            </w:r>
            <w:proofErr w:type="spellStart"/>
            <w:r w:rsidRPr="005971A7">
              <w:rPr>
                <w:b/>
                <w:bCs/>
                <w:i/>
                <w:iCs/>
                <w:sz w:val="28"/>
                <w:szCs w:val="28"/>
              </w:rPr>
              <w:t>әкімшілік</w:t>
            </w:r>
            <w:proofErr w:type="spellEnd"/>
            <w:r>
              <w:t xml:space="preserve"> </w:t>
            </w:r>
            <w:proofErr w:type="spellStart"/>
            <w:r w:rsidR="00AF6C37" w:rsidRPr="00AF6C37">
              <w:rPr>
                <w:b/>
                <w:i/>
                <w:sz w:val="28"/>
              </w:rPr>
              <w:t>магистрі</w:t>
            </w:r>
            <w:proofErr w:type="spellEnd"/>
            <w:r w:rsidR="00D15624" w:rsidRPr="002F57A8">
              <w:rPr>
                <w:b/>
                <w:i/>
                <w:sz w:val="28"/>
                <w:lang w:val="kk-KZ"/>
              </w:rPr>
              <w:t xml:space="preserve"> </w:t>
            </w:r>
            <w:r w:rsidR="00AF6C37" w:rsidRPr="002F57A8">
              <w:rPr>
                <w:sz w:val="28"/>
              </w:rPr>
              <w:t>–</w:t>
            </w:r>
            <w:r w:rsidR="00D15624" w:rsidRPr="002F57A8">
              <w:rPr>
                <w:sz w:val="28"/>
                <w:lang w:val="kk-KZ"/>
              </w:rPr>
              <w:t xml:space="preserve"> </w:t>
            </w:r>
            <w:r w:rsidR="00AF6C37" w:rsidRPr="00AF6C37">
              <w:rPr>
                <w:sz w:val="28"/>
                <w:szCs w:val="28"/>
              </w:rPr>
              <w:t xml:space="preserve">МВА немесе ЕМВА бағдарламасын меңгерген </w:t>
            </w:r>
            <w:proofErr w:type="spellStart"/>
            <w:r w:rsidR="00AF6C37" w:rsidRPr="00AF6C37">
              <w:rPr>
                <w:sz w:val="28"/>
                <w:szCs w:val="28"/>
              </w:rPr>
              <w:t>адамдарға</w:t>
            </w:r>
            <w:proofErr w:type="spellEnd"/>
            <w:r w:rsidR="00AF6C37" w:rsidRPr="00AF6C37">
              <w:rPr>
                <w:sz w:val="28"/>
                <w:szCs w:val="28"/>
              </w:rPr>
              <w:t xml:space="preserve"> берілетін дәреже</w:t>
            </w:r>
            <w:r w:rsidR="00AF6C37" w:rsidRPr="00AF6C37">
              <w:rPr>
                <w:sz w:val="28"/>
                <w:szCs w:val="28"/>
                <w:lang w:val="kk-KZ"/>
              </w:rPr>
              <w:t xml:space="preserve">. </w:t>
            </w:r>
          </w:p>
        </w:tc>
      </w:tr>
      <w:tr w:rsidR="003135CD" w:rsidRPr="002F57A8" w14:paraId="6B9A34FD" w14:textId="77777777" w:rsidTr="00701F5F">
        <w:trPr>
          <w:trHeight w:val="321"/>
        </w:trPr>
        <w:tc>
          <w:tcPr>
            <w:tcW w:w="567" w:type="dxa"/>
          </w:tcPr>
          <w:p w14:paraId="016737A8" w14:textId="77777777" w:rsidR="003135CD" w:rsidRPr="002F57A8" w:rsidRDefault="003135CD" w:rsidP="00AD1F79">
            <w:pPr>
              <w:pStyle w:val="TableParagraph"/>
              <w:spacing w:line="310" w:lineRule="exact"/>
              <w:ind w:left="0" w:right="-11"/>
              <w:jc w:val="center"/>
              <w:rPr>
                <w:sz w:val="28"/>
              </w:rPr>
            </w:pPr>
            <w:r w:rsidRPr="002F57A8">
              <w:rPr>
                <w:sz w:val="28"/>
              </w:rPr>
              <w:t>36.</w:t>
            </w:r>
          </w:p>
        </w:tc>
        <w:tc>
          <w:tcPr>
            <w:tcW w:w="8647" w:type="dxa"/>
          </w:tcPr>
          <w:p w14:paraId="6FCECCF8" w14:textId="30D6DF32" w:rsidR="003135CD" w:rsidRPr="002F57A8" w:rsidRDefault="003135CD" w:rsidP="00831346">
            <w:pPr>
              <w:pStyle w:val="TableParagraph"/>
              <w:spacing w:line="301" w:lineRule="exact"/>
              <w:ind w:left="173" w:right="142"/>
              <w:jc w:val="both"/>
              <w:rPr>
                <w:sz w:val="28"/>
              </w:rPr>
            </w:pPr>
            <w:r w:rsidRPr="002F57A8">
              <w:rPr>
                <w:b/>
                <w:i/>
                <w:sz w:val="28"/>
              </w:rPr>
              <w:t>Магистрант</w:t>
            </w:r>
            <w:r w:rsidR="00541C78" w:rsidRPr="002F57A8">
              <w:rPr>
                <w:b/>
                <w:i/>
                <w:sz w:val="28"/>
                <w:lang w:val="kk-KZ"/>
              </w:rPr>
              <w:t xml:space="preserve"> </w:t>
            </w:r>
            <w:r w:rsidRPr="002F57A8">
              <w:rPr>
                <w:sz w:val="28"/>
              </w:rPr>
              <w:t>–</w:t>
            </w:r>
            <w:r w:rsidR="00541C78" w:rsidRPr="002F57A8">
              <w:rPr>
                <w:sz w:val="28"/>
                <w:lang w:val="kk-KZ"/>
              </w:rPr>
              <w:t xml:space="preserve"> </w:t>
            </w:r>
            <w:r w:rsidR="00B81896" w:rsidRPr="00B81896">
              <w:rPr>
                <w:sz w:val="28"/>
                <w:szCs w:val="28"/>
                <w:lang w:val="kk-KZ"/>
              </w:rPr>
              <w:t>м</w:t>
            </w:r>
            <w:proofErr w:type="spellStart"/>
            <w:r w:rsidR="00B81896" w:rsidRPr="00B81896">
              <w:rPr>
                <w:sz w:val="28"/>
                <w:szCs w:val="28"/>
              </w:rPr>
              <w:t>агистратурада</w:t>
            </w:r>
            <w:proofErr w:type="spellEnd"/>
            <w:r w:rsidR="00B81896" w:rsidRPr="00B81896">
              <w:rPr>
                <w:sz w:val="28"/>
                <w:szCs w:val="28"/>
              </w:rPr>
              <w:t xml:space="preserve"> оқитын </w:t>
            </w:r>
            <w:proofErr w:type="spellStart"/>
            <w:r w:rsidR="00B81896" w:rsidRPr="00B81896">
              <w:rPr>
                <w:sz w:val="28"/>
                <w:szCs w:val="28"/>
              </w:rPr>
              <w:t>адам</w:t>
            </w:r>
            <w:proofErr w:type="spellEnd"/>
            <w:r w:rsidR="00B81896" w:rsidRPr="00B81896">
              <w:rPr>
                <w:sz w:val="28"/>
                <w:szCs w:val="28"/>
              </w:rPr>
              <w:t>.</w:t>
            </w:r>
          </w:p>
        </w:tc>
      </w:tr>
      <w:tr w:rsidR="003135CD" w:rsidRPr="002F57A8" w14:paraId="0A1C99A1" w14:textId="77777777" w:rsidTr="00701F5F">
        <w:trPr>
          <w:trHeight w:val="1286"/>
        </w:trPr>
        <w:tc>
          <w:tcPr>
            <w:tcW w:w="567" w:type="dxa"/>
          </w:tcPr>
          <w:p w14:paraId="15EFACB3" w14:textId="77777777" w:rsidR="003135CD" w:rsidRPr="002F57A8" w:rsidRDefault="003135CD" w:rsidP="00AD1F79">
            <w:pPr>
              <w:pStyle w:val="TableParagraph"/>
              <w:spacing w:line="305" w:lineRule="exact"/>
              <w:ind w:left="0" w:right="-11"/>
              <w:jc w:val="center"/>
              <w:rPr>
                <w:sz w:val="28"/>
              </w:rPr>
            </w:pPr>
            <w:r w:rsidRPr="002F57A8">
              <w:rPr>
                <w:sz w:val="28"/>
              </w:rPr>
              <w:t>37.</w:t>
            </w:r>
          </w:p>
        </w:tc>
        <w:tc>
          <w:tcPr>
            <w:tcW w:w="8647" w:type="dxa"/>
          </w:tcPr>
          <w:p w14:paraId="54422F47" w14:textId="1518A399" w:rsidR="00504057" w:rsidRPr="00B81896" w:rsidRDefault="003135CD" w:rsidP="00541C78">
            <w:pPr>
              <w:pStyle w:val="TableParagraph"/>
              <w:ind w:left="173" w:right="142"/>
              <w:jc w:val="both"/>
              <w:rPr>
                <w:sz w:val="28"/>
                <w:lang w:val="kk-KZ"/>
              </w:rPr>
            </w:pPr>
            <w:r w:rsidRPr="002F57A8">
              <w:rPr>
                <w:b/>
                <w:i/>
                <w:sz w:val="28"/>
              </w:rPr>
              <w:t>Магистратура</w:t>
            </w:r>
            <w:r w:rsidR="00541C78" w:rsidRPr="002F57A8">
              <w:rPr>
                <w:b/>
                <w:i/>
                <w:sz w:val="28"/>
                <w:lang w:val="kk-KZ"/>
              </w:rPr>
              <w:t xml:space="preserve"> </w:t>
            </w:r>
            <w:r w:rsidRPr="002F57A8">
              <w:rPr>
                <w:sz w:val="28"/>
              </w:rPr>
              <w:t>–</w:t>
            </w:r>
            <w:r w:rsidR="00541C78" w:rsidRPr="002F57A8">
              <w:rPr>
                <w:sz w:val="28"/>
                <w:lang w:val="kk-KZ"/>
              </w:rPr>
              <w:t xml:space="preserve"> </w:t>
            </w:r>
            <w:r w:rsidR="00B81896" w:rsidRPr="00B81896">
              <w:rPr>
                <w:sz w:val="28"/>
                <w:szCs w:val="28"/>
                <w:lang w:val="kk-KZ"/>
              </w:rPr>
              <w:t>к</w:t>
            </w:r>
            <w:proofErr w:type="spellStart"/>
            <w:r w:rsidR="00B81896" w:rsidRPr="00B81896">
              <w:rPr>
                <w:sz w:val="28"/>
                <w:szCs w:val="28"/>
              </w:rPr>
              <w:t>емінде</w:t>
            </w:r>
            <w:proofErr w:type="spellEnd"/>
            <w:r w:rsidR="00B81896" w:rsidRPr="00B81896">
              <w:rPr>
                <w:sz w:val="28"/>
                <w:szCs w:val="28"/>
              </w:rPr>
              <w:t xml:space="preserve"> 60-120 академиялық </w:t>
            </w:r>
            <w:proofErr w:type="spellStart"/>
            <w:r w:rsidR="00B81896" w:rsidRPr="00B81896">
              <w:rPr>
                <w:sz w:val="28"/>
                <w:szCs w:val="28"/>
              </w:rPr>
              <w:t>кредитті</w:t>
            </w:r>
            <w:proofErr w:type="spellEnd"/>
            <w:r w:rsidR="00B81896" w:rsidRPr="00B81896">
              <w:rPr>
                <w:sz w:val="28"/>
                <w:szCs w:val="28"/>
              </w:rPr>
              <w:t xml:space="preserve"> міндетті </w:t>
            </w:r>
            <w:proofErr w:type="spellStart"/>
            <w:r w:rsidR="00B81896" w:rsidRPr="00B81896">
              <w:rPr>
                <w:sz w:val="28"/>
                <w:szCs w:val="28"/>
              </w:rPr>
              <w:t>игере</w:t>
            </w:r>
            <w:proofErr w:type="spellEnd"/>
            <w:r w:rsidR="00B81896" w:rsidRPr="00B81896">
              <w:rPr>
                <w:sz w:val="28"/>
                <w:szCs w:val="28"/>
              </w:rPr>
              <w:t xml:space="preserve"> отырып, тиісті білім беру бағдарламасы бойынша </w:t>
            </w:r>
            <w:r w:rsidR="00B81896" w:rsidRPr="00B81896">
              <w:rPr>
                <w:sz w:val="28"/>
                <w:szCs w:val="28"/>
                <w:lang w:val="kk-KZ"/>
              </w:rPr>
              <w:t>«</w:t>
            </w:r>
            <w:r w:rsidR="00B81896" w:rsidRPr="00B81896">
              <w:rPr>
                <w:sz w:val="28"/>
                <w:szCs w:val="28"/>
              </w:rPr>
              <w:t>магистр</w:t>
            </w:r>
            <w:r w:rsidR="00B81896" w:rsidRPr="00B81896">
              <w:rPr>
                <w:sz w:val="28"/>
                <w:szCs w:val="28"/>
                <w:lang w:val="kk-KZ"/>
              </w:rPr>
              <w:t>»</w:t>
            </w:r>
            <w:r w:rsidR="00B81896" w:rsidRPr="00B81896">
              <w:rPr>
                <w:sz w:val="28"/>
                <w:szCs w:val="28"/>
              </w:rPr>
              <w:t xml:space="preserve"> </w:t>
            </w:r>
            <w:proofErr w:type="spellStart"/>
            <w:r w:rsidR="00B81896" w:rsidRPr="00B81896">
              <w:rPr>
                <w:sz w:val="28"/>
                <w:szCs w:val="28"/>
              </w:rPr>
              <w:t>дәрежесін</w:t>
            </w:r>
            <w:proofErr w:type="spellEnd"/>
            <w:r w:rsidR="00B81896" w:rsidRPr="00B81896">
              <w:rPr>
                <w:sz w:val="28"/>
                <w:szCs w:val="28"/>
              </w:rPr>
              <w:t xml:space="preserve"> </w:t>
            </w:r>
            <w:proofErr w:type="spellStart"/>
            <w:r w:rsidR="00B81896" w:rsidRPr="00B81896">
              <w:rPr>
                <w:sz w:val="28"/>
                <w:szCs w:val="28"/>
              </w:rPr>
              <w:t>бере</w:t>
            </w:r>
            <w:proofErr w:type="spellEnd"/>
            <w:r w:rsidR="00B81896" w:rsidRPr="00B81896">
              <w:rPr>
                <w:sz w:val="28"/>
                <w:szCs w:val="28"/>
              </w:rPr>
              <w:t xml:space="preserve"> отырып, </w:t>
            </w:r>
            <w:proofErr w:type="spellStart"/>
            <w:r w:rsidR="00B81896" w:rsidRPr="00B81896">
              <w:rPr>
                <w:sz w:val="28"/>
                <w:szCs w:val="28"/>
              </w:rPr>
              <w:t>кадрлар</w:t>
            </w:r>
            <w:proofErr w:type="spellEnd"/>
            <w:r w:rsidR="00B81896" w:rsidRPr="00B81896">
              <w:rPr>
                <w:sz w:val="28"/>
                <w:szCs w:val="28"/>
              </w:rPr>
              <w:t xml:space="preserve"> </w:t>
            </w:r>
            <w:proofErr w:type="spellStart"/>
            <w:r w:rsidR="00B81896" w:rsidRPr="00B81896">
              <w:rPr>
                <w:sz w:val="28"/>
                <w:szCs w:val="28"/>
              </w:rPr>
              <w:t>даярлауға</w:t>
            </w:r>
            <w:proofErr w:type="spellEnd"/>
            <w:r w:rsidR="00B81896" w:rsidRPr="00B81896">
              <w:rPr>
                <w:sz w:val="28"/>
                <w:szCs w:val="28"/>
              </w:rPr>
              <w:t xml:space="preserve"> бағытталған жоғары оқу орнынан кейінгі білім </w:t>
            </w:r>
            <w:r w:rsidR="00B81896" w:rsidRPr="00B81896">
              <w:rPr>
                <w:sz w:val="28"/>
                <w:szCs w:val="28"/>
                <w:lang w:val="kk-KZ"/>
              </w:rPr>
              <w:t>бер</w:t>
            </w:r>
            <w:r w:rsidR="00B81896">
              <w:rPr>
                <w:sz w:val="28"/>
                <w:szCs w:val="28"/>
                <w:lang w:val="kk-KZ"/>
              </w:rPr>
              <w:t>у</w:t>
            </w:r>
            <w:r w:rsidR="00B81896" w:rsidRPr="00B81896">
              <w:rPr>
                <w:sz w:val="28"/>
                <w:szCs w:val="28"/>
                <w:lang w:val="kk-KZ"/>
              </w:rPr>
              <w:t xml:space="preserve"> </w:t>
            </w:r>
            <w:r w:rsidR="00B81896" w:rsidRPr="00B81896">
              <w:rPr>
                <w:sz w:val="28"/>
                <w:szCs w:val="28"/>
              </w:rPr>
              <w:t>деңгейі</w:t>
            </w:r>
            <w:r w:rsidR="00B81896" w:rsidRPr="00B81896">
              <w:rPr>
                <w:sz w:val="28"/>
                <w:szCs w:val="28"/>
                <w:lang w:val="kk-KZ"/>
              </w:rPr>
              <w:t>.</w:t>
            </w:r>
          </w:p>
        </w:tc>
      </w:tr>
      <w:tr w:rsidR="00504057" w:rsidRPr="00005148" w14:paraId="4C04DA9A" w14:textId="77777777" w:rsidTr="00AF6C37">
        <w:trPr>
          <w:trHeight w:val="3511"/>
        </w:trPr>
        <w:tc>
          <w:tcPr>
            <w:tcW w:w="567" w:type="dxa"/>
          </w:tcPr>
          <w:p w14:paraId="063E5902" w14:textId="25F5F161" w:rsidR="00504057" w:rsidRPr="002F57A8" w:rsidRDefault="00504057" w:rsidP="00AD1F79">
            <w:pPr>
              <w:pStyle w:val="TableParagraph"/>
              <w:ind w:left="0" w:right="-11"/>
              <w:jc w:val="center"/>
              <w:rPr>
                <w:sz w:val="28"/>
                <w:lang w:val="kk-KZ"/>
              </w:rPr>
            </w:pPr>
            <w:r w:rsidRPr="002F57A8">
              <w:rPr>
                <w:sz w:val="28"/>
              </w:rPr>
              <w:t>38</w:t>
            </w:r>
            <w:r w:rsidR="00AD1F79" w:rsidRPr="002F57A8">
              <w:rPr>
                <w:sz w:val="28"/>
                <w:lang w:val="kk-KZ"/>
              </w:rPr>
              <w:t>.</w:t>
            </w:r>
          </w:p>
        </w:tc>
        <w:tc>
          <w:tcPr>
            <w:tcW w:w="8647" w:type="dxa"/>
          </w:tcPr>
          <w:p w14:paraId="3BEDA4EC" w14:textId="158E643B" w:rsidR="00AF6C37" w:rsidRDefault="00504057" w:rsidP="00541C78">
            <w:pPr>
              <w:pStyle w:val="TableParagraph"/>
              <w:spacing w:line="305" w:lineRule="exact"/>
              <w:ind w:left="173" w:right="142"/>
              <w:jc w:val="both"/>
              <w:rPr>
                <w:lang w:val="kk-KZ"/>
              </w:rPr>
            </w:pPr>
            <w:r w:rsidRPr="00AF6C37">
              <w:rPr>
                <w:b/>
                <w:i/>
                <w:sz w:val="28"/>
                <w:lang w:val="kk-KZ"/>
              </w:rPr>
              <w:t>Магистр</w:t>
            </w:r>
            <w:r w:rsidR="00AF6C37">
              <w:rPr>
                <w:b/>
                <w:i/>
                <w:sz w:val="28"/>
                <w:lang w:val="kk-KZ"/>
              </w:rPr>
              <w:t>лік</w:t>
            </w:r>
            <w:r w:rsidRPr="00AF6C37">
              <w:rPr>
                <w:b/>
                <w:i/>
                <w:sz w:val="28"/>
                <w:lang w:val="kk-KZ"/>
              </w:rPr>
              <w:t xml:space="preserve"> диссертация</w:t>
            </w:r>
            <w:r w:rsidR="00541C78" w:rsidRPr="002F57A8">
              <w:rPr>
                <w:b/>
                <w:i/>
                <w:sz w:val="28"/>
                <w:lang w:val="kk-KZ"/>
              </w:rPr>
              <w:t xml:space="preserve"> </w:t>
            </w:r>
            <w:r w:rsidRPr="00AF6C37">
              <w:rPr>
                <w:i/>
                <w:sz w:val="28"/>
                <w:lang w:val="kk-KZ"/>
              </w:rPr>
              <w:t>–</w:t>
            </w:r>
            <w:r w:rsidR="00541C78" w:rsidRPr="002F57A8">
              <w:rPr>
                <w:i/>
                <w:sz w:val="28"/>
                <w:lang w:val="kk-KZ"/>
              </w:rPr>
              <w:t xml:space="preserve"> </w:t>
            </w:r>
            <w:r w:rsidR="00AF6C37" w:rsidRPr="00AF6C37">
              <w:rPr>
                <w:sz w:val="28"/>
                <w:szCs w:val="28"/>
                <w:lang w:val="kk-KZ"/>
              </w:rPr>
              <w:t>Ғылым мен техниканың заманауи теориялық, әдістемелік және технологиялық жетістіктеріне негізделген таңдалған білім беру бағдарламасы саласындағы өзекті мәселенің теориялық және/немесе практикалық әзірлемелері бар дербес ғылыми зерттеу болып табылатын ғылыми-педагогикалық магистратура магистрантының бітіру жұмысы.</w:t>
            </w:r>
          </w:p>
          <w:p w14:paraId="14102FC2" w14:textId="11E8BCDF" w:rsidR="00504057" w:rsidRPr="00AF6C37" w:rsidRDefault="00504057" w:rsidP="00541C78">
            <w:pPr>
              <w:pStyle w:val="TableParagraph"/>
              <w:ind w:left="173" w:right="142"/>
              <w:jc w:val="both"/>
              <w:rPr>
                <w:sz w:val="28"/>
                <w:lang w:val="kk-KZ"/>
              </w:rPr>
            </w:pPr>
            <w:r w:rsidRPr="00AF6C37">
              <w:rPr>
                <w:b/>
                <w:i/>
                <w:sz w:val="28"/>
                <w:lang w:val="kk-KZ"/>
              </w:rPr>
              <w:t>Магист</w:t>
            </w:r>
            <w:r w:rsidR="00AF6C37">
              <w:rPr>
                <w:b/>
                <w:i/>
                <w:sz w:val="28"/>
                <w:lang w:val="kk-KZ"/>
              </w:rPr>
              <w:t>рлік</w:t>
            </w:r>
            <w:r w:rsidR="00541C78" w:rsidRPr="002F57A8">
              <w:rPr>
                <w:b/>
                <w:i/>
                <w:sz w:val="28"/>
                <w:lang w:val="kk-KZ"/>
              </w:rPr>
              <w:t xml:space="preserve"> </w:t>
            </w:r>
            <w:r w:rsidR="00AF6C37">
              <w:rPr>
                <w:b/>
                <w:i/>
                <w:sz w:val="28"/>
                <w:lang w:val="kk-KZ"/>
              </w:rPr>
              <w:t>жоба</w:t>
            </w:r>
            <w:r w:rsidR="00541C78" w:rsidRPr="002F57A8">
              <w:rPr>
                <w:b/>
                <w:i/>
                <w:sz w:val="28"/>
                <w:lang w:val="kk-KZ"/>
              </w:rPr>
              <w:t xml:space="preserve"> </w:t>
            </w:r>
            <w:r w:rsidRPr="00AF6C37">
              <w:rPr>
                <w:b/>
                <w:i/>
                <w:sz w:val="28"/>
                <w:lang w:val="kk-KZ"/>
              </w:rPr>
              <w:t>–</w:t>
            </w:r>
            <w:r w:rsidR="00AF6C37">
              <w:rPr>
                <w:b/>
                <w:i/>
                <w:sz w:val="28"/>
                <w:lang w:val="kk-KZ"/>
              </w:rPr>
              <w:t xml:space="preserve"> </w:t>
            </w:r>
            <w:r w:rsidR="00AF6C37" w:rsidRPr="00AF6C37">
              <w:rPr>
                <w:sz w:val="28"/>
                <w:szCs w:val="28"/>
                <w:lang w:val="kk-KZ"/>
              </w:rPr>
              <w:t>таңдалған білім беру бағдарламасының өзекті мәселесінің қолданбалы міндеттерін шешуге мүмкіндік беретін, теориялық және(немесе) эксперименттік нәтижелері бар,дербес зерттеу болып табылатын бейіндік магистратура магистрантының бітіру жұмысы.</w:t>
            </w:r>
            <w:r w:rsidR="00541C78" w:rsidRPr="00AF6C37">
              <w:rPr>
                <w:b/>
                <w:i/>
                <w:sz w:val="28"/>
                <w:szCs w:val="28"/>
                <w:lang w:val="kk-KZ"/>
              </w:rPr>
              <w:t xml:space="preserve"> </w:t>
            </w:r>
          </w:p>
        </w:tc>
      </w:tr>
      <w:tr w:rsidR="00504057" w:rsidRPr="002F57A8" w14:paraId="2DE8FBE4" w14:textId="77777777" w:rsidTr="00701F5F">
        <w:trPr>
          <w:trHeight w:val="1290"/>
        </w:trPr>
        <w:tc>
          <w:tcPr>
            <w:tcW w:w="567" w:type="dxa"/>
          </w:tcPr>
          <w:p w14:paraId="71431777" w14:textId="77777777" w:rsidR="00504057" w:rsidRPr="002F57A8" w:rsidRDefault="00504057" w:rsidP="00AD1F79">
            <w:pPr>
              <w:pStyle w:val="TableParagraph"/>
              <w:spacing w:line="305" w:lineRule="exact"/>
              <w:ind w:left="0" w:right="-11"/>
              <w:jc w:val="center"/>
              <w:rPr>
                <w:sz w:val="28"/>
              </w:rPr>
            </w:pPr>
            <w:r w:rsidRPr="002F57A8">
              <w:rPr>
                <w:sz w:val="28"/>
              </w:rPr>
              <w:t>39.</w:t>
            </w:r>
          </w:p>
        </w:tc>
        <w:tc>
          <w:tcPr>
            <w:tcW w:w="8647" w:type="dxa"/>
          </w:tcPr>
          <w:p w14:paraId="256EFCE7" w14:textId="00E9CBA8" w:rsidR="00504057" w:rsidRPr="002F57A8" w:rsidRDefault="00504057" w:rsidP="00541C78">
            <w:pPr>
              <w:pStyle w:val="TableParagraph"/>
              <w:ind w:left="173" w:right="142"/>
              <w:jc w:val="both"/>
              <w:rPr>
                <w:sz w:val="28"/>
              </w:rPr>
            </w:pPr>
            <w:r w:rsidRPr="002F57A8">
              <w:rPr>
                <w:b/>
                <w:i/>
                <w:sz w:val="28"/>
              </w:rPr>
              <w:t xml:space="preserve">Модуль </w:t>
            </w:r>
            <w:r w:rsidRPr="002F57A8">
              <w:rPr>
                <w:sz w:val="28"/>
              </w:rPr>
              <w:t xml:space="preserve">– </w:t>
            </w:r>
            <w:r w:rsidR="00B83A84" w:rsidRPr="00B83A84">
              <w:rPr>
                <w:sz w:val="28"/>
                <w:szCs w:val="28"/>
                <w:lang w:val="kk-KZ"/>
              </w:rPr>
              <w:t>о</w:t>
            </w:r>
            <w:proofErr w:type="spellStart"/>
            <w:r w:rsidR="00B83A84" w:rsidRPr="00B83A84">
              <w:rPr>
                <w:sz w:val="28"/>
                <w:szCs w:val="28"/>
              </w:rPr>
              <w:t>қу</w:t>
            </w:r>
            <w:proofErr w:type="spellEnd"/>
            <w:r w:rsidR="00B83A84" w:rsidRPr="00B83A84">
              <w:rPr>
                <w:sz w:val="28"/>
                <w:szCs w:val="28"/>
              </w:rPr>
              <w:t xml:space="preserve"> нәтижелері тұрғысынан аяқталған білім беру бағдарламасының білім алушылар нақты </w:t>
            </w:r>
            <w:proofErr w:type="spellStart"/>
            <w:r w:rsidR="00B83A84" w:rsidRPr="00B83A84">
              <w:rPr>
                <w:sz w:val="28"/>
                <w:szCs w:val="28"/>
              </w:rPr>
              <w:t>тұжырымдайтын</w:t>
            </w:r>
            <w:proofErr w:type="spellEnd"/>
            <w:r w:rsidR="00B83A84" w:rsidRPr="00B83A84">
              <w:rPr>
                <w:sz w:val="28"/>
                <w:szCs w:val="28"/>
              </w:rPr>
              <w:t xml:space="preserve"> білімі, </w:t>
            </w:r>
            <w:proofErr w:type="spellStart"/>
            <w:r w:rsidR="00B83A84" w:rsidRPr="00B83A84">
              <w:rPr>
                <w:sz w:val="28"/>
                <w:szCs w:val="28"/>
              </w:rPr>
              <w:t>іскерлігі</w:t>
            </w:r>
            <w:proofErr w:type="spellEnd"/>
            <w:r w:rsidR="00B83A84" w:rsidRPr="00B83A84">
              <w:rPr>
                <w:sz w:val="28"/>
                <w:szCs w:val="28"/>
              </w:rPr>
              <w:t>, дағдылары, құзыреттілігі және бағалау</w:t>
            </w:r>
            <w:r w:rsidR="00B83A84" w:rsidRPr="00B83A84">
              <w:rPr>
                <w:sz w:val="28"/>
                <w:szCs w:val="28"/>
                <w:lang w:val="kk-KZ"/>
              </w:rPr>
              <w:t>дың критерийлік</w:t>
            </w:r>
            <w:r w:rsidR="00B83A84" w:rsidRPr="00B83A84">
              <w:rPr>
                <w:sz w:val="28"/>
                <w:szCs w:val="28"/>
              </w:rPr>
              <w:t xml:space="preserve"> </w:t>
            </w:r>
            <w:proofErr w:type="spellStart"/>
            <w:r w:rsidR="00B83A84" w:rsidRPr="00B83A84">
              <w:rPr>
                <w:sz w:val="28"/>
                <w:szCs w:val="28"/>
              </w:rPr>
              <w:t>өлшемдері</w:t>
            </w:r>
            <w:proofErr w:type="spellEnd"/>
            <w:r w:rsidR="00B83A84" w:rsidRPr="00B83A84">
              <w:rPr>
                <w:sz w:val="28"/>
                <w:szCs w:val="28"/>
              </w:rPr>
              <w:t xml:space="preserve"> бар </w:t>
            </w:r>
            <w:proofErr w:type="spellStart"/>
            <w:r w:rsidR="00B83A84" w:rsidRPr="00B83A84">
              <w:rPr>
                <w:sz w:val="28"/>
                <w:szCs w:val="28"/>
              </w:rPr>
              <w:t>автономды</w:t>
            </w:r>
            <w:proofErr w:type="spellEnd"/>
            <w:r w:rsidR="00B83A84" w:rsidRPr="00B83A84">
              <w:rPr>
                <w:sz w:val="28"/>
                <w:szCs w:val="28"/>
              </w:rPr>
              <w:t xml:space="preserve"> құрылымдық элементі</w:t>
            </w:r>
            <w:r w:rsidR="00B83A84" w:rsidRPr="00B83A84">
              <w:rPr>
                <w:sz w:val="28"/>
                <w:szCs w:val="28"/>
                <w:lang w:val="kk-KZ"/>
              </w:rPr>
              <w:t>.</w:t>
            </w:r>
            <w:r w:rsidR="00B83A84">
              <w:rPr>
                <w:lang w:val="kk-KZ"/>
              </w:rPr>
              <w:t xml:space="preserve"> </w:t>
            </w:r>
            <w:r w:rsidR="00B83A84">
              <w:t xml:space="preserve"> </w:t>
            </w:r>
          </w:p>
        </w:tc>
      </w:tr>
      <w:tr w:rsidR="00504057" w:rsidRPr="002F57A8" w14:paraId="2D5B1856" w14:textId="77777777" w:rsidTr="00701F5F">
        <w:trPr>
          <w:trHeight w:val="964"/>
        </w:trPr>
        <w:tc>
          <w:tcPr>
            <w:tcW w:w="567" w:type="dxa"/>
          </w:tcPr>
          <w:p w14:paraId="5E1428BA" w14:textId="77777777" w:rsidR="00504057" w:rsidRPr="002F57A8" w:rsidRDefault="00504057" w:rsidP="00AD1F79">
            <w:pPr>
              <w:pStyle w:val="TableParagraph"/>
              <w:spacing w:line="310" w:lineRule="exact"/>
              <w:ind w:left="0" w:right="-11"/>
              <w:jc w:val="center"/>
              <w:rPr>
                <w:sz w:val="28"/>
              </w:rPr>
            </w:pPr>
            <w:r w:rsidRPr="002F57A8">
              <w:rPr>
                <w:sz w:val="28"/>
              </w:rPr>
              <w:t>40.</w:t>
            </w:r>
          </w:p>
        </w:tc>
        <w:tc>
          <w:tcPr>
            <w:tcW w:w="8647" w:type="dxa"/>
          </w:tcPr>
          <w:p w14:paraId="1D42F91A" w14:textId="787C880F" w:rsidR="00504057" w:rsidRPr="002F57A8" w:rsidRDefault="00504057" w:rsidP="009E4B05">
            <w:pPr>
              <w:pStyle w:val="TableParagraph"/>
              <w:ind w:left="173" w:right="142"/>
              <w:jc w:val="both"/>
              <w:rPr>
                <w:sz w:val="28"/>
              </w:rPr>
            </w:pPr>
            <w:r w:rsidRPr="002F57A8">
              <w:rPr>
                <w:b/>
                <w:i/>
                <w:sz w:val="28"/>
              </w:rPr>
              <w:t>Модуль</w:t>
            </w:r>
            <w:r w:rsidR="00B83A84">
              <w:rPr>
                <w:b/>
                <w:i/>
                <w:sz w:val="28"/>
                <w:lang w:val="kk-KZ"/>
              </w:rPr>
              <w:t>дік оқыту</w:t>
            </w:r>
            <w:r w:rsidR="009E4B05" w:rsidRPr="002F57A8">
              <w:rPr>
                <w:b/>
                <w:i/>
                <w:sz w:val="28"/>
                <w:lang w:val="kk-KZ"/>
              </w:rPr>
              <w:t xml:space="preserve"> </w:t>
            </w:r>
            <w:r w:rsidRPr="002F57A8">
              <w:rPr>
                <w:sz w:val="28"/>
              </w:rPr>
              <w:t>–</w:t>
            </w:r>
            <w:r w:rsidR="009E4B05" w:rsidRPr="002F57A8">
              <w:rPr>
                <w:sz w:val="28"/>
                <w:lang w:val="kk-KZ"/>
              </w:rPr>
              <w:t xml:space="preserve"> </w:t>
            </w:r>
            <w:r w:rsidR="00B83A84" w:rsidRPr="00B83A84">
              <w:rPr>
                <w:sz w:val="28"/>
                <w:szCs w:val="28"/>
                <w:lang w:val="kk-KZ"/>
              </w:rPr>
              <w:t>б</w:t>
            </w:r>
            <w:r w:rsidR="00B83A84" w:rsidRPr="00B83A84">
              <w:rPr>
                <w:sz w:val="28"/>
                <w:szCs w:val="28"/>
              </w:rPr>
              <w:t xml:space="preserve">ілім беру бағдарламасын, оқу жоспарын және оқу пәндерін модульдік құру негізінде оқу </w:t>
            </w:r>
            <w:proofErr w:type="spellStart"/>
            <w:r w:rsidR="00B83A84" w:rsidRPr="00B83A84">
              <w:rPr>
                <w:sz w:val="28"/>
                <w:szCs w:val="28"/>
              </w:rPr>
              <w:t>процесін</w:t>
            </w:r>
            <w:proofErr w:type="spellEnd"/>
            <w:r w:rsidR="00B83A84" w:rsidRPr="00B83A84">
              <w:rPr>
                <w:sz w:val="28"/>
                <w:szCs w:val="28"/>
              </w:rPr>
              <w:t xml:space="preserve"> ұйымдастыру тәсілі</w:t>
            </w:r>
            <w:r w:rsidR="00B83A84" w:rsidRPr="00B83A84">
              <w:rPr>
                <w:sz w:val="28"/>
                <w:szCs w:val="28"/>
                <w:lang w:val="kk-KZ"/>
              </w:rPr>
              <w:t>.</w:t>
            </w:r>
            <w:r w:rsidR="00B83A84">
              <w:rPr>
                <w:lang w:val="kk-KZ"/>
              </w:rPr>
              <w:t xml:space="preserve"> </w:t>
            </w:r>
          </w:p>
        </w:tc>
      </w:tr>
      <w:tr w:rsidR="00504057" w:rsidRPr="002F57A8" w14:paraId="371990A9" w14:textId="77777777" w:rsidTr="00701F5F">
        <w:trPr>
          <w:trHeight w:val="1608"/>
        </w:trPr>
        <w:tc>
          <w:tcPr>
            <w:tcW w:w="567" w:type="dxa"/>
          </w:tcPr>
          <w:p w14:paraId="1AC1766F" w14:textId="77777777" w:rsidR="00504057" w:rsidRPr="002F57A8" w:rsidRDefault="00504057" w:rsidP="00AD1F79">
            <w:pPr>
              <w:pStyle w:val="TableParagraph"/>
              <w:spacing w:line="310" w:lineRule="exact"/>
              <w:ind w:left="0" w:right="-11"/>
              <w:jc w:val="center"/>
              <w:rPr>
                <w:sz w:val="28"/>
              </w:rPr>
            </w:pPr>
            <w:r w:rsidRPr="002F57A8">
              <w:rPr>
                <w:sz w:val="28"/>
              </w:rPr>
              <w:t>41.</w:t>
            </w:r>
          </w:p>
        </w:tc>
        <w:tc>
          <w:tcPr>
            <w:tcW w:w="8647" w:type="dxa"/>
          </w:tcPr>
          <w:p w14:paraId="2FC86D65" w14:textId="0905DF34" w:rsidR="00504057" w:rsidRPr="002F57A8" w:rsidRDefault="00B83A84" w:rsidP="009E4B05">
            <w:pPr>
              <w:pStyle w:val="TableParagraph"/>
              <w:spacing w:line="237" w:lineRule="auto"/>
              <w:ind w:left="173" w:right="142"/>
              <w:jc w:val="both"/>
              <w:rPr>
                <w:sz w:val="28"/>
              </w:rPr>
            </w:pPr>
            <w:proofErr w:type="spellStart"/>
            <w:r w:rsidRPr="00B83A84">
              <w:rPr>
                <w:b/>
                <w:bCs/>
                <w:i/>
                <w:iCs/>
                <w:sz w:val="28"/>
                <w:szCs w:val="28"/>
              </w:rPr>
              <w:t>Диссертациялық</w:t>
            </w:r>
            <w:proofErr w:type="spellEnd"/>
            <w:r w:rsidRPr="00B83A84">
              <w:rPr>
                <w:b/>
                <w:bCs/>
                <w:i/>
                <w:iCs/>
                <w:sz w:val="28"/>
                <w:szCs w:val="28"/>
              </w:rPr>
              <w:t xml:space="preserve"> </w:t>
            </w:r>
            <w:proofErr w:type="spellStart"/>
            <w:r w:rsidRPr="00B83A84">
              <w:rPr>
                <w:b/>
                <w:bCs/>
                <w:i/>
                <w:iCs/>
                <w:sz w:val="28"/>
                <w:szCs w:val="28"/>
              </w:rPr>
              <w:t>зерттеудің</w:t>
            </w:r>
            <w:proofErr w:type="spellEnd"/>
            <w:r w:rsidRPr="00B83A84">
              <w:rPr>
                <w:b/>
                <w:bCs/>
                <w:i/>
                <w:iCs/>
                <w:sz w:val="28"/>
                <w:szCs w:val="28"/>
              </w:rPr>
              <w:t xml:space="preserve"> ғылыми негіздемесі</w:t>
            </w:r>
            <w:r>
              <w:rPr>
                <w:lang w:val="kk-KZ"/>
              </w:rPr>
              <w:t xml:space="preserve"> </w:t>
            </w:r>
            <w:r w:rsidR="00504057" w:rsidRPr="002F57A8">
              <w:rPr>
                <w:b/>
                <w:i/>
                <w:sz w:val="28"/>
              </w:rPr>
              <w:t>(</w:t>
            </w:r>
            <w:proofErr w:type="spellStart"/>
            <w:r w:rsidR="00504057" w:rsidRPr="002F57A8">
              <w:rPr>
                <w:b/>
                <w:i/>
                <w:sz w:val="28"/>
              </w:rPr>
              <w:t>research</w:t>
            </w:r>
            <w:proofErr w:type="spellEnd"/>
            <w:r w:rsidR="009E4B05" w:rsidRPr="002F57A8">
              <w:rPr>
                <w:b/>
                <w:i/>
                <w:sz w:val="28"/>
                <w:lang w:val="kk-KZ"/>
              </w:rPr>
              <w:t xml:space="preserve"> </w:t>
            </w:r>
            <w:proofErr w:type="spellStart"/>
            <w:r w:rsidR="00504057" w:rsidRPr="002F57A8">
              <w:rPr>
                <w:b/>
                <w:i/>
                <w:sz w:val="28"/>
              </w:rPr>
              <w:t>proposal</w:t>
            </w:r>
            <w:proofErr w:type="spellEnd"/>
            <w:r w:rsidR="009E4B05" w:rsidRPr="002F57A8">
              <w:rPr>
                <w:b/>
                <w:i/>
                <w:sz w:val="28"/>
                <w:lang w:val="kk-KZ"/>
              </w:rPr>
              <w:t xml:space="preserve"> </w:t>
            </w:r>
            <w:r w:rsidR="00504057" w:rsidRPr="002F57A8">
              <w:rPr>
                <w:b/>
                <w:i/>
                <w:sz w:val="28"/>
              </w:rPr>
              <w:t>(</w:t>
            </w:r>
            <w:proofErr w:type="spellStart"/>
            <w:r w:rsidR="00504057" w:rsidRPr="002F57A8">
              <w:rPr>
                <w:b/>
                <w:i/>
                <w:sz w:val="28"/>
              </w:rPr>
              <w:t>ресёч</w:t>
            </w:r>
            <w:proofErr w:type="spellEnd"/>
            <w:r w:rsidR="009E4B05" w:rsidRPr="002F57A8">
              <w:rPr>
                <w:b/>
                <w:i/>
                <w:sz w:val="28"/>
                <w:lang w:val="kk-KZ"/>
              </w:rPr>
              <w:t xml:space="preserve"> </w:t>
            </w:r>
            <w:proofErr w:type="spellStart"/>
            <w:r w:rsidR="00504057" w:rsidRPr="002F57A8">
              <w:rPr>
                <w:b/>
                <w:i/>
                <w:sz w:val="28"/>
              </w:rPr>
              <w:t>пропозал</w:t>
            </w:r>
            <w:proofErr w:type="spellEnd"/>
            <w:r w:rsidR="00504057" w:rsidRPr="002F57A8">
              <w:rPr>
                <w:b/>
                <w:i/>
                <w:sz w:val="28"/>
              </w:rPr>
              <w:t>))</w:t>
            </w:r>
            <w:r w:rsidR="009E4B05" w:rsidRPr="002F57A8">
              <w:rPr>
                <w:b/>
                <w:i/>
                <w:sz w:val="28"/>
                <w:lang w:val="kk-KZ"/>
              </w:rPr>
              <w:t xml:space="preserve"> </w:t>
            </w:r>
            <w:r w:rsidR="00504057" w:rsidRPr="002F57A8">
              <w:rPr>
                <w:sz w:val="28"/>
              </w:rPr>
              <w:t>–</w:t>
            </w:r>
            <w:r w:rsidR="009E4B05" w:rsidRPr="002F57A8">
              <w:rPr>
                <w:sz w:val="28"/>
                <w:lang w:val="kk-KZ"/>
              </w:rPr>
              <w:t xml:space="preserve"> </w:t>
            </w:r>
            <w:r w:rsidRPr="00B83A84">
              <w:rPr>
                <w:sz w:val="28"/>
                <w:szCs w:val="28"/>
                <w:lang w:val="kk-KZ"/>
              </w:rPr>
              <w:t>д</w:t>
            </w:r>
            <w:proofErr w:type="spellStart"/>
            <w:r w:rsidRPr="00B83A84">
              <w:rPr>
                <w:sz w:val="28"/>
                <w:szCs w:val="28"/>
              </w:rPr>
              <w:t>окторант</w:t>
            </w:r>
            <w:proofErr w:type="spellEnd"/>
            <w:r w:rsidRPr="00B83A84">
              <w:rPr>
                <w:sz w:val="28"/>
                <w:szCs w:val="28"/>
              </w:rPr>
              <w:t xml:space="preserve"> </w:t>
            </w:r>
            <w:proofErr w:type="spellStart"/>
            <w:r w:rsidRPr="00B83A84">
              <w:rPr>
                <w:sz w:val="28"/>
                <w:szCs w:val="28"/>
              </w:rPr>
              <w:t>дайындаған</w:t>
            </w:r>
            <w:proofErr w:type="spellEnd"/>
            <w:r w:rsidRPr="00B83A84">
              <w:rPr>
                <w:sz w:val="28"/>
                <w:szCs w:val="28"/>
              </w:rPr>
              <w:t xml:space="preserve"> және </w:t>
            </w:r>
            <w:proofErr w:type="spellStart"/>
            <w:r w:rsidRPr="00B83A84">
              <w:rPr>
                <w:sz w:val="28"/>
                <w:szCs w:val="28"/>
              </w:rPr>
              <w:t>бірінші</w:t>
            </w:r>
            <w:proofErr w:type="spellEnd"/>
            <w:r w:rsidRPr="00B83A84">
              <w:rPr>
                <w:sz w:val="28"/>
                <w:szCs w:val="28"/>
              </w:rPr>
              <w:t xml:space="preserve"> немесе </w:t>
            </w:r>
            <w:proofErr w:type="spellStart"/>
            <w:r w:rsidRPr="00B83A84">
              <w:rPr>
                <w:sz w:val="28"/>
                <w:szCs w:val="28"/>
              </w:rPr>
              <w:t>екінші</w:t>
            </w:r>
            <w:proofErr w:type="spellEnd"/>
            <w:r w:rsidRPr="00B83A84">
              <w:rPr>
                <w:sz w:val="28"/>
                <w:szCs w:val="28"/>
              </w:rPr>
              <w:t xml:space="preserve"> оқу жылы </w:t>
            </w:r>
            <w:proofErr w:type="spellStart"/>
            <w:r w:rsidRPr="00B83A84">
              <w:rPr>
                <w:sz w:val="28"/>
                <w:szCs w:val="28"/>
              </w:rPr>
              <w:t>ішінде</w:t>
            </w:r>
            <w:proofErr w:type="spellEnd"/>
            <w:r w:rsidRPr="00B83A84">
              <w:rPr>
                <w:sz w:val="28"/>
                <w:szCs w:val="28"/>
              </w:rPr>
              <w:t xml:space="preserve"> ЖОО </w:t>
            </w:r>
            <w:proofErr w:type="spellStart"/>
            <w:r w:rsidRPr="00B83A84">
              <w:rPr>
                <w:sz w:val="28"/>
                <w:szCs w:val="28"/>
              </w:rPr>
              <w:t>бекіткен</w:t>
            </w:r>
            <w:proofErr w:type="spellEnd"/>
            <w:r w:rsidRPr="00B83A84">
              <w:rPr>
                <w:sz w:val="28"/>
                <w:szCs w:val="28"/>
              </w:rPr>
              <w:t xml:space="preserve">, </w:t>
            </w:r>
            <w:proofErr w:type="spellStart"/>
            <w:r w:rsidRPr="00B83A84">
              <w:rPr>
                <w:sz w:val="28"/>
                <w:szCs w:val="28"/>
              </w:rPr>
              <w:t>зерттеудің</w:t>
            </w:r>
            <w:proofErr w:type="spellEnd"/>
            <w:r w:rsidRPr="00B83A84">
              <w:rPr>
                <w:sz w:val="28"/>
                <w:szCs w:val="28"/>
              </w:rPr>
              <w:t xml:space="preserve"> мақсаты, міндеттері мен </w:t>
            </w:r>
            <w:proofErr w:type="spellStart"/>
            <w:r w:rsidRPr="00B83A84">
              <w:rPr>
                <w:sz w:val="28"/>
                <w:szCs w:val="28"/>
              </w:rPr>
              <w:t>әдіснамасын</w:t>
            </w:r>
            <w:proofErr w:type="spellEnd"/>
            <w:r w:rsidRPr="00B83A84">
              <w:rPr>
                <w:sz w:val="28"/>
                <w:szCs w:val="28"/>
              </w:rPr>
              <w:t xml:space="preserve">, </w:t>
            </w:r>
            <w:proofErr w:type="spellStart"/>
            <w:r w:rsidRPr="00B83A84">
              <w:rPr>
                <w:sz w:val="28"/>
                <w:szCs w:val="28"/>
              </w:rPr>
              <w:t>әдебиетке</w:t>
            </w:r>
            <w:proofErr w:type="spellEnd"/>
            <w:r w:rsidRPr="00B83A84">
              <w:rPr>
                <w:sz w:val="28"/>
                <w:szCs w:val="28"/>
              </w:rPr>
              <w:t xml:space="preserve"> </w:t>
            </w:r>
            <w:proofErr w:type="spellStart"/>
            <w:r w:rsidRPr="00B83A84">
              <w:rPr>
                <w:sz w:val="28"/>
                <w:szCs w:val="28"/>
              </w:rPr>
              <w:t>шолу</w:t>
            </w:r>
            <w:proofErr w:type="spellEnd"/>
            <w:r>
              <w:rPr>
                <w:sz w:val="28"/>
                <w:szCs w:val="28"/>
                <w:lang w:val="kk-KZ"/>
              </w:rPr>
              <w:t xml:space="preserve"> </w:t>
            </w:r>
            <w:proofErr w:type="spellStart"/>
            <w:r w:rsidRPr="00B83A84">
              <w:rPr>
                <w:sz w:val="28"/>
                <w:szCs w:val="28"/>
              </w:rPr>
              <w:t>жасауды</w:t>
            </w:r>
            <w:proofErr w:type="spellEnd"/>
            <w:r w:rsidRPr="00B83A84">
              <w:rPr>
                <w:sz w:val="28"/>
                <w:szCs w:val="28"/>
              </w:rPr>
              <w:t xml:space="preserve"> және </w:t>
            </w:r>
            <w:proofErr w:type="spellStart"/>
            <w:r w:rsidRPr="00B83A84">
              <w:rPr>
                <w:sz w:val="28"/>
                <w:szCs w:val="28"/>
              </w:rPr>
              <w:t>зерттеудің</w:t>
            </w:r>
            <w:proofErr w:type="spellEnd"/>
            <w:r w:rsidRPr="00B83A84">
              <w:rPr>
                <w:sz w:val="28"/>
                <w:szCs w:val="28"/>
              </w:rPr>
              <w:t xml:space="preserve"> күтілетін нәтижелерін қамтитын құжат</w:t>
            </w:r>
            <w:r w:rsidRPr="00B83A84">
              <w:rPr>
                <w:sz w:val="28"/>
                <w:szCs w:val="28"/>
                <w:lang w:val="kk-KZ"/>
              </w:rPr>
              <w:t>.</w:t>
            </w:r>
            <w:r>
              <w:rPr>
                <w:lang w:val="kk-KZ"/>
              </w:rPr>
              <w:t xml:space="preserve"> </w:t>
            </w:r>
          </w:p>
        </w:tc>
      </w:tr>
      <w:tr w:rsidR="00504057" w:rsidRPr="00005148" w14:paraId="725446FD" w14:textId="77777777" w:rsidTr="00701F5F">
        <w:trPr>
          <w:trHeight w:val="3542"/>
        </w:trPr>
        <w:tc>
          <w:tcPr>
            <w:tcW w:w="567" w:type="dxa"/>
          </w:tcPr>
          <w:p w14:paraId="6ACF7C7B" w14:textId="77777777" w:rsidR="00504057" w:rsidRPr="002F57A8" w:rsidRDefault="00504057" w:rsidP="00AD1F79">
            <w:pPr>
              <w:pStyle w:val="TableParagraph"/>
              <w:spacing w:line="310" w:lineRule="exact"/>
              <w:ind w:left="0" w:right="-11"/>
              <w:jc w:val="center"/>
              <w:rPr>
                <w:sz w:val="28"/>
              </w:rPr>
            </w:pPr>
            <w:r w:rsidRPr="002F57A8">
              <w:rPr>
                <w:sz w:val="28"/>
              </w:rPr>
              <w:t>42.</w:t>
            </w:r>
          </w:p>
        </w:tc>
        <w:tc>
          <w:tcPr>
            <w:tcW w:w="8647" w:type="dxa"/>
          </w:tcPr>
          <w:p w14:paraId="61426A1D" w14:textId="77777777" w:rsidR="00D07D1C" w:rsidRDefault="00D07D1C" w:rsidP="00831346">
            <w:pPr>
              <w:pStyle w:val="TableParagraph"/>
              <w:ind w:left="173" w:right="142"/>
              <w:jc w:val="both"/>
              <w:rPr>
                <w:sz w:val="28"/>
                <w:lang w:val="kk-KZ"/>
              </w:rPr>
            </w:pPr>
            <w:r w:rsidRPr="00D07D1C">
              <w:rPr>
                <w:b/>
                <w:bCs/>
                <w:i/>
                <w:iCs/>
                <w:sz w:val="28"/>
              </w:rPr>
              <w:t>Білім беру бағдарламасы</w:t>
            </w:r>
            <w:r w:rsidRPr="002F57A8">
              <w:rPr>
                <w:i/>
                <w:sz w:val="28"/>
              </w:rPr>
              <w:t xml:space="preserve"> </w:t>
            </w:r>
            <w:r w:rsidR="00504057" w:rsidRPr="002F57A8">
              <w:rPr>
                <w:i/>
                <w:sz w:val="28"/>
              </w:rPr>
              <w:t>–</w:t>
            </w:r>
            <w:r>
              <w:rPr>
                <w:sz w:val="28"/>
                <w:lang w:val="kk-KZ"/>
              </w:rPr>
              <w:t xml:space="preserve"> </w:t>
            </w:r>
            <w:r w:rsidRPr="00D07D1C">
              <w:rPr>
                <w:sz w:val="28"/>
              </w:rPr>
              <w:t xml:space="preserve">оқытудың </w:t>
            </w:r>
            <w:proofErr w:type="spellStart"/>
            <w:r w:rsidRPr="00D07D1C">
              <w:rPr>
                <w:sz w:val="28"/>
              </w:rPr>
              <w:t>мақсаттарын</w:t>
            </w:r>
            <w:proofErr w:type="spellEnd"/>
            <w:r w:rsidRPr="00D07D1C">
              <w:rPr>
                <w:sz w:val="28"/>
              </w:rPr>
              <w:t xml:space="preserve">, нәтижелері мен мазмұнын, білім беру </w:t>
            </w:r>
            <w:proofErr w:type="spellStart"/>
            <w:r w:rsidRPr="00D07D1C">
              <w:rPr>
                <w:sz w:val="28"/>
              </w:rPr>
              <w:t>процесін</w:t>
            </w:r>
            <w:proofErr w:type="spellEnd"/>
            <w:r w:rsidRPr="00D07D1C">
              <w:rPr>
                <w:sz w:val="28"/>
              </w:rPr>
              <w:t xml:space="preserve"> </w:t>
            </w:r>
            <w:proofErr w:type="spellStart"/>
            <w:r w:rsidRPr="00D07D1C">
              <w:rPr>
                <w:sz w:val="28"/>
              </w:rPr>
              <w:t>ұйымдастыруды</w:t>
            </w:r>
            <w:proofErr w:type="spellEnd"/>
            <w:r w:rsidRPr="00D07D1C">
              <w:rPr>
                <w:sz w:val="28"/>
              </w:rPr>
              <w:t xml:space="preserve">, оларды іске асыру </w:t>
            </w:r>
            <w:proofErr w:type="spellStart"/>
            <w:r w:rsidRPr="00D07D1C">
              <w:rPr>
                <w:sz w:val="28"/>
              </w:rPr>
              <w:t>тәсілдері</w:t>
            </w:r>
            <w:proofErr w:type="spellEnd"/>
            <w:r w:rsidRPr="00D07D1C">
              <w:rPr>
                <w:sz w:val="28"/>
              </w:rPr>
              <w:t xml:space="preserve"> мен </w:t>
            </w:r>
            <w:proofErr w:type="spellStart"/>
            <w:r w:rsidRPr="00D07D1C">
              <w:rPr>
                <w:sz w:val="28"/>
              </w:rPr>
              <w:t>әдістерін</w:t>
            </w:r>
            <w:proofErr w:type="spellEnd"/>
            <w:r w:rsidRPr="00D07D1C">
              <w:rPr>
                <w:sz w:val="28"/>
              </w:rPr>
              <w:t xml:space="preserve">, оқыту нәтижелерін бағалау </w:t>
            </w:r>
            <w:proofErr w:type="spellStart"/>
            <w:r w:rsidRPr="00D07D1C">
              <w:rPr>
                <w:sz w:val="28"/>
              </w:rPr>
              <w:t>өлшемдерін</w:t>
            </w:r>
            <w:proofErr w:type="spellEnd"/>
            <w:r w:rsidRPr="00D07D1C">
              <w:rPr>
                <w:sz w:val="28"/>
              </w:rPr>
              <w:t xml:space="preserve"> қамтитын білім берудің негізгі </w:t>
            </w:r>
            <w:proofErr w:type="spellStart"/>
            <w:r w:rsidRPr="00D07D1C">
              <w:rPr>
                <w:sz w:val="28"/>
              </w:rPr>
              <w:t>сипаттамаларының</w:t>
            </w:r>
            <w:proofErr w:type="spellEnd"/>
            <w:r w:rsidRPr="00D07D1C">
              <w:rPr>
                <w:sz w:val="28"/>
              </w:rPr>
              <w:t xml:space="preserve"> </w:t>
            </w:r>
            <w:proofErr w:type="spellStart"/>
            <w:r w:rsidRPr="00D07D1C">
              <w:rPr>
                <w:sz w:val="28"/>
              </w:rPr>
              <w:t>бірыңғай</w:t>
            </w:r>
            <w:proofErr w:type="spellEnd"/>
            <w:r w:rsidRPr="00D07D1C">
              <w:rPr>
                <w:sz w:val="28"/>
              </w:rPr>
              <w:t xml:space="preserve"> </w:t>
            </w:r>
            <w:proofErr w:type="spellStart"/>
            <w:r w:rsidRPr="00D07D1C">
              <w:rPr>
                <w:sz w:val="28"/>
              </w:rPr>
              <w:t>кешені</w:t>
            </w:r>
            <w:proofErr w:type="spellEnd"/>
            <w:r w:rsidRPr="00D07D1C">
              <w:rPr>
                <w:sz w:val="28"/>
              </w:rPr>
              <w:t>.</w:t>
            </w:r>
          </w:p>
          <w:p w14:paraId="2F370A14" w14:textId="13C0A9E5" w:rsidR="00504057" w:rsidRPr="00D07D1C" w:rsidRDefault="00FC5198" w:rsidP="00831346">
            <w:pPr>
              <w:pStyle w:val="TableParagraph"/>
              <w:ind w:left="173" w:right="142"/>
              <w:jc w:val="both"/>
              <w:rPr>
                <w:sz w:val="28"/>
                <w:lang w:val="kk-KZ"/>
              </w:rPr>
            </w:pPr>
            <w:r w:rsidRPr="00D07D1C">
              <w:rPr>
                <w:b/>
                <w:bCs/>
                <w:i/>
                <w:iCs/>
                <w:sz w:val="28"/>
                <w:szCs w:val="28"/>
                <w:lang w:val="kk-KZ"/>
              </w:rPr>
              <w:t xml:space="preserve">Қосымша білім беру бағдарламасы </w:t>
            </w:r>
            <w:r w:rsidRPr="00D07D1C">
              <w:rPr>
                <w:b/>
                <w:i/>
                <w:sz w:val="28"/>
                <w:lang w:val="kk-KZ"/>
              </w:rPr>
              <w:t>(Minor</w:t>
            </w:r>
            <w:r w:rsidRPr="002F57A8">
              <w:rPr>
                <w:b/>
                <w:i/>
                <w:sz w:val="28"/>
                <w:lang w:val="kk-KZ"/>
              </w:rPr>
              <w:t xml:space="preserve"> </w:t>
            </w:r>
            <w:r w:rsidRPr="00D07D1C">
              <w:rPr>
                <w:b/>
                <w:i/>
                <w:sz w:val="28"/>
                <w:lang w:val="kk-KZ"/>
              </w:rPr>
              <w:t>(минор))</w:t>
            </w:r>
            <w:r w:rsidRPr="002F57A8">
              <w:rPr>
                <w:b/>
                <w:i/>
                <w:sz w:val="28"/>
                <w:lang w:val="kk-KZ"/>
              </w:rPr>
              <w:t xml:space="preserve"> </w:t>
            </w:r>
            <w:r w:rsidRPr="00D07D1C">
              <w:rPr>
                <w:sz w:val="28"/>
                <w:lang w:val="kk-KZ"/>
              </w:rPr>
              <w:t>–</w:t>
            </w:r>
            <w:r>
              <w:rPr>
                <w:sz w:val="28"/>
                <w:lang w:val="kk-KZ"/>
              </w:rPr>
              <w:t xml:space="preserve"> </w:t>
            </w:r>
            <w:r w:rsidRPr="00FC5198">
              <w:rPr>
                <w:sz w:val="28"/>
                <w:szCs w:val="28"/>
                <w:lang w:val="kk-KZ"/>
              </w:rPr>
              <w:t>қ</w:t>
            </w:r>
            <w:r w:rsidRPr="00D07D1C">
              <w:rPr>
                <w:sz w:val="28"/>
                <w:szCs w:val="28"/>
                <w:lang w:val="kk-KZ"/>
              </w:rPr>
              <w:t>осымша құзыреттерді қалыптастыру мақсатында оқу үшін білім алушы айқындаған пәндердің және (немесе) модульдердің және оқу жұмысының басқа да түрлерінің жиынтығы</w:t>
            </w:r>
            <w:r w:rsidRPr="00FC5198">
              <w:rPr>
                <w:sz w:val="28"/>
                <w:szCs w:val="28"/>
                <w:lang w:val="kk-KZ"/>
              </w:rPr>
              <w:t>.</w:t>
            </w:r>
            <w:r w:rsidRPr="00D07D1C">
              <w:rPr>
                <w:lang w:val="kk-KZ"/>
              </w:rPr>
              <w:t xml:space="preserve"> </w:t>
            </w:r>
          </w:p>
          <w:p w14:paraId="6D8A6BBE" w14:textId="660F2609" w:rsidR="00504057" w:rsidRPr="00091B36" w:rsidRDefault="00FC5198" w:rsidP="00831346">
            <w:pPr>
              <w:pStyle w:val="TableParagraph"/>
              <w:spacing w:line="322" w:lineRule="exact"/>
              <w:ind w:left="173" w:right="142"/>
              <w:jc w:val="both"/>
              <w:rPr>
                <w:sz w:val="28"/>
                <w:lang w:val="kk-KZ"/>
              </w:rPr>
            </w:pPr>
            <w:r w:rsidRPr="00091B36">
              <w:rPr>
                <w:b/>
                <w:bCs/>
                <w:i/>
                <w:iCs/>
                <w:sz w:val="28"/>
                <w:szCs w:val="28"/>
                <w:lang w:val="kk-KZ"/>
              </w:rPr>
              <w:t>Негізгі білім беру бағдарламасы</w:t>
            </w:r>
            <w:r w:rsidRPr="00091B36">
              <w:rPr>
                <w:b/>
                <w:i/>
                <w:sz w:val="28"/>
                <w:lang w:val="kk-KZ"/>
              </w:rPr>
              <w:t xml:space="preserve"> </w:t>
            </w:r>
            <w:r w:rsidR="00504057" w:rsidRPr="00091B36">
              <w:rPr>
                <w:b/>
                <w:i/>
                <w:sz w:val="28"/>
                <w:lang w:val="kk-KZ"/>
              </w:rPr>
              <w:t xml:space="preserve">(Major (мажор)) </w:t>
            </w:r>
            <w:r w:rsidR="00504057" w:rsidRPr="00091B36">
              <w:rPr>
                <w:sz w:val="28"/>
                <w:lang w:val="kk-KZ"/>
              </w:rPr>
              <w:t xml:space="preserve">– </w:t>
            </w:r>
            <w:r w:rsidRPr="00FC5198">
              <w:rPr>
                <w:sz w:val="28"/>
                <w:szCs w:val="28"/>
                <w:lang w:val="kk-KZ"/>
              </w:rPr>
              <w:t>н</w:t>
            </w:r>
            <w:r w:rsidRPr="00091B36">
              <w:rPr>
                <w:sz w:val="28"/>
                <w:szCs w:val="28"/>
                <w:lang w:val="kk-KZ"/>
              </w:rPr>
              <w:t>егізгі құзыреттіліктерді қалыптастыру мақсатында білім алушыларға оқу үшін анықталған білім беру бағдарламасы</w:t>
            </w:r>
            <w:r w:rsidRPr="00FC5198">
              <w:rPr>
                <w:sz w:val="28"/>
                <w:szCs w:val="28"/>
                <w:lang w:val="kk-KZ"/>
              </w:rPr>
              <w:t>.</w:t>
            </w:r>
            <w:r>
              <w:rPr>
                <w:lang w:val="kk-KZ"/>
              </w:rPr>
              <w:t xml:space="preserve"> </w:t>
            </w:r>
          </w:p>
        </w:tc>
      </w:tr>
      <w:tr w:rsidR="00504057" w:rsidRPr="002F57A8" w14:paraId="7800E745" w14:textId="77777777" w:rsidTr="00701F5F">
        <w:trPr>
          <w:trHeight w:val="1612"/>
        </w:trPr>
        <w:tc>
          <w:tcPr>
            <w:tcW w:w="567" w:type="dxa"/>
          </w:tcPr>
          <w:p w14:paraId="26345890" w14:textId="77777777" w:rsidR="00504057" w:rsidRPr="002F57A8" w:rsidRDefault="00504057" w:rsidP="00AD1F79">
            <w:pPr>
              <w:pStyle w:val="TableParagraph"/>
              <w:spacing w:line="310" w:lineRule="exact"/>
              <w:ind w:left="0" w:right="-11"/>
              <w:jc w:val="center"/>
              <w:rPr>
                <w:sz w:val="28"/>
              </w:rPr>
            </w:pPr>
            <w:r w:rsidRPr="002F57A8">
              <w:rPr>
                <w:sz w:val="28"/>
              </w:rPr>
              <w:lastRenderedPageBreak/>
              <w:t>43.</w:t>
            </w:r>
          </w:p>
        </w:tc>
        <w:tc>
          <w:tcPr>
            <w:tcW w:w="8647" w:type="dxa"/>
          </w:tcPr>
          <w:p w14:paraId="5E477FDB" w14:textId="41020EF3" w:rsidR="00504057" w:rsidRPr="002F57A8" w:rsidRDefault="001D12C5" w:rsidP="009E4B05">
            <w:pPr>
              <w:pStyle w:val="TableParagraph"/>
              <w:ind w:left="173" w:right="142"/>
              <w:jc w:val="both"/>
              <w:rPr>
                <w:sz w:val="28"/>
              </w:rPr>
            </w:pPr>
            <w:r w:rsidRPr="001D12C5">
              <w:rPr>
                <w:b/>
                <w:i/>
                <w:sz w:val="28"/>
                <w:lang w:val="kk-KZ"/>
              </w:rPr>
              <w:t>Білім беру мониторингі</w:t>
            </w:r>
            <w:r w:rsidRPr="002F57A8">
              <w:rPr>
                <w:b/>
                <w:i/>
                <w:sz w:val="28"/>
              </w:rPr>
              <w:t xml:space="preserve"> </w:t>
            </w:r>
            <w:r w:rsidR="00504057" w:rsidRPr="002F57A8">
              <w:rPr>
                <w:b/>
                <w:i/>
                <w:sz w:val="28"/>
              </w:rPr>
              <w:t>–</w:t>
            </w:r>
            <w:r>
              <w:rPr>
                <w:b/>
                <w:i/>
                <w:sz w:val="28"/>
                <w:lang w:val="kk-KZ"/>
              </w:rPr>
              <w:t xml:space="preserve"> </w:t>
            </w:r>
            <w:r w:rsidRPr="001D12C5">
              <w:rPr>
                <w:bCs/>
                <w:iCs/>
                <w:sz w:val="28"/>
                <w:lang w:val="kk-KZ"/>
              </w:rPr>
              <w:t>білім беру процестерін, білім алушылар контингентін, желіні жүзеге асыру нәтижелері мен шарттарының өзгеру жай-күйі мен динамикасын, сондай-ақ білім беру ұйымдары қызметінің жетістіктерінің рейтингтік көрсеткіштерін жүйелі бақылау, талдау, бағалау және болжау.</w:t>
            </w:r>
            <w:r>
              <w:rPr>
                <w:b/>
                <w:i/>
                <w:sz w:val="28"/>
                <w:lang w:val="kk-KZ"/>
              </w:rPr>
              <w:t xml:space="preserve"> </w:t>
            </w:r>
          </w:p>
        </w:tc>
      </w:tr>
      <w:tr w:rsidR="00504057" w:rsidRPr="00005148" w14:paraId="3AC5D22C" w14:textId="77777777" w:rsidTr="000D0DF0">
        <w:trPr>
          <w:trHeight w:val="2579"/>
        </w:trPr>
        <w:tc>
          <w:tcPr>
            <w:tcW w:w="567" w:type="dxa"/>
          </w:tcPr>
          <w:p w14:paraId="55B545CA" w14:textId="6739CD29" w:rsidR="00504057" w:rsidRPr="002F57A8" w:rsidRDefault="00504057" w:rsidP="00AD1F79">
            <w:pPr>
              <w:pStyle w:val="TableParagraph"/>
              <w:spacing w:line="305" w:lineRule="exact"/>
              <w:ind w:left="0" w:right="-11"/>
              <w:jc w:val="center"/>
              <w:rPr>
                <w:sz w:val="28"/>
                <w:lang w:val="kk-KZ"/>
              </w:rPr>
            </w:pPr>
            <w:r w:rsidRPr="002F57A8">
              <w:rPr>
                <w:sz w:val="28"/>
              </w:rPr>
              <w:t>44</w:t>
            </w:r>
            <w:r w:rsidR="00AD1F79" w:rsidRPr="002F57A8">
              <w:rPr>
                <w:sz w:val="28"/>
                <w:lang w:val="kk-KZ"/>
              </w:rPr>
              <w:t>.</w:t>
            </w:r>
          </w:p>
        </w:tc>
        <w:tc>
          <w:tcPr>
            <w:tcW w:w="8647" w:type="dxa"/>
          </w:tcPr>
          <w:p w14:paraId="26433CD0" w14:textId="79F743EC" w:rsidR="00504057" w:rsidRPr="00755B6A" w:rsidRDefault="00504057" w:rsidP="00831346">
            <w:pPr>
              <w:pStyle w:val="TableParagraph"/>
              <w:ind w:left="173" w:right="142"/>
              <w:jc w:val="both"/>
              <w:rPr>
                <w:sz w:val="28"/>
                <w:szCs w:val="28"/>
                <w:lang w:val="kk-KZ"/>
              </w:rPr>
            </w:pPr>
            <w:r w:rsidRPr="00755B6A">
              <w:rPr>
                <w:b/>
                <w:i/>
                <w:sz w:val="28"/>
                <w:lang w:val="kk-KZ"/>
              </w:rPr>
              <w:t>Постреквизит</w:t>
            </w:r>
            <w:r w:rsidR="00755B6A">
              <w:rPr>
                <w:b/>
                <w:i/>
                <w:sz w:val="28"/>
                <w:lang w:val="kk-KZ"/>
              </w:rPr>
              <w:t>тер</w:t>
            </w:r>
            <w:r w:rsidR="009E4B05" w:rsidRPr="002F57A8">
              <w:rPr>
                <w:b/>
                <w:i/>
                <w:sz w:val="28"/>
                <w:lang w:val="kk-KZ"/>
              </w:rPr>
              <w:t xml:space="preserve"> </w:t>
            </w:r>
            <w:r w:rsidRPr="00755B6A">
              <w:rPr>
                <w:b/>
                <w:i/>
                <w:sz w:val="28"/>
                <w:lang w:val="kk-KZ"/>
              </w:rPr>
              <w:t>(Postrequisite</w:t>
            </w:r>
            <w:r w:rsidR="009E4B05" w:rsidRPr="002F57A8">
              <w:rPr>
                <w:b/>
                <w:i/>
                <w:sz w:val="28"/>
                <w:lang w:val="kk-KZ"/>
              </w:rPr>
              <w:t xml:space="preserve"> </w:t>
            </w:r>
            <w:r w:rsidRPr="00755B6A">
              <w:rPr>
                <w:b/>
                <w:i/>
                <w:sz w:val="28"/>
                <w:lang w:val="kk-KZ"/>
              </w:rPr>
              <w:t>(постреквизит))</w:t>
            </w:r>
            <w:r w:rsidR="009E4B05" w:rsidRPr="002F57A8">
              <w:rPr>
                <w:b/>
                <w:i/>
                <w:sz w:val="28"/>
                <w:lang w:val="kk-KZ"/>
              </w:rPr>
              <w:t xml:space="preserve"> </w:t>
            </w:r>
            <w:r w:rsidRPr="00755B6A">
              <w:rPr>
                <w:i/>
                <w:sz w:val="28"/>
                <w:lang w:val="kk-KZ"/>
              </w:rPr>
              <w:t>–</w:t>
            </w:r>
            <w:r w:rsidR="009E4B05" w:rsidRPr="002F57A8">
              <w:rPr>
                <w:i/>
                <w:sz w:val="28"/>
                <w:lang w:val="kk-KZ"/>
              </w:rPr>
              <w:t xml:space="preserve"> </w:t>
            </w:r>
            <w:r w:rsidR="00755B6A" w:rsidRPr="00755B6A">
              <w:rPr>
                <w:sz w:val="28"/>
                <w:szCs w:val="28"/>
                <w:lang w:val="kk-KZ"/>
              </w:rPr>
              <w:t>оқу үшін осы пәнді және (немесе) модульдерді оқу аяқталғаннан кейін игерілетін білім, білік, дағды және құзыреттілік талап етілетін пәндер және (немесе) модульдер және оқу жұмысының басқада түрлері.</w:t>
            </w:r>
          </w:p>
          <w:p w14:paraId="283956DB" w14:textId="3CEA831C" w:rsidR="00504057" w:rsidRPr="00755B6A" w:rsidRDefault="00504057" w:rsidP="00551850">
            <w:pPr>
              <w:pStyle w:val="TableParagraph"/>
              <w:spacing w:line="322" w:lineRule="exact"/>
              <w:ind w:left="173" w:right="142"/>
              <w:jc w:val="both"/>
              <w:rPr>
                <w:sz w:val="28"/>
                <w:lang w:val="kk-KZ"/>
              </w:rPr>
            </w:pPr>
            <w:r w:rsidRPr="00755B6A">
              <w:rPr>
                <w:b/>
                <w:i/>
                <w:sz w:val="28"/>
                <w:lang w:val="kk-KZ"/>
              </w:rPr>
              <w:t>Пререквизит</w:t>
            </w:r>
            <w:r w:rsidR="007D027C">
              <w:rPr>
                <w:b/>
                <w:i/>
                <w:sz w:val="28"/>
                <w:lang w:val="kk-KZ"/>
              </w:rPr>
              <w:t>тер</w:t>
            </w:r>
            <w:r w:rsidR="00551850" w:rsidRPr="002F57A8">
              <w:rPr>
                <w:b/>
                <w:i/>
                <w:sz w:val="28"/>
                <w:lang w:val="kk-KZ"/>
              </w:rPr>
              <w:t xml:space="preserve"> </w:t>
            </w:r>
            <w:r w:rsidRPr="00755B6A">
              <w:rPr>
                <w:b/>
                <w:i/>
                <w:sz w:val="28"/>
                <w:lang w:val="kk-KZ"/>
              </w:rPr>
              <w:t>(Prerequisite</w:t>
            </w:r>
            <w:r w:rsidR="00551850" w:rsidRPr="002F57A8">
              <w:rPr>
                <w:b/>
                <w:i/>
                <w:sz w:val="28"/>
                <w:lang w:val="kk-KZ"/>
              </w:rPr>
              <w:t xml:space="preserve"> </w:t>
            </w:r>
            <w:r w:rsidRPr="00755B6A">
              <w:rPr>
                <w:b/>
                <w:i/>
                <w:sz w:val="28"/>
                <w:lang w:val="kk-KZ"/>
              </w:rPr>
              <w:t>(пререквизит))</w:t>
            </w:r>
            <w:r w:rsidR="00551850" w:rsidRPr="002F57A8">
              <w:rPr>
                <w:b/>
                <w:i/>
                <w:sz w:val="28"/>
                <w:lang w:val="kk-KZ"/>
              </w:rPr>
              <w:t xml:space="preserve"> </w:t>
            </w:r>
            <w:r w:rsidRPr="00755B6A">
              <w:rPr>
                <w:sz w:val="28"/>
                <w:lang w:val="kk-KZ"/>
              </w:rPr>
              <w:t>–</w:t>
            </w:r>
            <w:r w:rsidR="007D027C">
              <w:rPr>
                <w:sz w:val="28"/>
                <w:lang w:val="kk-KZ"/>
              </w:rPr>
              <w:t xml:space="preserve"> </w:t>
            </w:r>
            <w:r w:rsidR="007D027C" w:rsidRPr="007D027C">
              <w:rPr>
                <w:sz w:val="28"/>
                <w:szCs w:val="28"/>
                <w:lang w:val="kk-KZ"/>
              </w:rPr>
              <w:t>п</w:t>
            </w:r>
            <w:r w:rsidR="007D027C" w:rsidRPr="00755B6A">
              <w:rPr>
                <w:sz w:val="28"/>
                <w:szCs w:val="28"/>
                <w:lang w:val="kk-KZ"/>
              </w:rPr>
              <w:t>әндер және (немесе) модульдер және оқытылатын пәнді және (немесе) модульдерді меңгеру үшін қажетті білімі, білігі, дағдылары мен құзыреттіліктері бар оқу жұмысының басқа да түрлері.</w:t>
            </w:r>
          </w:p>
        </w:tc>
      </w:tr>
      <w:tr w:rsidR="00504057" w:rsidRPr="002F57A8" w14:paraId="25CB1896" w14:textId="77777777" w:rsidTr="00D07D1C">
        <w:trPr>
          <w:trHeight w:val="1015"/>
        </w:trPr>
        <w:tc>
          <w:tcPr>
            <w:tcW w:w="567" w:type="dxa"/>
          </w:tcPr>
          <w:p w14:paraId="521CA7D1" w14:textId="77777777" w:rsidR="00504057" w:rsidRPr="002F57A8" w:rsidRDefault="00504057" w:rsidP="00AD1F79">
            <w:pPr>
              <w:pStyle w:val="TableParagraph"/>
              <w:spacing w:line="310" w:lineRule="exact"/>
              <w:ind w:left="0" w:right="-11"/>
              <w:jc w:val="center"/>
              <w:rPr>
                <w:sz w:val="28"/>
              </w:rPr>
            </w:pPr>
            <w:r w:rsidRPr="002F57A8">
              <w:rPr>
                <w:sz w:val="28"/>
              </w:rPr>
              <w:t>45.</w:t>
            </w:r>
          </w:p>
        </w:tc>
        <w:tc>
          <w:tcPr>
            <w:tcW w:w="8647" w:type="dxa"/>
          </w:tcPr>
          <w:p w14:paraId="430B5BBC" w14:textId="29C52D67" w:rsidR="00504057" w:rsidRPr="002F57A8" w:rsidRDefault="00D07D1C" w:rsidP="00551850">
            <w:pPr>
              <w:pStyle w:val="TableParagraph"/>
              <w:ind w:left="173" w:right="142"/>
              <w:jc w:val="both"/>
              <w:rPr>
                <w:sz w:val="28"/>
              </w:rPr>
            </w:pPr>
            <w:proofErr w:type="spellStart"/>
            <w:r w:rsidRPr="00D07D1C">
              <w:rPr>
                <w:b/>
                <w:bCs/>
                <w:i/>
                <w:iCs/>
                <w:sz w:val="28"/>
              </w:rPr>
              <w:t>Біліктілік</w:t>
            </w:r>
            <w:proofErr w:type="spellEnd"/>
            <w:r w:rsidRPr="00D07D1C">
              <w:rPr>
                <w:b/>
                <w:bCs/>
                <w:i/>
                <w:iCs/>
                <w:sz w:val="28"/>
              </w:rPr>
              <w:t xml:space="preserve"> </w:t>
            </w:r>
            <w:proofErr w:type="spellStart"/>
            <w:r w:rsidRPr="00D07D1C">
              <w:rPr>
                <w:b/>
                <w:bCs/>
                <w:i/>
                <w:iCs/>
                <w:sz w:val="28"/>
              </w:rPr>
              <w:t>бер</w:t>
            </w:r>
            <w:proofErr w:type="spellEnd"/>
            <w:r>
              <w:rPr>
                <w:b/>
                <w:bCs/>
                <w:i/>
                <w:iCs/>
                <w:sz w:val="28"/>
                <w:lang w:val="kk-KZ"/>
              </w:rPr>
              <w:t>у</w:t>
            </w:r>
            <w:r w:rsidR="00551850" w:rsidRPr="002F57A8">
              <w:rPr>
                <w:b/>
                <w:i/>
                <w:sz w:val="28"/>
                <w:lang w:val="kk-KZ"/>
              </w:rPr>
              <w:t xml:space="preserve"> </w:t>
            </w:r>
            <w:r w:rsidR="00504057" w:rsidRPr="002F57A8">
              <w:rPr>
                <w:b/>
                <w:i/>
                <w:sz w:val="28"/>
              </w:rPr>
              <w:t>–</w:t>
            </w:r>
            <w:r w:rsidR="00551850" w:rsidRPr="002F57A8">
              <w:rPr>
                <w:b/>
                <w:i/>
                <w:sz w:val="28"/>
                <w:lang w:val="kk-KZ"/>
              </w:rPr>
              <w:t xml:space="preserve"> </w:t>
            </w:r>
            <w:r w:rsidRPr="00D07D1C">
              <w:rPr>
                <w:sz w:val="28"/>
              </w:rPr>
              <w:t xml:space="preserve">кәсіптік </w:t>
            </w:r>
            <w:proofErr w:type="spellStart"/>
            <w:r w:rsidRPr="00D07D1C">
              <w:rPr>
                <w:sz w:val="28"/>
              </w:rPr>
              <w:t>қызметтің</w:t>
            </w:r>
            <w:proofErr w:type="spellEnd"/>
            <w:r w:rsidRPr="00D07D1C">
              <w:rPr>
                <w:sz w:val="28"/>
              </w:rPr>
              <w:t xml:space="preserve"> тиісті түрі шеңберінде </w:t>
            </w:r>
            <w:proofErr w:type="spellStart"/>
            <w:r w:rsidRPr="00D07D1C">
              <w:rPr>
                <w:sz w:val="28"/>
              </w:rPr>
              <w:t>жұмысты</w:t>
            </w:r>
            <w:proofErr w:type="spellEnd"/>
            <w:r w:rsidRPr="00D07D1C">
              <w:rPr>
                <w:sz w:val="28"/>
              </w:rPr>
              <w:t xml:space="preserve"> орындау үшін қажетті жеке </w:t>
            </w:r>
            <w:proofErr w:type="spellStart"/>
            <w:r w:rsidRPr="00D07D1C">
              <w:rPr>
                <w:sz w:val="28"/>
              </w:rPr>
              <w:t>қабілеттердің</w:t>
            </w:r>
            <w:proofErr w:type="spellEnd"/>
            <w:r w:rsidRPr="00D07D1C">
              <w:rPr>
                <w:sz w:val="28"/>
              </w:rPr>
              <w:t xml:space="preserve">, кәсіптік </w:t>
            </w:r>
            <w:proofErr w:type="spellStart"/>
            <w:r w:rsidRPr="00D07D1C">
              <w:rPr>
                <w:sz w:val="28"/>
              </w:rPr>
              <w:t>білімдердің</w:t>
            </w:r>
            <w:proofErr w:type="spellEnd"/>
            <w:r w:rsidRPr="00D07D1C">
              <w:rPr>
                <w:sz w:val="28"/>
              </w:rPr>
              <w:t xml:space="preserve">, </w:t>
            </w:r>
            <w:proofErr w:type="spellStart"/>
            <w:r w:rsidRPr="00D07D1C">
              <w:rPr>
                <w:sz w:val="28"/>
              </w:rPr>
              <w:t>іскерліктердің</w:t>
            </w:r>
            <w:proofErr w:type="spellEnd"/>
            <w:r w:rsidRPr="00D07D1C">
              <w:rPr>
                <w:sz w:val="28"/>
              </w:rPr>
              <w:t xml:space="preserve"> және </w:t>
            </w:r>
            <w:proofErr w:type="spellStart"/>
            <w:r w:rsidRPr="00D07D1C">
              <w:rPr>
                <w:sz w:val="28"/>
              </w:rPr>
              <w:t>дағдылардың</w:t>
            </w:r>
            <w:proofErr w:type="spellEnd"/>
            <w:r w:rsidRPr="00D07D1C">
              <w:rPr>
                <w:sz w:val="28"/>
              </w:rPr>
              <w:t xml:space="preserve"> </w:t>
            </w:r>
            <w:proofErr w:type="spellStart"/>
            <w:r w:rsidRPr="00D07D1C">
              <w:rPr>
                <w:sz w:val="28"/>
              </w:rPr>
              <w:t>жиынтығын</w:t>
            </w:r>
            <w:proofErr w:type="spellEnd"/>
            <w:r w:rsidRPr="00D07D1C">
              <w:rPr>
                <w:sz w:val="28"/>
              </w:rPr>
              <w:t xml:space="preserve"> </w:t>
            </w:r>
            <w:proofErr w:type="spellStart"/>
            <w:r w:rsidRPr="00D07D1C">
              <w:rPr>
                <w:sz w:val="28"/>
              </w:rPr>
              <w:t>растау</w:t>
            </w:r>
            <w:proofErr w:type="spellEnd"/>
            <w:r w:rsidRPr="00D07D1C">
              <w:rPr>
                <w:sz w:val="28"/>
              </w:rPr>
              <w:t xml:space="preserve"> </w:t>
            </w:r>
            <w:proofErr w:type="spellStart"/>
            <w:r w:rsidRPr="00D07D1C">
              <w:rPr>
                <w:sz w:val="28"/>
              </w:rPr>
              <w:t>рәсімі</w:t>
            </w:r>
            <w:proofErr w:type="spellEnd"/>
            <w:r w:rsidRPr="00D07D1C">
              <w:rPr>
                <w:sz w:val="28"/>
              </w:rPr>
              <w:t>.</w:t>
            </w:r>
          </w:p>
        </w:tc>
      </w:tr>
      <w:tr w:rsidR="00504057" w:rsidRPr="002F57A8" w14:paraId="5F6B381D" w14:textId="77777777" w:rsidTr="00D07D1C">
        <w:trPr>
          <w:trHeight w:val="1289"/>
        </w:trPr>
        <w:tc>
          <w:tcPr>
            <w:tcW w:w="567" w:type="dxa"/>
          </w:tcPr>
          <w:p w14:paraId="7B7AEB6F" w14:textId="77777777" w:rsidR="00504057" w:rsidRPr="002F57A8" w:rsidRDefault="00504057" w:rsidP="00AD1F79">
            <w:pPr>
              <w:pStyle w:val="TableParagraph"/>
              <w:spacing w:line="310" w:lineRule="exact"/>
              <w:ind w:left="0" w:right="-11"/>
              <w:jc w:val="center"/>
              <w:rPr>
                <w:sz w:val="28"/>
              </w:rPr>
            </w:pPr>
            <w:r w:rsidRPr="002F57A8">
              <w:rPr>
                <w:sz w:val="28"/>
              </w:rPr>
              <w:t>46.</w:t>
            </w:r>
          </w:p>
        </w:tc>
        <w:tc>
          <w:tcPr>
            <w:tcW w:w="8647" w:type="dxa"/>
          </w:tcPr>
          <w:p w14:paraId="633766AF" w14:textId="61AE78AB" w:rsidR="00504057" w:rsidRPr="002F57A8" w:rsidRDefault="00D07D1C" w:rsidP="00551850">
            <w:pPr>
              <w:pStyle w:val="TableParagraph"/>
              <w:ind w:left="173" w:right="142"/>
              <w:jc w:val="both"/>
              <w:rPr>
                <w:sz w:val="28"/>
              </w:rPr>
            </w:pPr>
            <w:r w:rsidRPr="00D07D1C">
              <w:rPr>
                <w:b/>
                <w:i/>
                <w:sz w:val="28"/>
              </w:rPr>
              <w:t>Кәсіптік практика</w:t>
            </w:r>
            <w:r w:rsidRPr="002F57A8">
              <w:rPr>
                <w:b/>
                <w:i/>
                <w:sz w:val="28"/>
              </w:rPr>
              <w:t xml:space="preserve"> </w:t>
            </w:r>
            <w:r w:rsidR="00551850" w:rsidRPr="002F57A8">
              <w:rPr>
                <w:b/>
                <w:i/>
                <w:sz w:val="28"/>
              </w:rPr>
              <w:t>–</w:t>
            </w:r>
            <w:r>
              <w:rPr>
                <w:b/>
                <w:i/>
                <w:sz w:val="28"/>
                <w:lang w:val="kk-KZ"/>
              </w:rPr>
              <w:t xml:space="preserve"> </w:t>
            </w:r>
            <w:r w:rsidRPr="00D07D1C">
              <w:rPr>
                <w:bCs/>
                <w:iCs/>
                <w:sz w:val="28"/>
              </w:rPr>
              <w:t xml:space="preserve">болашақ кәсіптік </w:t>
            </w:r>
            <w:proofErr w:type="spellStart"/>
            <w:r w:rsidRPr="00D07D1C">
              <w:rPr>
                <w:bCs/>
                <w:iCs/>
                <w:sz w:val="28"/>
              </w:rPr>
              <w:t>қызметпен</w:t>
            </w:r>
            <w:proofErr w:type="spellEnd"/>
            <w:r w:rsidRPr="00D07D1C">
              <w:rPr>
                <w:bCs/>
                <w:iCs/>
                <w:sz w:val="28"/>
              </w:rPr>
              <w:t xml:space="preserve"> байланысты </w:t>
            </w:r>
            <w:proofErr w:type="spellStart"/>
            <w:r w:rsidRPr="00D07D1C">
              <w:rPr>
                <w:bCs/>
                <w:iCs/>
                <w:sz w:val="28"/>
              </w:rPr>
              <w:t>жұмыстардың</w:t>
            </w:r>
            <w:proofErr w:type="spellEnd"/>
            <w:r w:rsidRPr="00D07D1C">
              <w:rPr>
                <w:bCs/>
                <w:iCs/>
                <w:sz w:val="28"/>
              </w:rPr>
              <w:t xml:space="preserve"> белгілі бір түрлерін орындау </w:t>
            </w:r>
            <w:proofErr w:type="spellStart"/>
            <w:r w:rsidRPr="00D07D1C">
              <w:rPr>
                <w:bCs/>
                <w:iCs/>
                <w:sz w:val="28"/>
              </w:rPr>
              <w:t>процесінде</w:t>
            </w:r>
            <w:proofErr w:type="spellEnd"/>
            <w:r w:rsidRPr="00D07D1C">
              <w:rPr>
                <w:bCs/>
                <w:iCs/>
                <w:sz w:val="28"/>
              </w:rPr>
              <w:t xml:space="preserve"> </w:t>
            </w:r>
            <w:proofErr w:type="spellStart"/>
            <w:r w:rsidRPr="00D07D1C">
              <w:rPr>
                <w:bCs/>
                <w:iCs/>
                <w:sz w:val="28"/>
              </w:rPr>
              <w:t>теориялық</w:t>
            </w:r>
            <w:proofErr w:type="spellEnd"/>
            <w:r w:rsidRPr="00D07D1C">
              <w:rPr>
                <w:bCs/>
                <w:iCs/>
                <w:sz w:val="28"/>
              </w:rPr>
              <w:t xml:space="preserve"> </w:t>
            </w:r>
            <w:proofErr w:type="spellStart"/>
            <w:r w:rsidRPr="00D07D1C">
              <w:rPr>
                <w:bCs/>
                <w:iCs/>
                <w:sz w:val="28"/>
              </w:rPr>
              <w:t>білімді</w:t>
            </w:r>
            <w:proofErr w:type="spellEnd"/>
            <w:r w:rsidRPr="00D07D1C">
              <w:rPr>
                <w:bCs/>
                <w:iCs/>
                <w:sz w:val="28"/>
              </w:rPr>
              <w:t xml:space="preserve">, </w:t>
            </w:r>
            <w:proofErr w:type="spellStart"/>
            <w:r w:rsidRPr="00D07D1C">
              <w:rPr>
                <w:bCs/>
                <w:iCs/>
                <w:sz w:val="28"/>
              </w:rPr>
              <w:t>іскерлікті</w:t>
            </w:r>
            <w:proofErr w:type="spellEnd"/>
            <w:r w:rsidRPr="00D07D1C">
              <w:rPr>
                <w:bCs/>
                <w:iCs/>
                <w:sz w:val="28"/>
              </w:rPr>
              <w:t xml:space="preserve"> </w:t>
            </w:r>
            <w:proofErr w:type="spellStart"/>
            <w:r w:rsidRPr="00D07D1C">
              <w:rPr>
                <w:bCs/>
                <w:iCs/>
                <w:sz w:val="28"/>
              </w:rPr>
              <w:t>бекітуге</w:t>
            </w:r>
            <w:proofErr w:type="spellEnd"/>
            <w:r w:rsidRPr="00D07D1C">
              <w:rPr>
                <w:bCs/>
                <w:iCs/>
                <w:sz w:val="28"/>
              </w:rPr>
              <w:t xml:space="preserve">, </w:t>
            </w:r>
            <w:proofErr w:type="spellStart"/>
            <w:r w:rsidRPr="00D07D1C">
              <w:rPr>
                <w:bCs/>
                <w:iCs/>
                <w:sz w:val="28"/>
              </w:rPr>
              <w:t>практикалық</w:t>
            </w:r>
            <w:proofErr w:type="spellEnd"/>
            <w:r w:rsidRPr="00D07D1C">
              <w:rPr>
                <w:bCs/>
                <w:iCs/>
                <w:sz w:val="28"/>
              </w:rPr>
              <w:t xml:space="preserve"> </w:t>
            </w:r>
            <w:proofErr w:type="spellStart"/>
            <w:r w:rsidRPr="00D07D1C">
              <w:rPr>
                <w:bCs/>
                <w:iCs/>
                <w:sz w:val="28"/>
              </w:rPr>
              <w:t>дағдылар</w:t>
            </w:r>
            <w:proofErr w:type="spellEnd"/>
            <w:r w:rsidRPr="00D07D1C">
              <w:rPr>
                <w:bCs/>
                <w:iCs/>
                <w:sz w:val="28"/>
              </w:rPr>
              <w:t xml:space="preserve"> мен құзыреттерді игеруге және </w:t>
            </w:r>
            <w:proofErr w:type="spellStart"/>
            <w:r w:rsidRPr="00D07D1C">
              <w:rPr>
                <w:bCs/>
                <w:iCs/>
                <w:sz w:val="28"/>
              </w:rPr>
              <w:t>дамытуға</w:t>
            </w:r>
            <w:proofErr w:type="spellEnd"/>
            <w:r w:rsidRPr="00D07D1C">
              <w:rPr>
                <w:bCs/>
                <w:iCs/>
                <w:sz w:val="28"/>
              </w:rPr>
              <w:t xml:space="preserve"> бағытталған оқу </w:t>
            </w:r>
            <w:proofErr w:type="spellStart"/>
            <w:r w:rsidRPr="00D07D1C">
              <w:rPr>
                <w:bCs/>
                <w:iCs/>
                <w:sz w:val="28"/>
              </w:rPr>
              <w:t>іс</w:t>
            </w:r>
            <w:proofErr w:type="spellEnd"/>
            <w:r w:rsidRPr="00D07D1C">
              <w:rPr>
                <w:bCs/>
                <w:iCs/>
                <w:sz w:val="28"/>
              </w:rPr>
              <w:t>-әрекетінің түрі.</w:t>
            </w:r>
          </w:p>
        </w:tc>
      </w:tr>
      <w:tr w:rsidR="00504057" w:rsidRPr="002F57A8" w14:paraId="3128ECCA" w14:textId="77777777" w:rsidTr="00701F5F">
        <w:trPr>
          <w:trHeight w:val="2577"/>
        </w:trPr>
        <w:tc>
          <w:tcPr>
            <w:tcW w:w="567" w:type="dxa"/>
          </w:tcPr>
          <w:p w14:paraId="2F54A9FF" w14:textId="77777777" w:rsidR="00504057" w:rsidRPr="002F57A8" w:rsidRDefault="00504057" w:rsidP="00AD1F79">
            <w:pPr>
              <w:pStyle w:val="TableParagraph"/>
              <w:spacing w:line="310" w:lineRule="exact"/>
              <w:ind w:left="0" w:right="-11"/>
              <w:jc w:val="center"/>
              <w:rPr>
                <w:sz w:val="28"/>
              </w:rPr>
            </w:pPr>
            <w:r w:rsidRPr="002F57A8">
              <w:rPr>
                <w:sz w:val="28"/>
              </w:rPr>
              <w:t>47.</w:t>
            </w:r>
          </w:p>
        </w:tc>
        <w:tc>
          <w:tcPr>
            <w:tcW w:w="8647" w:type="dxa"/>
          </w:tcPr>
          <w:p w14:paraId="5E0A5FF8" w14:textId="0C697836" w:rsidR="00504057" w:rsidRPr="00755B6A" w:rsidRDefault="00755B6A" w:rsidP="00831346">
            <w:pPr>
              <w:pStyle w:val="TableParagraph"/>
              <w:spacing w:line="242" w:lineRule="auto"/>
              <w:ind w:left="173" w:right="142"/>
              <w:jc w:val="both"/>
              <w:rPr>
                <w:sz w:val="28"/>
                <w:szCs w:val="28"/>
              </w:rPr>
            </w:pPr>
            <w:r>
              <w:rPr>
                <w:b/>
                <w:i/>
                <w:sz w:val="28"/>
                <w:lang w:val="kk-KZ"/>
              </w:rPr>
              <w:t>Жұмыс оқу жоспары</w:t>
            </w:r>
            <w:r w:rsidR="00551850" w:rsidRPr="002F57A8">
              <w:rPr>
                <w:b/>
                <w:i/>
                <w:sz w:val="28"/>
                <w:lang w:val="kk-KZ"/>
              </w:rPr>
              <w:t xml:space="preserve"> </w:t>
            </w:r>
            <w:r w:rsidR="00504057" w:rsidRPr="002F57A8">
              <w:rPr>
                <w:sz w:val="28"/>
              </w:rPr>
              <w:t>(</w:t>
            </w:r>
            <w:r>
              <w:rPr>
                <w:b/>
                <w:i/>
                <w:sz w:val="28"/>
                <w:lang w:val="kk-KZ"/>
              </w:rPr>
              <w:t xml:space="preserve">ары қарай </w:t>
            </w:r>
            <w:r w:rsidR="00551850" w:rsidRPr="002F57A8">
              <w:rPr>
                <w:b/>
                <w:i/>
                <w:sz w:val="28"/>
                <w:lang w:val="kk-KZ"/>
              </w:rPr>
              <w:t xml:space="preserve"> </w:t>
            </w:r>
            <w:r w:rsidR="00504057" w:rsidRPr="002F57A8">
              <w:rPr>
                <w:b/>
                <w:i/>
                <w:sz w:val="28"/>
              </w:rPr>
              <w:t>-</w:t>
            </w:r>
            <w:r w:rsidR="00551850" w:rsidRPr="002F57A8">
              <w:rPr>
                <w:b/>
                <w:i/>
                <w:sz w:val="28"/>
                <w:lang w:val="kk-KZ"/>
              </w:rPr>
              <w:t xml:space="preserve"> </w:t>
            </w:r>
            <w:r>
              <w:rPr>
                <w:b/>
                <w:i/>
                <w:sz w:val="28"/>
                <w:lang w:val="kk-KZ"/>
              </w:rPr>
              <w:t>ЖОЖ</w:t>
            </w:r>
            <w:r w:rsidR="00504057" w:rsidRPr="002F57A8">
              <w:rPr>
                <w:sz w:val="28"/>
              </w:rPr>
              <w:t>)</w:t>
            </w:r>
            <w:r w:rsidR="00551850" w:rsidRPr="002F57A8">
              <w:rPr>
                <w:sz w:val="28"/>
                <w:lang w:val="kk-KZ"/>
              </w:rPr>
              <w:t xml:space="preserve"> </w:t>
            </w:r>
            <w:r w:rsidR="00504057" w:rsidRPr="002F57A8">
              <w:rPr>
                <w:sz w:val="28"/>
              </w:rPr>
              <w:t>–</w:t>
            </w:r>
            <w:r w:rsidR="00551850" w:rsidRPr="002F57A8">
              <w:rPr>
                <w:sz w:val="28"/>
                <w:lang w:val="kk-KZ"/>
              </w:rPr>
              <w:t xml:space="preserve"> </w:t>
            </w:r>
            <w:r w:rsidRPr="00755B6A">
              <w:rPr>
                <w:sz w:val="28"/>
                <w:szCs w:val="28"/>
                <w:lang w:val="kk-KZ"/>
              </w:rPr>
              <w:t>жоғары және жоғары оқу орнынан кейінгі</w:t>
            </w:r>
            <w:r w:rsidRPr="00755B6A">
              <w:rPr>
                <w:sz w:val="28"/>
                <w:szCs w:val="28"/>
              </w:rPr>
              <w:t xml:space="preserve"> білім беру </w:t>
            </w:r>
            <w:proofErr w:type="spellStart"/>
            <w:r w:rsidRPr="00755B6A">
              <w:rPr>
                <w:sz w:val="28"/>
                <w:szCs w:val="28"/>
              </w:rPr>
              <w:t>бағдарламасымен</w:t>
            </w:r>
            <w:proofErr w:type="spellEnd"/>
            <w:r w:rsidRPr="00755B6A">
              <w:rPr>
                <w:sz w:val="28"/>
                <w:szCs w:val="28"/>
              </w:rPr>
              <w:t xml:space="preserve"> студенттердің жеке оқу жоспарлары негізінде дербес әзірлейтін оқу құжаты.</w:t>
            </w:r>
            <w:r w:rsidRPr="00755B6A">
              <w:rPr>
                <w:sz w:val="28"/>
                <w:szCs w:val="28"/>
                <w:lang w:val="kk-KZ"/>
              </w:rPr>
              <w:t xml:space="preserve"> </w:t>
            </w:r>
          </w:p>
          <w:p w14:paraId="4BDB250B" w14:textId="1C5F2DC4" w:rsidR="00504057" w:rsidRPr="002F57A8" w:rsidRDefault="00D07D1C" w:rsidP="00551850">
            <w:pPr>
              <w:pStyle w:val="TableParagraph"/>
              <w:ind w:left="173" w:right="142"/>
              <w:jc w:val="both"/>
              <w:rPr>
                <w:sz w:val="28"/>
              </w:rPr>
            </w:pPr>
            <w:r w:rsidRPr="00D07D1C">
              <w:rPr>
                <w:b/>
                <w:bCs/>
                <w:i/>
                <w:iCs/>
                <w:sz w:val="28"/>
                <w:lang w:val="kk-KZ"/>
              </w:rPr>
              <w:t>Оқу жоспары</w:t>
            </w:r>
            <w:r w:rsidRPr="002F57A8">
              <w:rPr>
                <w:sz w:val="28"/>
              </w:rPr>
              <w:t xml:space="preserve"> </w:t>
            </w:r>
            <w:r w:rsidR="00504057" w:rsidRPr="002F57A8">
              <w:rPr>
                <w:sz w:val="28"/>
              </w:rPr>
              <w:t>–</w:t>
            </w:r>
            <w:r>
              <w:rPr>
                <w:sz w:val="28"/>
                <w:lang w:val="kk-KZ"/>
              </w:rPr>
              <w:t xml:space="preserve"> </w:t>
            </w:r>
            <w:r w:rsidRPr="00D07D1C">
              <w:rPr>
                <w:sz w:val="28"/>
                <w:lang w:val="kk-KZ"/>
              </w:rPr>
              <w:t>тиісті білім беру деңгейіндегі білім алушылардың оқу пәндерінің, оқу пәндерінің және (немесе) модульдерінің, кәсіптік практикасының, оқу қызметінің өзге де түрлерінің тізбесін, реттілігін, көлемін(еңбек сыйымдылығын) және бақылау нысанын реттейтін құжат.</w:t>
            </w:r>
          </w:p>
        </w:tc>
      </w:tr>
      <w:tr w:rsidR="00504057" w:rsidRPr="00005148" w14:paraId="6B79997B" w14:textId="77777777" w:rsidTr="000D0DF0">
        <w:trPr>
          <w:trHeight w:val="276"/>
        </w:trPr>
        <w:tc>
          <w:tcPr>
            <w:tcW w:w="567" w:type="dxa"/>
          </w:tcPr>
          <w:p w14:paraId="0A10DA67" w14:textId="2F807D34" w:rsidR="00504057" w:rsidRPr="002F57A8" w:rsidRDefault="00504057" w:rsidP="00AD1F79">
            <w:pPr>
              <w:pStyle w:val="TableParagraph"/>
              <w:spacing w:line="310" w:lineRule="exact"/>
              <w:ind w:left="0" w:right="-11"/>
              <w:jc w:val="center"/>
              <w:rPr>
                <w:sz w:val="28"/>
                <w:lang w:val="kk-KZ"/>
              </w:rPr>
            </w:pPr>
            <w:r w:rsidRPr="002F57A8">
              <w:rPr>
                <w:sz w:val="28"/>
              </w:rPr>
              <w:t>48</w:t>
            </w:r>
            <w:r w:rsidR="00AD1F79" w:rsidRPr="002F57A8">
              <w:rPr>
                <w:sz w:val="28"/>
                <w:lang w:val="kk-KZ"/>
              </w:rPr>
              <w:t>.</w:t>
            </w:r>
          </w:p>
        </w:tc>
        <w:tc>
          <w:tcPr>
            <w:tcW w:w="8647" w:type="dxa"/>
          </w:tcPr>
          <w:p w14:paraId="1E6A34D5" w14:textId="7DB32A31" w:rsidR="00504057" w:rsidRPr="00755B6A" w:rsidRDefault="00755B6A" w:rsidP="00C72E50">
            <w:pPr>
              <w:pStyle w:val="TableParagraph"/>
              <w:spacing w:line="310" w:lineRule="exact"/>
              <w:ind w:left="173" w:right="142"/>
              <w:jc w:val="both"/>
              <w:rPr>
                <w:sz w:val="28"/>
                <w:lang w:val="kk-KZ"/>
              </w:rPr>
            </w:pPr>
            <w:r w:rsidRPr="00755B6A">
              <w:rPr>
                <w:b/>
                <w:i/>
                <w:sz w:val="28"/>
                <w:lang w:val="kk-KZ"/>
              </w:rPr>
              <w:t xml:space="preserve">Оқыту нәтижелері </w:t>
            </w:r>
            <w:r w:rsidR="00504057" w:rsidRPr="00755B6A">
              <w:rPr>
                <w:b/>
                <w:i/>
                <w:sz w:val="28"/>
                <w:lang w:val="kk-KZ"/>
              </w:rPr>
              <w:t>–</w:t>
            </w:r>
            <w:r>
              <w:rPr>
                <w:b/>
                <w:i/>
                <w:sz w:val="28"/>
                <w:lang w:val="kk-KZ"/>
              </w:rPr>
              <w:t xml:space="preserve"> </w:t>
            </w:r>
            <w:r w:rsidRPr="00755B6A">
              <w:rPr>
                <w:bCs/>
                <w:iCs/>
                <w:sz w:val="28"/>
                <w:lang w:val="kk-KZ"/>
              </w:rPr>
              <w:t>білім алушылардың білім беру бағдарламасын игеру бойынша алған, көрсеткен білімдерінің, іскерліктерінің, дағдыларының бағалаумен расталған көлемі және қалыптасқан құндылықтар мен қатынастар.</w:t>
            </w:r>
          </w:p>
        </w:tc>
      </w:tr>
      <w:tr w:rsidR="00504057" w:rsidRPr="002F57A8" w14:paraId="0D759B3E" w14:textId="77777777" w:rsidTr="00701F5F">
        <w:trPr>
          <w:trHeight w:val="5156"/>
        </w:trPr>
        <w:tc>
          <w:tcPr>
            <w:tcW w:w="567" w:type="dxa"/>
          </w:tcPr>
          <w:p w14:paraId="3301F62D" w14:textId="77777777" w:rsidR="00504057" w:rsidRPr="002F57A8" w:rsidRDefault="00504057" w:rsidP="00AD1F79">
            <w:pPr>
              <w:pStyle w:val="TableParagraph"/>
              <w:spacing w:line="310" w:lineRule="exact"/>
              <w:ind w:left="0" w:right="-11"/>
              <w:jc w:val="center"/>
              <w:rPr>
                <w:sz w:val="28"/>
              </w:rPr>
            </w:pPr>
            <w:r w:rsidRPr="002F57A8">
              <w:rPr>
                <w:sz w:val="28"/>
              </w:rPr>
              <w:lastRenderedPageBreak/>
              <w:t>49.</w:t>
            </w:r>
          </w:p>
        </w:tc>
        <w:tc>
          <w:tcPr>
            <w:tcW w:w="8647" w:type="dxa"/>
          </w:tcPr>
          <w:p w14:paraId="6D4DE4CD" w14:textId="1C3ED00B" w:rsidR="00504057" w:rsidRPr="002F57A8" w:rsidRDefault="00FF2B3D" w:rsidP="00831346">
            <w:pPr>
              <w:pStyle w:val="TableParagraph"/>
              <w:ind w:left="173" w:right="142"/>
              <w:jc w:val="both"/>
              <w:rPr>
                <w:sz w:val="28"/>
              </w:rPr>
            </w:pPr>
            <w:r w:rsidRPr="00FF2B3D">
              <w:rPr>
                <w:b/>
                <w:bCs/>
                <w:i/>
                <w:iCs/>
                <w:sz w:val="28"/>
                <w:szCs w:val="28"/>
              </w:rPr>
              <w:t>Студенттің өзіндік жұмысы (СӨЖ</w:t>
            </w:r>
            <w:r>
              <w:t xml:space="preserve">) </w:t>
            </w:r>
            <w:r w:rsidR="003070E4" w:rsidRPr="002F57A8">
              <w:rPr>
                <w:sz w:val="28"/>
              </w:rPr>
              <w:t>–</w:t>
            </w:r>
            <w:r w:rsidR="003070E4" w:rsidRPr="002F57A8">
              <w:rPr>
                <w:sz w:val="28"/>
                <w:lang w:val="kk-KZ"/>
              </w:rPr>
              <w:t xml:space="preserve"> </w:t>
            </w:r>
            <w:r w:rsidRPr="00FF2B3D">
              <w:rPr>
                <w:sz w:val="28"/>
                <w:szCs w:val="28"/>
                <w:lang w:val="kk-KZ"/>
              </w:rPr>
              <w:t>ө</w:t>
            </w:r>
            <w:r w:rsidRPr="00FF2B3D">
              <w:rPr>
                <w:sz w:val="28"/>
                <w:szCs w:val="28"/>
              </w:rPr>
              <w:t xml:space="preserve">з бетінше оқуға </w:t>
            </w:r>
            <w:proofErr w:type="spellStart"/>
            <w:r w:rsidRPr="00FF2B3D">
              <w:rPr>
                <w:sz w:val="28"/>
                <w:szCs w:val="28"/>
              </w:rPr>
              <w:t>бөлінген</w:t>
            </w:r>
            <w:proofErr w:type="spellEnd"/>
            <w:r w:rsidRPr="00FF2B3D">
              <w:rPr>
                <w:sz w:val="28"/>
                <w:szCs w:val="28"/>
              </w:rPr>
              <w:t xml:space="preserve">, оқу-әдістемелік </w:t>
            </w:r>
            <w:proofErr w:type="spellStart"/>
            <w:r w:rsidRPr="00FF2B3D">
              <w:rPr>
                <w:sz w:val="28"/>
                <w:szCs w:val="28"/>
              </w:rPr>
              <w:t>әдебиеттер</w:t>
            </w:r>
            <w:proofErr w:type="spellEnd"/>
            <w:r w:rsidRPr="00FF2B3D">
              <w:rPr>
                <w:sz w:val="28"/>
                <w:szCs w:val="28"/>
              </w:rPr>
              <w:t xml:space="preserve"> және </w:t>
            </w:r>
            <w:proofErr w:type="spellStart"/>
            <w:r w:rsidRPr="00FF2B3D">
              <w:rPr>
                <w:sz w:val="28"/>
                <w:szCs w:val="28"/>
              </w:rPr>
              <w:t>ұсынымдармен</w:t>
            </w:r>
            <w:proofErr w:type="spellEnd"/>
            <w:r w:rsidRPr="00FF2B3D">
              <w:rPr>
                <w:sz w:val="28"/>
                <w:szCs w:val="28"/>
              </w:rPr>
              <w:t xml:space="preserve"> қамтамасыз </w:t>
            </w:r>
            <w:proofErr w:type="spellStart"/>
            <w:r w:rsidRPr="00FF2B3D">
              <w:rPr>
                <w:sz w:val="28"/>
                <w:szCs w:val="28"/>
              </w:rPr>
              <w:t>етілген</w:t>
            </w:r>
            <w:proofErr w:type="spellEnd"/>
            <w:r w:rsidRPr="00FF2B3D">
              <w:rPr>
                <w:sz w:val="28"/>
                <w:szCs w:val="28"/>
              </w:rPr>
              <w:t xml:space="preserve"> белгілі бір </w:t>
            </w:r>
            <w:proofErr w:type="spellStart"/>
            <w:r w:rsidRPr="00FF2B3D">
              <w:rPr>
                <w:sz w:val="28"/>
                <w:szCs w:val="28"/>
              </w:rPr>
              <w:t>тақырыптар</w:t>
            </w:r>
            <w:proofErr w:type="spellEnd"/>
            <w:r w:rsidRPr="00FF2B3D">
              <w:rPr>
                <w:sz w:val="28"/>
                <w:szCs w:val="28"/>
              </w:rPr>
              <w:t xml:space="preserve"> тізбесі бойынша жұмыс; білім алушылардың </w:t>
            </w:r>
            <w:proofErr w:type="spellStart"/>
            <w:r w:rsidRPr="00FF2B3D">
              <w:rPr>
                <w:sz w:val="28"/>
                <w:szCs w:val="28"/>
              </w:rPr>
              <w:t>санатына</w:t>
            </w:r>
            <w:proofErr w:type="spellEnd"/>
            <w:r w:rsidRPr="00FF2B3D">
              <w:rPr>
                <w:sz w:val="28"/>
                <w:szCs w:val="28"/>
              </w:rPr>
              <w:t xml:space="preserve"> қарай </w:t>
            </w:r>
            <w:proofErr w:type="spellStart"/>
            <w:r w:rsidRPr="00FF2B3D">
              <w:rPr>
                <w:sz w:val="28"/>
                <w:szCs w:val="28"/>
              </w:rPr>
              <w:t>ол</w:t>
            </w:r>
            <w:proofErr w:type="spellEnd"/>
            <w:r w:rsidRPr="00FF2B3D">
              <w:rPr>
                <w:sz w:val="28"/>
                <w:szCs w:val="28"/>
              </w:rPr>
              <w:t xml:space="preserve"> студенттің өзіндік </w:t>
            </w:r>
            <w:proofErr w:type="spellStart"/>
            <w:r w:rsidRPr="00FF2B3D">
              <w:rPr>
                <w:sz w:val="28"/>
                <w:szCs w:val="28"/>
              </w:rPr>
              <w:t>жұмысына</w:t>
            </w:r>
            <w:proofErr w:type="spellEnd"/>
            <w:r w:rsidRPr="00FF2B3D">
              <w:rPr>
                <w:sz w:val="28"/>
                <w:szCs w:val="28"/>
              </w:rPr>
              <w:t xml:space="preserve"> (бұдан әрі – СӨЖ), </w:t>
            </w:r>
            <w:proofErr w:type="spellStart"/>
            <w:r w:rsidRPr="00FF2B3D">
              <w:rPr>
                <w:sz w:val="28"/>
                <w:szCs w:val="28"/>
              </w:rPr>
              <w:t>магистранттың</w:t>
            </w:r>
            <w:proofErr w:type="spellEnd"/>
            <w:r w:rsidRPr="00FF2B3D">
              <w:rPr>
                <w:sz w:val="28"/>
                <w:szCs w:val="28"/>
              </w:rPr>
              <w:t xml:space="preserve"> өзіндік </w:t>
            </w:r>
            <w:proofErr w:type="spellStart"/>
            <w:r w:rsidRPr="00FF2B3D">
              <w:rPr>
                <w:sz w:val="28"/>
                <w:szCs w:val="28"/>
              </w:rPr>
              <w:t>жұмысына</w:t>
            </w:r>
            <w:proofErr w:type="spellEnd"/>
            <w:r w:rsidRPr="00FF2B3D">
              <w:rPr>
                <w:sz w:val="28"/>
                <w:szCs w:val="28"/>
              </w:rPr>
              <w:t xml:space="preserve"> (бұдан әрі – МӨЖ) және </w:t>
            </w:r>
            <w:proofErr w:type="spellStart"/>
            <w:r w:rsidRPr="00FF2B3D">
              <w:rPr>
                <w:sz w:val="28"/>
                <w:szCs w:val="28"/>
              </w:rPr>
              <w:t>докторанттың</w:t>
            </w:r>
            <w:proofErr w:type="spellEnd"/>
            <w:r w:rsidRPr="00FF2B3D">
              <w:rPr>
                <w:sz w:val="28"/>
                <w:szCs w:val="28"/>
              </w:rPr>
              <w:t xml:space="preserve"> өзіндік </w:t>
            </w:r>
            <w:proofErr w:type="spellStart"/>
            <w:r w:rsidRPr="00FF2B3D">
              <w:rPr>
                <w:sz w:val="28"/>
                <w:szCs w:val="28"/>
              </w:rPr>
              <w:t>жұмысына</w:t>
            </w:r>
            <w:proofErr w:type="spellEnd"/>
            <w:r w:rsidRPr="00FF2B3D">
              <w:rPr>
                <w:sz w:val="28"/>
                <w:szCs w:val="28"/>
              </w:rPr>
              <w:t xml:space="preserve"> (бұдан әрі – ДӨЖ) бөлінеді; ӨРҰ-</w:t>
            </w:r>
            <w:proofErr w:type="spellStart"/>
            <w:r w:rsidRPr="00FF2B3D">
              <w:rPr>
                <w:sz w:val="28"/>
                <w:szCs w:val="28"/>
              </w:rPr>
              <w:t>ның</w:t>
            </w:r>
            <w:proofErr w:type="spellEnd"/>
            <w:r w:rsidRPr="00FF2B3D">
              <w:rPr>
                <w:sz w:val="28"/>
                <w:szCs w:val="28"/>
              </w:rPr>
              <w:t xml:space="preserve"> барлық көлемі білім </w:t>
            </w:r>
            <w:proofErr w:type="spellStart"/>
            <w:r w:rsidRPr="00FF2B3D">
              <w:rPr>
                <w:sz w:val="28"/>
                <w:szCs w:val="28"/>
              </w:rPr>
              <w:t>алушыдан</w:t>
            </w:r>
            <w:proofErr w:type="spellEnd"/>
            <w:r w:rsidRPr="00FF2B3D">
              <w:rPr>
                <w:sz w:val="28"/>
                <w:szCs w:val="28"/>
              </w:rPr>
              <w:t xml:space="preserve"> </w:t>
            </w:r>
            <w:proofErr w:type="spellStart"/>
            <w:r w:rsidRPr="00FF2B3D">
              <w:rPr>
                <w:sz w:val="28"/>
                <w:szCs w:val="28"/>
              </w:rPr>
              <w:t>күнделікті</w:t>
            </w:r>
            <w:proofErr w:type="spellEnd"/>
            <w:r w:rsidRPr="00FF2B3D">
              <w:rPr>
                <w:sz w:val="28"/>
                <w:szCs w:val="28"/>
              </w:rPr>
              <w:t xml:space="preserve"> өзіндік </w:t>
            </w:r>
            <w:proofErr w:type="spellStart"/>
            <w:r w:rsidRPr="00FF2B3D">
              <w:rPr>
                <w:sz w:val="28"/>
                <w:szCs w:val="28"/>
              </w:rPr>
              <w:t>жұмысты</w:t>
            </w:r>
            <w:proofErr w:type="spellEnd"/>
            <w:r w:rsidRPr="00FF2B3D">
              <w:rPr>
                <w:sz w:val="28"/>
                <w:szCs w:val="28"/>
              </w:rPr>
              <w:t xml:space="preserve"> талап ететін </w:t>
            </w:r>
            <w:proofErr w:type="spellStart"/>
            <w:r w:rsidRPr="00FF2B3D">
              <w:rPr>
                <w:sz w:val="28"/>
                <w:szCs w:val="28"/>
              </w:rPr>
              <w:t>тапсырмалармен</w:t>
            </w:r>
            <w:proofErr w:type="spellEnd"/>
            <w:r w:rsidRPr="00FF2B3D">
              <w:rPr>
                <w:sz w:val="28"/>
                <w:szCs w:val="28"/>
              </w:rPr>
              <w:t xml:space="preserve"> </w:t>
            </w:r>
            <w:proofErr w:type="spellStart"/>
            <w:r w:rsidRPr="00FF2B3D">
              <w:rPr>
                <w:sz w:val="28"/>
                <w:szCs w:val="28"/>
              </w:rPr>
              <w:t>расталады</w:t>
            </w:r>
            <w:proofErr w:type="spellEnd"/>
            <w:r w:rsidRPr="00FF2B3D">
              <w:rPr>
                <w:sz w:val="28"/>
                <w:szCs w:val="28"/>
              </w:rPr>
              <w:t>.</w:t>
            </w:r>
          </w:p>
          <w:p w14:paraId="64CC5213" w14:textId="369F1A7C" w:rsidR="00504057" w:rsidRPr="002F57A8" w:rsidRDefault="00CD4157" w:rsidP="00E66FE9">
            <w:pPr>
              <w:pStyle w:val="TableParagraph"/>
              <w:ind w:left="173" w:right="142"/>
              <w:jc w:val="both"/>
              <w:rPr>
                <w:sz w:val="28"/>
              </w:rPr>
            </w:pPr>
            <w:proofErr w:type="spellStart"/>
            <w:r w:rsidRPr="00E54956">
              <w:rPr>
                <w:b/>
                <w:bCs/>
                <w:i/>
                <w:iCs/>
                <w:sz w:val="28"/>
                <w:szCs w:val="28"/>
              </w:rPr>
              <w:t>Оқытушының</w:t>
            </w:r>
            <w:proofErr w:type="spellEnd"/>
            <w:r w:rsidRPr="00E54956">
              <w:rPr>
                <w:b/>
                <w:bCs/>
                <w:i/>
                <w:iCs/>
                <w:sz w:val="28"/>
                <w:szCs w:val="28"/>
              </w:rPr>
              <w:t xml:space="preserve"> </w:t>
            </w:r>
            <w:proofErr w:type="spellStart"/>
            <w:r w:rsidRPr="00E54956">
              <w:rPr>
                <w:b/>
                <w:bCs/>
                <w:i/>
                <w:iCs/>
                <w:sz w:val="28"/>
                <w:szCs w:val="28"/>
              </w:rPr>
              <w:t>жетекшілігімен</w:t>
            </w:r>
            <w:proofErr w:type="spellEnd"/>
            <w:r w:rsidRPr="00E54956">
              <w:rPr>
                <w:b/>
                <w:bCs/>
                <w:i/>
                <w:iCs/>
                <w:sz w:val="28"/>
                <w:szCs w:val="28"/>
              </w:rPr>
              <w:t xml:space="preserve"> білім алушының өзіндік жұмысы (</w:t>
            </w:r>
            <w:r w:rsidR="00E54956" w:rsidRPr="00E54956">
              <w:rPr>
                <w:b/>
                <w:bCs/>
                <w:i/>
                <w:iCs/>
                <w:sz w:val="28"/>
                <w:szCs w:val="28"/>
                <w:lang w:val="kk-KZ"/>
              </w:rPr>
              <w:t xml:space="preserve">ары қарай - </w:t>
            </w:r>
            <w:r w:rsidRPr="00E54956">
              <w:rPr>
                <w:b/>
                <w:bCs/>
                <w:i/>
                <w:iCs/>
                <w:sz w:val="28"/>
                <w:szCs w:val="28"/>
              </w:rPr>
              <w:t>О</w:t>
            </w:r>
            <w:r w:rsidR="00E54956">
              <w:rPr>
                <w:b/>
                <w:bCs/>
                <w:i/>
                <w:iCs/>
                <w:sz w:val="28"/>
                <w:szCs w:val="28"/>
                <w:lang w:val="kk-KZ"/>
              </w:rPr>
              <w:t>С</w:t>
            </w:r>
            <w:r w:rsidRPr="00E54956">
              <w:rPr>
                <w:b/>
                <w:bCs/>
                <w:i/>
                <w:iCs/>
                <w:sz w:val="28"/>
                <w:szCs w:val="28"/>
              </w:rPr>
              <w:t>ӨЖ)</w:t>
            </w:r>
            <w:r w:rsidR="00E54956">
              <w:rPr>
                <w:b/>
                <w:bCs/>
                <w:i/>
                <w:iCs/>
                <w:sz w:val="28"/>
                <w:szCs w:val="28"/>
                <w:lang w:val="kk-KZ"/>
              </w:rPr>
              <w:t xml:space="preserve"> </w:t>
            </w:r>
            <w:r w:rsidR="00E54956" w:rsidRPr="00E54956">
              <w:rPr>
                <w:sz w:val="28"/>
                <w:szCs w:val="28"/>
                <w:lang w:val="kk-KZ"/>
              </w:rPr>
              <w:t>б</w:t>
            </w:r>
            <w:r w:rsidR="00E54956" w:rsidRPr="00E54956">
              <w:rPr>
                <w:sz w:val="28"/>
                <w:szCs w:val="28"/>
              </w:rPr>
              <w:t xml:space="preserve">ілім алушының </w:t>
            </w:r>
            <w:proofErr w:type="spellStart"/>
            <w:r w:rsidR="00E54956" w:rsidRPr="00E54956">
              <w:rPr>
                <w:sz w:val="28"/>
                <w:szCs w:val="28"/>
              </w:rPr>
              <w:t>оқытушының</w:t>
            </w:r>
            <w:proofErr w:type="spellEnd"/>
            <w:r w:rsidR="00E54956" w:rsidRPr="00E54956">
              <w:rPr>
                <w:sz w:val="28"/>
                <w:szCs w:val="28"/>
              </w:rPr>
              <w:t xml:space="preserve"> </w:t>
            </w:r>
            <w:proofErr w:type="spellStart"/>
            <w:r w:rsidR="00E54956" w:rsidRPr="00E54956">
              <w:rPr>
                <w:sz w:val="28"/>
                <w:szCs w:val="28"/>
              </w:rPr>
              <w:t>басшылығымен</w:t>
            </w:r>
            <w:proofErr w:type="spellEnd"/>
            <w:r w:rsidR="00E54956" w:rsidRPr="00E54956">
              <w:rPr>
                <w:sz w:val="28"/>
                <w:szCs w:val="28"/>
              </w:rPr>
              <w:t xml:space="preserve"> ЖОО немесе </w:t>
            </w:r>
            <w:proofErr w:type="spellStart"/>
            <w:r w:rsidR="00E54956" w:rsidRPr="00E54956">
              <w:rPr>
                <w:sz w:val="28"/>
                <w:szCs w:val="28"/>
              </w:rPr>
              <w:t>оқытушының</w:t>
            </w:r>
            <w:proofErr w:type="spellEnd"/>
            <w:r w:rsidR="00E54956" w:rsidRPr="00E54956">
              <w:rPr>
                <w:sz w:val="28"/>
                <w:szCs w:val="28"/>
              </w:rPr>
              <w:t xml:space="preserve"> өзі </w:t>
            </w:r>
            <w:proofErr w:type="spellStart"/>
            <w:r w:rsidR="00E54956" w:rsidRPr="00E54956">
              <w:rPr>
                <w:sz w:val="28"/>
                <w:szCs w:val="28"/>
              </w:rPr>
              <w:t>анықтайтын</w:t>
            </w:r>
            <w:proofErr w:type="spellEnd"/>
            <w:r w:rsidR="00E54956" w:rsidRPr="00E54956">
              <w:rPr>
                <w:sz w:val="28"/>
                <w:szCs w:val="28"/>
              </w:rPr>
              <w:t xml:space="preserve"> жеке кесте бойынша </w:t>
            </w:r>
            <w:proofErr w:type="spellStart"/>
            <w:r w:rsidR="00E54956" w:rsidRPr="00E54956">
              <w:rPr>
                <w:sz w:val="28"/>
                <w:szCs w:val="28"/>
              </w:rPr>
              <w:t>жүргізілетін</w:t>
            </w:r>
            <w:proofErr w:type="spellEnd"/>
            <w:r w:rsidR="00E54956" w:rsidRPr="00E54956">
              <w:rPr>
                <w:sz w:val="28"/>
                <w:szCs w:val="28"/>
              </w:rPr>
              <w:t xml:space="preserve"> жұмысы; білім алушылардың </w:t>
            </w:r>
            <w:proofErr w:type="spellStart"/>
            <w:r w:rsidR="00E54956" w:rsidRPr="00E54956">
              <w:rPr>
                <w:sz w:val="28"/>
                <w:szCs w:val="28"/>
              </w:rPr>
              <w:t>санатына</w:t>
            </w:r>
            <w:proofErr w:type="spellEnd"/>
            <w:r w:rsidR="00E54956" w:rsidRPr="00E54956">
              <w:rPr>
                <w:sz w:val="28"/>
                <w:szCs w:val="28"/>
              </w:rPr>
              <w:t xml:space="preserve"> қарай </w:t>
            </w:r>
            <w:proofErr w:type="spellStart"/>
            <w:r w:rsidR="00E54956" w:rsidRPr="00E54956">
              <w:rPr>
                <w:sz w:val="28"/>
                <w:szCs w:val="28"/>
              </w:rPr>
              <w:t>ол</w:t>
            </w:r>
            <w:proofErr w:type="spellEnd"/>
            <w:r w:rsidR="00E54956" w:rsidRPr="00E54956">
              <w:rPr>
                <w:sz w:val="28"/>
                <w:szCs w:val="28"/>
              </w:rPr>
              <w:t xml:space="preserve">: </w:t>
            </w:r>
            <w:proofErr w:type="spellStart"/>
            <w:r w:rsidR="00E54956" w:rsidRPr="00E54956">
              <w:rPr>
                <w:sz w:val="28"/>
                <w:szCs w:val="28"/>
              </w:rPr>
              <w:t>оқытушының</w:t>
            </w:r>
            <w:proofErr w:type="spellEnd"/>
            <w:r w:rsidR="00E54956" w:rsidRPr="00E54956">
              <w:rPr>
                <w:sz w:val="28"/>
                <w:szCs w:val="28"/>
              </w:rPr>
              <w:t xml:space="preserve"> </w:t>
            </w:r>
            <w:proofErr w:type="spellStart"/>
            <w:r w:rsidR="00E54956" w:rsidRPr="00E54956">
              <w:rPr>
                <w:sz w:val="28"/>
                <w:szCs w:val="28"/>
              </w:rPr>
              <w:t>басшылығымен</w:t>
            </w:r>
            <w:proofErr w:type="spellEnd"/>
            <w:r w:rsidR="00E54956" w:rsidRPr="00E54956">
              <w:rPr>
                <w:sz w:val="28"/>
                <w:szCs w:val="28"/>
              </w:rPr>
              <w:t xml:space="preserve"> студенттің өзіндік жұмысы (бұдан әрі – ОСӨЖ), </w:t>
            </w:r>
            <w:proofErr w:type="spellStart"/>
            <w:r w:rsidR="00E54956" w:rsidRPr="00E54956">
              <w:rPr>
                <w:sz w:val="28"/>
                <w:szCs w:val="28"/>
              </w:rPr>
              <w:t>оқытушының</w:t>
            </w:r>
            <w:proofErr w:type="spellEnd"/>
            <w:r w:rsidR="00E54956" w:rsidRPr="00E54956">
              <w:rPr>
                <w:sz w:val="28"/>
                <w:szCs w:val="28"/>
              </w:rPr>
              <w:t xml:space="preserve"> </w:t>
            </w:r>
            <w:proofErr w:type="spellStart"/>
            <w:r w:rsidR="00E54956" w:rsidRPr="00E54956">
              <w:rPr>
                <w:sz w:val="28"/>
                <w:szCs w:val="28"/>
              </w:rPr>
              <w:t>басшылығымен</w:t>
            </w:r>
            <w:proofErr w:type="spellEnd"/>
            <w:r w:rsidR="00E54956" w:rsidRPr="00E54956">
              <w:rPr>
                <w:sz w:val="28"/>
                <w:szCs w:val="28"/>
              </w:rPr>
              <w:t xml:space="preserve"> </w:t>
            </w:r>
            <w:proofErr w:type="spellStart"/>
            <w:r w:rsidR="00E54956" w:rsidRPr="00E54956">
              <w:rPr>
                <w:sz w:val="28"/>
                <w:szCs w:val="28"/>
              </w:rPr>
              <w:t>магистранттың</w:t>
            </w:r>
            <w:proofErr w:type="spellEnd"/>
            <w:r w:rsidR="00E54956" w:rsidRPr="00E54956">
              <w:rPr>
                <w:sz w:val="28"/>
                <w:szCs w:val="28"/>
              </w:rPr>
              <w:t xml:space="preserve"> өзіндік жұмысы (бұдан әрі – ОМӨЖ) және </w:t>
            </w:r>
            <w:proofErr w:type="spellStart"/>
            <w:r w:rsidR="00E54956" w:rsidRPr="00E54956">
              <w:rPr>
                <w:sz w:val="28"/>
                <w:szCs w:val="28"/>
              </w:rPr>
              <w:t>оқытушының</w:t>
            </w:r>
            <w:proofErr w:type="spellEnd"/>
            <w:r w:rsidR="00E54956" w:rsidRPr="00E54956">
              <w:rPr>
                <w:sz w:val="28"/>
                <w:szCs w:val="28"/>
              </w:rPr>
              <w:t xml:space="preserve"> </w:t>
            </w:r>
            <w:proofErr w:type="spellStart"/>
            <w:r w:rsidR="00E54956" w:rsidRPr="00E54956">
              <w:rPr>
                <w:sz w:val="28"/>
                <w:szCs w:val="28"/>
              </w:rPr>
              <w:t>басшылығымен</w:t>
            </w:r>
            <w:proofErr w:type="spellEnd"/>
            <w:r w:rsidR="00E54956" w:rsidRPr="00E54956">
              <w:rPr>
                <w:sz w:val="28"/>
                <w:szCs w:val="28"/>
              </w:rPr>
              <w:t xml:space="preserve"> </w:t>
            </w:r>
            <w:proofErr w:type="spellStart"/>
            <w:r w:rsidR="00E54956" w:rsidRPr="00E54956">
              <w:rPr>
                <w:sz w:val="28"/>
                <w:szCs w:val="28"/>
              </w:rPr>
              <w:t>докторанттың</w:t>
            </w:r>
            <w:proofErr w:type="spellEnd"/>
            <w:r w:rsidR="00E54956" w:rsidRPr="00E54956">
              <w:rPr>
                <w:sz w:val="28"/>
                <w:szCs w:val="28"/>
              </w:rPr>
              <w:t xml:space="preserve"> өзіндік жұмысы (бұдан әрі – ОДӨЖ) болып бөлінеді.</w:t>
            </w:r>
            <w:r>
              <w:rPr>
                <w:lang w:val="kk-KZ"/>
              </w:rPr>
              <w:t xml:space="preserve"> </w:t>
            </w:r>
          </w:p>
        </w:tc>
      </w:tr>
      <w:tr w:rsidR="00504057" w:rsidRPr="00005148" w14:paraId="32E5FEFF" w14:textId="77777777" w:rsidTr="00701F5F">
        <w:trPr>
          <w:trHeight w:val="1929"/>
        </w:trPr>
        <w:tc>
          <w:tcPr>
            <w:tcW w:w="567" w:type="dxa"/>
          </w:tcPr>
          <w:p w14:paraId="73D1420F" w14:textId="6F500F86" w:rsidR="00504057" w:rsidRPr="002F57A8" w:rsidRDefault="00504057" w:rsidP="00AD1F79">
            <w:pPr>
              <w:pStyle w:val="TableParagraph"/>
              <w:spacing w:line="305" w:lineRule="exact"/>
              <w:ind w:left="0" w:right="-11"/>
              <w:jc w:val="center"/>
              <w:rPr>
                <w:sz w:val="28"/>
                <w:lang w:val="kk-KZ"/>
              </w:rPr>
            </w:pPr>
            <w:r w:rsidRPr="002F57A8">
              <w:rPr>
                <w:sz w:val="28"/>
              </w:rPr>
              <w:t>50</w:t>
            </w:r>
            <w:r w:rsidR="00AD1F79" w:rsidRPr="002F57A8">
              <w:rPr>
                <w:sz w:val="28"/>
                <w:lang w:val="kk-KZ"/>
              </w:rPr>
              <w:t>.</w:t>
            </w:r>
          </w:p>
        </w:tc>
        <w:tc>
          <w:tcPr>
            <w:tcW w:w="8647" w:type="dxa"/>
          </w:tcPr>
          <w:p w14:paraId="59DA9DD6" w14:textId="72D7F27D" w:rsidR="00504057" w:rsidRPr="00CD4157" w:rsidRDefault="00CD4157" w:rsidP="00A847EB">
            <w:pPr>
              <w:pStyle w:val="TableParagraph"/>
              <w:ind w:left="173" w:right="142"/>
              <w:jc w:val="both"/>
              <w:rPr>
                <w:sz w:val="28"/>
                <w:lang w:val="kk-KZ"/>
              </w:rPr>
            </w:pPr>
            <w:r w:rsidRPr="00CD4157">
              <w:rPr>
                <w:b/>
                <w:bCs/>
                <w:i/>
                <w:iCs/>
                <w:sz w:val="28"/>
                <w:szCs w:val="28"/>
                <w:lang w:val="kk-KZ"/>
              </w:rPr>
              <w:t>Үлгерімнің орташа балы</w:t>
            </w:r>
            <w:r w:rsidR="00A847EB" w:rsidRPr="002F57A8">
              <w:rPr>
                <w:b/>
                <w:i/>
                <w:sz w:val="28"/>
                <w:lang w:val="kk-KZ"/>
              </w:rPr>
              <w:t xml:space="preserve"> </w:t>
            </w:r>
            <w:r w:rsidR="00504057" w:rsidRPr="00CD4157">
              <w:rPr>
                <w:b/>
                <w:i/>
                <w:sz w:val="28"/>
                <w:lang w:val="kk-KZ"/>
              </w:rPr>
              <w:t>(GPA</w:t>
            </w:r>
            <w:r w:rsidR="00A847EB" w:rsidRPr="002F57A8">
              <w:rPr>
                <w:b/>
                <w:i/>
                <w:sz w:val="28"/>
                <w:lang w:val="kk-KZ"/>
              </w:rPr>
              <w:t xml:space="preserve"> </w:t>
            </w:r>
            <w:r w:rsidR="0047026E" w:rsidRPr="00CD4157">
              <w:rPr>
                <w:b/>
                <w:i/>
                <w:sz w:val="28"/>
                <w:lang w:val="kk-KZ"/>
              </w:rPr>
              <w:t>–</w:t>
            </w:r>
            <w:r w:rsidR="0047026E" w:rsidRPr="002F57A8">
              <w:rPr>
                <w:b/>
                <w:i/>
                <w:sz w:val="28"/>
                <w:lang w:val="kk-KZ"/>
              </w:rPr>
              <w:t xml:space="preserve"> </w:t>
            </w:r>
            <w:r w:rsidR="00504057" w:rsidRPr="00CD4157">
              <w:rPr>
                <w:b/>
                <w:i/>
                <w:sz w:val="28"/>
                <w:lang w:val="kk-KZ"/>
              </w:rPr>
              <w:t>Grade</w:t>
            </w:r>
            <w:r w:rsidR="0047026E" w:rsidRPr="002F57A8">
              <w:rPr>
                <w:b/>
                <w:i/>
                <w:sz w:val="28"/>
                <w:lang w:val="kk-KZ"/>
              </w:rPr>
              <w:t xml:space="preserve"> </w:t>
            </w:r>
            <w:r w:rsidR="00504057" w:rsidRPr="00CD4157">
              <w:rPr>
                <w:b/>
                <w:i/>
                <w:sz w:val="28"/>
                <w:lang w:val="kk-KZ"/>
              </w:rPr>
              <w:t>Point</w:t>
            </w:r>
            <w:r w:rsidR="00A847EB" w:rsidRPr="002F57A8">
              <w:rPr>
                <w:b/>
                <w:i/>
                <w:sz w:val="28"/>
                <w:lang w:val="kk-KZ"/>
              </w:rPr>
              <w:t xml:space="preserve"> </w:t>
            </w:r>
            <w:r w:rsidR="00504057" w:rsidRPr="00CD4157">
              <w:rPr>
                <w:b/>
                <w:i/>
                <w:sz w:val="28"/>
                <w:lang w:val="kk-KZ"/>
              </w:rPr>
              <w:t>Average)</w:t>
            </w:r>
            <w:r w:rsidR="00A847EB" w:rsidRPr="002F57A8">
              <w:rPr>
                <w:b/>
                <w:i/>
                <w:sz w:val="28"/>
                <w:lang w:val="kk-KZ"/>
              </w:rPr>
              <w:t xml:space="preserve"> </w:t>
            </w:r>
            <w:r w:rsidR="00A847EB" w:rsidRPr="00CD4157">
              <w:rPr>
                <w:sz w:val="28"/>
                <w:lang w:val="kk-KZ"/>
              </w:rPr>
              <w:t>–</w:t>
            </w:r>
            <w:r w:rsidR="00A847EB" w:rsidRPr="002F57A8">
              <w:rPr>
                <w:sz w:val="28"/>
                <w:lang w:val="kk-KZ"/>
              </w:rPr>
              <w:t xml:space="preserve"> </w:t>
            </w:r>
            <w:r w:rsidRPr="00CD4157">
              <w:rPr>
                <w:sz w:val="28"/>
                <w:szCs w:val="28"/>
                <w:lang w:val="kk-KZ"/>
              </w:rPr>
              <w:t>таңдалған бағдарлама бойынша белгілі бір кезеңдегі білім алушының оқу жетістіктері деңгейінің орташа өлшемді бағасы (оқу жұмысының барлық түрлері бойынша қорытынды бағалау балдарының сандық эквивалентіне кредиттер туындыларының сомасының осы оқу кезеңіндегі осы жұмыс түрлері бойынша кредиттердің жалпы санына қатынасы).</w:t>
            </w:r>
            <w:r>
              <w:rPr>
                <w:lang w:val="kk-KZ"/>
              </w:rPr>
              <w:t xml:space="preserve"> </w:t>
            </w:r>
          </w:p>
        </w:tc>
      </w:tr>
      <w:tr w:rsidR="00504057" w:rsidRPr="002F57A8" w14:paraId="21EDDFA3" w14:textId="77777777" w:rsidTr="00701F5F">
        <w:trPr>
          <w:trHeight w:val="645"/>
        </w:trPr>
        <w:tc>
          <w:tcPr>
            <w:tcW w:w="567" w:type="dxa"/>
          </w:tcPr>
          <w:p w14:paraId="565A15AA" w14:textId="77777777" w:rsidR="00504057" w:rsidRPr="002F57A8" w:rsidRDefault="00504057" w:rsidP="00AD1F79">
            <w:pPr>
              <w:pStyle w:val="TableParagraph"/>
              <w:spacing w:line="310" w:lineRule="exact"/>
              <w:ind w:left="0" w:right="-11"/>
              <w:jc w:val="center"/>
              <w:rPr>
                <w:sz w:val="28"/>
              </w:rPr>
            </w:pPr>
            <w:r w:rsidRPr="002F57A8">
              <w:rPr>
                <w:sz w:val="28"/>
              </w:rPr>
              <w:t>51.</w:t>
            </w:r>
          </w:p>
        </w:tc>
        <w:tc>
          <w:tcPr>
            <w:tcW w:w="8647" w:type="dxa"/>
          </w:tcPr>
          <w:p w14:paraId="58FDF6B2" w14:textId="0F29B50F" w:rsidR="00504057" w:rsidRPr="002F57A8" w:rsidRDefault="001D12C5" w:rsidP="00701F5F">
            <w:pPr>
              <w:pStyle w:val="TableParagraph"/>
              <w:spacing w:line="309" w:lineRule="exact"/>
              <w:ind w:left="105" w:right="132"/>
              <w:jc w:val="both"/>
              <w:rPr>
                <w:sz w:val="28"/>
              </w:rPr>
            </w:pPr>
            <w:r>
              <w:rPr>
                <w:b/>
                <w:i/>
                <w:sz w:val="28"/>
                <w:lang w:val="kk-KZ"/>
              </w:rPr>
              <w:t>Межелік бақылау</w:t>
            </w:r>
            <w:r w:rsidR="00F967CA" w:rsidRPr="002F57A8">
              <w:rPr>
                <w:b/>
                <w:i/>
                <w:sz w:val="28"/>
                <w:lang w:val="kk-KZ"/>
              </w:rPr>
              <w:t xml:space="preserve"> </w:t>
            </w:r>
            <w:r w:rsidR="00504057" w:rsidRPr="002F57A8">
              <w:rPr>
                <w:b/>
                <w:i/>
                <w:sz w:val="28"/>
              </w:rPr>
              <w:t>–</w:t>
            </w:r>
            <w:r w:rsidR="00F967CA" w:rsidRPr="002F57A8">
              <w:rPr>
                <w:b/>
                <w:i/>
                <w:sz w:val="28"/>
                <w:lang w:val="kk-KZ"/>
              </w:rPr>
              <w:t xml:space="preserve"> </w:t>
            </w:r>
            <w:r w:rsidRPr="004D53F1">
              <w:rPr>
                <w:bCs/>
                <w:iCs/>
                <w:sz w:val="28"/>
                <w:lang w:val="kk-KZ"/>
              </w:rPr>
              <w:t>академиялық күнтізбемен де, оқытушының өз бетінше де анықталатын белгілі бір оқу кезеңіндегі білім алушылардың оқу жетістіктерін бағалау.</w:t>
            </w:r>
            <w:r>
              <w:rPr>
                <w:b/>
                <w:i/>
                <w:sz w:val="28"/>
                <w:lang w:val="kk-KZ"/>
              </w:rPr>
              <w:t xml:space="preserve"> </w:t>
            </w:r>
          </w:p>
        </w:tc>
      </w:tr>
      <w:tr w:rsidR="00504057" w:rsidRPr="00FF2B3D" w14:paraId="44451408" w14:textId="77777777" w:rsidTr="00701F5F">
        <w:trPr>
          <w:trHeight w:val="418"/>
        </w:trPr>
        <w:tc>
          <w:tcPr>
            <w:tcW w:w="567" w:type="dxa"/>
          </w:tcPr>
          <w:p w14:paraId="3DA922F1" w14:textId="77777777" w:rsidR="00504057" w:rsidRPr="002F57A8" w:rsidRDefault="00504057" w:rsidP="00AD1F79">
            <w:pPr>
              <w:pStyle w:val="TableParagraph"/>
              <w:spacing w:line="310" w:lineRule="exact"/>
              <w:ind w:left="0" w:right="-11"/>
              <w:jc w:val="center"/>
              <w:rPr>
                <w:sz w:val="28"/>
              </w:rPr>
            </w:pPr>
            <w:r w:rsidRPr="002F57A8">
              <w:rPr>
                <w:sz w:val="28"/>
              </w:rPr>
              <w:t>52.</w:t>
            </w:r>
          </w:p>
        </w:tc>
        <w:tc>
          <w:tcPr>
            <w:tcW w:w="8647" w:type="dxa"/>
          </w:tcPr>
          <w:p w14:paraId="664A1CF0" w14:textId="5E14DF5A" w:rsidR="00504057" w:rsidRPr="00FF2B3D" w:rsidRDefault="00504057" w:rsidP="00701F5F">
            <w:pPr>
              <w:pStyle w:val="TableParagraph"/>
              <w:ind w:left="105" w:right="132"/>
              <w:jc w:val="both"/>
              <w:rPr>
                <w:sz w:val="28"/>
                <w:lang w:val="kk-KZ"/>
              </w:rPr>
            </w:pPr>
            <w:r w:rsidRPr="002F57A8">
              <w:rPr>
                <w:b/>
                <w:i/>
                <w:sz w:val="28"/>
              </w:rPr>
              <w:t>Транскрипт</w:t>
            </w:r>
            <w:r w:rsidR="00F967CA" w:rsidRPr="002F57A8">
              <w:rPr>
                <w:b/>
                <w:i/>
                <w:sz w:val="28"/>
                <w:lang w:val="kk-KZ"/>
              </w:rPr>
              <w:t xml:space="preserve"> </w:t>
            </w:r>
            <w:r w:rsidRPr="002F57A8">
              <w:rPr>
                <w:b/>
                <w:i/>
                <w:sz w:val="28"/>
              </w:rPr>
              <w:t>(Transcript</w:t>
            </w:r>
            <w:r w:rsidR="00F967CA" w:rsidRPr="002F57A8">
              <w:rPr>
                <w:b/>
                <w:i/>
                <w:sz w:val="28"/>
                <w:lang w:val="kk-KZ"/>
              </w:rPr>
              <w:t xml:space="preserve"> </w:t>
            </w:r>
            <w:r w:rsidRPr="002F57A8">
              <w:rPr>
                <w:b/>
                <w:i/>
                <w:sz w:val="28"/>
              </w:rPr>
              <w:t>(транскрипт))</w:t>
            </w:r>
            <w:r w:rsidR="00F967CA" w:rsidRPr="002F57A8">
              <w:rPr>
                <w:b/>
                <w:i/>
                <w:sz w:val="28"/>
                <w:lang w:val="kk-KZ"/>
              </w:rPr>
              <w:t xml:space="preserve"> </w:t>
            </w:r>
            <w:r w:rsidR="00FF2B3D" w:rsidRPr="002F57A8">
              <w:rPr>
                <w:b/>
                <w:i/>
                <w:sz w:val="28"/>
              </w:rPr>
              <w:t>–</w:t>
            </w:r>
            <w:r w:rsidR="00F967CA" w:rsidRPr="002F57A8">
              <w:rPr>
                <w:sz w:val="28"/>
                <w:lang w:val="kk-KZ"/>
              </w:rPr>
              <w:t xml:space="preserve"> </w:t>
            </w:r>
            <w:r w:rsidR="00FF2B3D" w:rsidRPr="004D53F1">
              <w:rPr>
                <w:sz w:val="28"/>
                <w:szCs w:val="28"/>
                <w:lang w:val="kk-KZ"/>
              </w:rPr>
              <w:t>кредиттер мен бағаларды көрсете отырып, тиісті оқу кезеңінде игерілген пәндердің және (немесе) модульдердің және оқу жұмысының басқа да түрлерінің тізбесін қамтитын құжат.</w:t>
            </w:r>
          </w:p>
        </w:tc>
      </w:tr>
      <w:tr w:rsidR="00504057" w:rsidRPr="002F57A8" w14:paraId="667CD2FC" w14:textId="77777777" w:rsidTr="00701F5F">
        <w:trPr>
          <w:trHeight w:val="969"/>
        </w:trPr>
        <w:tc>
          <w:tcPr>
            <w:tcW w:w="567" w:type="dxa"/>
          </w:tcPr>
          <w:p w14:paraId="291E3F83" w14:textId="77777777" w:rsidR="00504057" w:rsidRPr="002F57A8" w:rsidRDefault="00504057" w:rsidP="00AD1F79">
            <w:pPr>
              <w:pStyle w:val="TableParagraph"/>
              <w:spacing w:line="310" w:lineRule="exact"/>
              <w:ind w:left="0" w:right="-11"/>
              <w:jc w:val="center"/>
              <w:rPr>
                <w:sz w:val="28"/>
              </w:rPr>
            </w:pPr>
            <w:r w:rsidRPr="002F57A8">
              <w:rPr>
                <w:sz w:val="28"/>
              </w:rPr>
              <w:t>53.</w:t>
            </w:r>
          </w:p>
        </w:tc>
        <w:tc>
          <w:tcPr>
            <w:tcW w:w="8647" w:type="dxa"/>
          </w:tcPr>
          <w:p w14:paraId="08775ECF" w14:textId="6EA45823" w:rsidR="00504057" w:rsidRPr="002F57A8" w:rsidRDefault="00FF2B3D" w:rsidP="00701F5F">
            <w:pPr>
              <w:pStyle w:val="TableParagraph"/>
              <w:spacing w:line="309" w:lineRule="exact"/>
              <w:ind w:left="105" w:right="132"/>
              <w:jc w:val="both"/>
              <w:rPr>
                <w:sz w:val="28"/>
              </w:rPr>
            </w:pPr>
            <w:r>
              <w:rPr>
                <w:b/>
                <w:i/>
                <w:sz w:val="28"/>
                <w:lang w:val="kk-KZ"/>
              </w:rPr>
              <w:t>Оқу бағдарламасы</w:t>
            </w:r>
            <w:r w:rsidR="00F967CA" w:rsidRPr="002F57A8">
              <w:rPr>
                <w:b/>
                <w:i/>
                <w:sz w:val="28"/>
                <w:lang w:val="kk-KZ"/>
              </w:rPr>
              <w:t xml:space="preserve"> </w:t>
            </w:r>
            <w:r w:rsidR="00504057" w:rsidRPr="002F57A8">
              <w:rPr>
                <w:b/>
                <w:i/>
                <w:sz w:val="28"/>
              </w:rPr>
              <w:t>(</w:t>
            </w:r>
            <w:proofErr w:type="spellStart"/>
            <w:r w:rsidR="00504057" w:rsidRPr="002F57A8">
              <w:rPr>
                <w:b/>
                <w:i/>
                <w:sz w:val="28"/>
              </w:rPr>
              <w:t>Силлабус</w:t>
            </w:r>
            <w:proofErr w:type="spellEnd"/>
            <w:r w:rsidR="00504057" w:rsidRPr="002F57A8">
              <w:rPr>
                <w:b/>
                <w:i/>
                <w:sz w:val="28"/>
              </w:rPr>
              <w:t>)</w:t>
            </w:r>
            <w:r w:rsidR="00F967CA" w:rsidRPr="002F57A8">
              <w:rPr>
                <w:b/>
                <w:i/>
                <w:sz w:val="28"/>
                <w:lang w:val="kk-KZ"/>
              </w:rPr>
              <w:t xml:space="preserve"> </w:t>
            </w:r>
            <w:r w:rsidR="00504057" w:rsidRPr="002F57A8">
              <w:rPr>
                <w:b/>
                <w:i/>
                <w:sz w:val="28"/>
              </w:rPr>
              <w:t>–</w:t>
            </w:r>
            <w:r>
              <w:rPr>
                <w:b/>
                <w:i/>
                <w:sz w:val="28"/>
                <w:lang w:val="kk-KZ"/>
              </w:rPr>
              <w:t xml:space="preserve"> </w:t>
            </w:r>
            <w:r w:rsidRPr="00FF2B3D">
              <w:rPr>
                <w:bCs/>
                <w:iCs/>
                <w:sz w:val="28"/>
                <w:lang w:val="kk-KZ"/>
              </w:rPr>
              <w:t>әрбір оқу пәні және (немесе) модуль бойынша меңгеруге жататын білімнің, біліктіліктің, дағдылар мен құзыреттердің мазмұны мен көлемін айқындайтын бағдарлама</w:t>
            </w:r>
            <w:r>
              <w:rPr>
                <w:bCs/>
                <w:iCs/>
                <w:sz w:val="28"/>
                <w:lang w:val="kk-KZ"/>
              </w:rPr>
              <w:t>.</w:t>
            </w:r>
          </w:p>
        </w:tc>
      </w:tr>
      <w:tr w:rsidR="00504057" w:rsidRPr="002F57A8" w14:paraId="63FA775F" w14:textId="77777777" w:rsidTr="00CD4157">
        <w:trPr>
          <w:trHeight w:val="969"/>
        </w:trPr>
        <w:tc>
          <w:tcPr>
            <w:tcW w:w="567" w:type="dxa"/>
          </w:tcPr>
          <w:p w14:paraId="5DB6F8B1" w14:textId="77777777" w:rsidR="00504057" w:rsidRPr="002F57A8" w:rsidRDefault="00504057" w:rsidP="00AD1F79">
            <w:pPr>
              <w:pStyle w:val="TableParagraph"/>
              <w:spacing w:line="310" w:lineRule="exact"/>
              <w:ind w:left="0" w:right="-11"/>
              <w:jc w:val="center"/>
              <w:rPr>
                <w:sz w:val="28"/>
              </w:rPr>
            </w:pPr>
            <w:r w:rsidRPr="002F57A8">
              <w:rPr>
                <w:sz w:val="28"/>
              </w:rPr>
              <w:t>54.</w:t>
            </w:r>
          </w:p>
        </w:tc>
        <w:tc>
          <w:tcPr>
            <w:tcW w:w="8647" w:type="dxa"/>
            <w:tcBorders>
              <w:bottom w:val="single" w:sz="4" w:space="0" w:color="000000"/>
            </w:tcBorders>
          </w:tcPr>
          <w:p w14:paraId="06AADD5A" w14:textId="300E62B9" w:rsidR="00504057" w:rsidRPr="002F57A8" w:rsidRDefault="00CD4157" w:rsidP="00701F5F">
            <w:pPr>
              <w:pStyle w:val="TableParagraph"/>
              <w:tabs>
                <w:tab w:val="left" w:pos="1443"/>
                <w:tab w:val="left" w:pos="3319"/>
                <w:tab w:val="left" w:pos="5277"/>
                <w:tab w:val="left" w:pos="5675"/>
                <w:tab w:val="left" w:pos="6811"/>
                <w:tab w:val="left" w:pos="8005"/>
                <w:tab w:val="left" w:pos="9147"/>
              </w:tabs>
              <w:spacing w:line="310" w:lineRule="exact"/>
              <w:ind w:left="105" w:right="132"/>
              <w:jc w:val="both"/>
              <w:rPr>
                <w:sz w:val="28"/>
              </w:rPr>
            </w:pPr>
            <w:r w:rsidRPr="00CD4157">
              <w:rPr>
                <w:b/>
                <w:bCs/>
                <w:i/>
                <w:iCs/>
                <w:sz w:val="28"/>
                <w:szCs w:val="28"/>
              </w:rPr>
              <w:t xml:space="preserve">Білім алушылардың оқу </w:t>
            </w:r>
            <w:proofErr w:type="spellStart"/>
            <w:r w:rsidRPr="00CD4157">
              <w:rPr>
                <w:b/>
                <w:bCs/>
                <w:i/>
                <w:iCs/>
                <w:sz w:val="28"/>
                <w:szCs w:val="28"/>
              </w:rPr>
              <w:t>жетістіктері</w:t>
            </w:r>
            <w:proofErr w:type="spellEnd"/>
            <w:r w:rsidR="00504057" w:rsidRPr="002F57A8">
              <w:rPr>
                <w:b/>
                <w:i/>
                <w:sz w:val="28"/>
              </w:rPr>
              <w:tab/>
            </w:r>
            <w:r w:rsidR="00504057" w:rsidRPr="002F57A8">
              <w:rPr>
                <w:sz w:val="28"/>
              </w:rPr>
              <w:t>–</w:t>
            </w:r>
            <w:r w:rsidR="00504057" w:rsidRPr="002F57A8">
              <w:rPr>
                <w:sz w:val="28"/>
              </w:rPr>
              <w:tab/>
            </w:r>
            <w:r w:rsidRPr="00CD4157">
              <w:rPr>
                <w:sz w:val="28"/>
                <w:szCs w:val="28"/>
                <w:lang w:val="kk-KZ"/>
              </w:rPr>
              <w:t>б</w:t>
            </w:r>
            <w:r w:rsidRPr="00CD4157">
              <w:rPr>
                <w:sz w:val="28"/>
                <w:szCs w:val="28"/>
              </w:rPr>
              <w:t xml:space="preserve">ілім алушылардың оқу </w:t>
            </w:r>
            <w:proofErr w:type="spellStart"/>
            <w:r w:rsidRPr="00CD4157">
              <w:rPr>
                <w:sz w:val="28"/>
                <w:szCs w:val="28"/>
              </w:rPr>
              <w:t>процесінде</w:t>
            </w:r>
            <w:proofErr w:type="spellEnd"/>
            <w:r w:rsidRPr="00CD4157">
              <w:rPr>
                <w:sz w:val="28"/>
                <w:szCs w:val="28"/>
              </w:rPr>
              <w:t xml:space="preserve"> алатын және </w:t>
            </w:r>
            <w:proofErr w:type="spellStart"/>
            <w:r w:rsidRPr="00CD4157">
              <w:rPr>
                <w:sz w:val="28"/>
                <w:szCs w:val="28"/>
              </w:rPr>
              <w:t>тұлғаның</w:t>
            </w:r>
            <w:proofErr w:type="spellEnd"/>
            <w:r w:rsidRPr="00CD4157">
              <w:rPr>
                <w:sz w:val="28"/>
                <w:szCs w:val="28"/>
              </w:rPr>
              <w:t xml:space="preserve"> қол </w:t>
            </w:r>
            <w:proofErr w:type="spellStart"/>
            <w:r w:rsidRPr="00CD4157">
              <w:rPr>
                <w:sz w:val="28"/>
                <w:szCs w:val="28"/>
              </w:rPr>
              <w:t>жеткізілген</w:t>
            </w:r>
            <w:proofErr w:type="spellEnd"/>
            <w:r w:rsidRPr="00CD4157">
              <w:rPr>
                <w:sz w:val="28"/>
                <w:szCs w:val="28"/>
              </w:rPr>
              <w:t xml:space="preserve"> даму деңгейін көрсететін білімі, </w:t>
            </w:r>
            <w:proofErr w:type="spellStart"/>
            <w:r w:rsidRPr="00CD4157">
              <w:rPr>
                <w:sz w:val="28"/>
                <w:szCs w:val="28"/>
              </w:rPr>
              <w:t>білігі</w:t>
            </w:r>
            <w:proofErr w:type="spellEnd"/>
            <w:r w:rsidRPr="00CD4157">
              <w:rPr>
                <w:sz w:val="28"/>
                <w:szCs w:val="28"/>
              </w:rPr>
              <w:t>, дағдылары мен құзыреттілігі;</w:t>
            </w:r>
            <w:r>
              <w:t xml:space="preserve"> </w:t>
            </w:r>
          </w:p>
        </w:tc>
      </w:tr>
      <w:tr w:rsidR="00504057" w:rsidRPr="002F57A8" w14:paraId="42FDBEC4" w14:textId="77777777" w:rsidTr="00CD4157">
        <w:trPr>
          <w:trHeight w:val="1620"/>
        </w:trPr>
        <w:tc>
          <w:tcPr>
            <w:tcW w:w="567" w:type="dxa"/>
          </w:tcPr>
          <w:p w14:paraId="1AC261C3" w14:textId="77777777" w:rsidR="00504057" w:rsidRPr="002F57A8" w:rsidRDefault="00504057" w:rsidP="00AD1F79">
            <w:pPr>
              <w:pStyle w:val="TableParagraph"/>
              <w:spacing w:line="310" w:lineRule="exact"/>
              <w:ind w:left="0" w:right="-11"/>
              <w:jc w:val="center"/>
              <w:rPr>
                <w:sz w:val="28"/>
              </w:rPr>
            </w:pPr>
            <w:r w:rsidRPr="002F57A8">
              <w:rPr>
                <w:sz w:val="28"/>
              </w:rPr>
              <w:t>55.</w:t>
            </w:r>
          </w:p>
        </w:tc>
        <w:tc>
          <w:tcPr>
            <w:tcW w:w="8647" w:type="dxa"/>
            <w:tcBorders>
              <w:bottom w:val="nil"/>
            </w:tcBorders>
          </w:tcPr>
          <w:p w14:paraId="18D87499" w14:textId="625045A3" w:rsidR="00504057" w:rsidRPr="00CD4157" w:rsidRDefault="00504057" w:rsidP="00CD4157">
            <w:pPr>
              <w:pStyle w:val="TableParagraph"/>
              <w:ind w:left="105" w:right="132"/>
              <w:jc w:val="both"/>
              <w:rPr>
                <w:sz w:val="28"/>
                <w:szCs w:val="28"/>
                <w:lang w:val="kk-KZ"/>
              </w:rPr>
            </w:pPr>
            <w:r w:rsidRPr="002F57A8">
              <w:rPr>
                <w:b/>
                <w:i/>
                <w:sz w:val="28"/>
              </w:rPr>
              <w:t>Эдвайзер</w:t>
            </w:r>
            <w:r w:rsidR="00910135" w:rsidRPr="002F57A8">
              <w:rPr>
                <w:b/>
                <w:i/>
                <w:sz w:val="28"/>
                <w:lang w:val="kk-KZ"/>
              </w:rPr>
              <w:t xml:space="preserve"> </w:t>
            </w:r>
            <w:r w:rsidRPr="002F57A8">
              <w:rPr>
                <w:b/>
                <w:i/>
                <w:sz w:val="28"/>
              </w:rPr>
              <w:t>(Advisor)</w:t>
            </w:r>
            <w:r w:rsidR="00910135" w:rsidRPr="002F57A8">
              <w:rPr>
                <w:b/>
                <w:i/>
                <w:sz w:val="28"/>
                <w:lang w:val="kk-KZ"/>
              </w:rPr>
              <w:t xml:space="preserve"> </w:t>
            </w:r>
            <w:r w:rsidR="000F50A1" w:rsidRPr="002F57A8">
              <w:rPr>
                <w:sz w:val="28"/>
              </w:rPr>
              <w:t>–</w:t>
            </w:r>
            <w:r w:rsidR="000F50A1" w:rsidRPr="002F57A8">
              <w:rPr>
                <w:sz w:val="28"/>
                <w:lang w:val="kk-KZ"/>
              </w:rPr>
              <w:t xml:space="preserve"> </w:t>
            </w:r>
            <w:r w:rsidR="00CD4157" w:rsidRPr="00CD4157">
              <w:rPr>
                <w:sz w:val="28"/>
                <w:szCs w:val="28"/>
                <w:lang w:val="kk-KZ"/>
              </w:rPr>
              <w:t>т</w:t>
            </w:r>
            <w:proofErr w:type="spellStart"/>
            <w:r w:rsidR="00CD4157" w:rsidRPr="00CD4157">
              <w:rPr>
                <w:sz w:val="28"/>
                <w:szCs w:val="28"/>
              </w:rPr>
              <w:t>иісті</w:t>
            </w:r>
            <w:proofErr w:type="spellEnd"/>
            <w:r w:rsidR="00CD4157" w:rsidRPr="00CD4157">
              <w:rPr>
                <w:sz w:val="28"/>
                <w:szCs w:val="28"/>
              </w:rPr>
              <w:t xml:space="preserve"> </w:t>
            </w:r>
            <w:proofErr w:type="spellStart"/>
            <w:r w:rsidR="00CD4157" w:rsidRPr="00CD4157">
              <w:rPr>
                <w:sz w:val="28"/>
                <w:szCs w:val="28"/>
              </w:rPr>
              <w:t>мамандық</w:t>
            </w:r>
            <w:proofErr w:type="spellEnd"/>
            <w:r w:rsidR="00CD4157" w:rsidRPr="00CD4157">
              <w:rPr>
                <w:sz w:val="28"/>
                <w:szCs w:val="28"/>
              </w:rPr>
              <w:t xml:space="preserve"> бойынша білім алушының академиялық тәлімгері </w:t>
            </w:r>
            <w:proofErr w:type="spellStart"/>
            <w:r w:rsidR="00CD4157" w:rsidRPr="00CD4157">
              <w:rPr>
                <w:sz w:val="28"/>
                <w:szCs w:val="28"/>
              </w:rPr>
              <w:t>функцияларын</w:t>
            </w:r>
            <w:proofErr w:type="spellEnd"/>
            <w:r w:rsidR="00CD4157" w:rsidRPr="00CD4157">
              <w:rPr>
                <w:sz w:val="28"/>
                <w:szCs w:val="28"/>
              </w:rPr>
              <w:t xml:space="preserve"> </w:t>
            </w:r>
            <w:proofErr w:type="spellStart"/>
            <w:r w:rsidR="00CD4157" w:rsidRPr="00CD4157">
              <w:rPr>
                <w:sz w:val="28"/>
                <w:szCs w:val="28"/>
              </w:rPr>
              <w:t>орындайтын</w:t>
            </w:r>
            <w:proofErr w:type="spellEnd"/>
            <w:r w:rsidR="00CD4157" w:rsidRPr="00CD4157">
              <w:rPr>
                <w:sz w:val="28"/>
                <w:szCs w:val="28"/>
              </w:rPr>
              <w:t xml:space="preserve">, оқу траекториясын таңдауға (жеке оқу жоспарын қалыптастыруға) және оқу кезеңінде білім беру бағдарламасын </w:t>
            </w:r>
            <w:proofErr w:type="spellStart"/>
            <w:r w:rsidR="00CD4157" w:rsidRPr="00CD4157">
              <w:rPr>
                <w:sz w:val="28"/>
                <w:szCs w:val="28"/>
              </w:rPr>
              <w:t>меңгеруге</w:t>
            </w:r>
            <w:proofErr w:type="spellEnd"/>
            <w:r w:rsidR="00CD4157" w:rsidRPr="00CD4157">
              <w:rPr>
                <w:sz w:val="28"/>
                <w:szCs w:val="28"/>
              </w:rPr>
              <w:t xml:space="preserve"> </w:t>
            </w:r>
            <w:proofErr w:type="spellStart"/>
            <w:r w:rsidR="00CD4157" w:rsidRPr="00CD4157">
              <w:rPr>
                <w:sz w:val="28"/>
                <w:szCs w:val="28"/>
              </w:rPr>
              <w:t>жәрдемдесетін</w:t>
            </w:r>
            <w:proofErr w:type="spellEnd"/>
            <w:r w:rsidR="00CD4157" w:rsidRPr="00CD4157">
              <w:rPr>
                <w:sz w:val="28"/>
                <w:szCs w:val="28"/>
              </w:rPr>
              <w:t xml:space="preserve"> оқытушы.</w:t>
            </w:r>
          </w:p>
        </w:tc>
      </w:tr>
      <w:tr w:rsidR="00504057" w:rsidRPr="00005148" w14:paraId="50648DF3" w14:textId="77777777" w:rsidTr="00CD4157">
        <w:trPr>
          <w:trHeight w:val="1694"/>
        </w:trPr>
        <w:tc>
          <w:tcPr>
            <w:tcW w:w="567" w:type="dxa"/>
          </w:tcPr>
          <w:p w14:paraId="1B8C2CFD" w14:textId="6D708D80" w:rsidR="00504057" w:rsidRPr="002F57A8" w:rsidRDefault="00504057" w:rsidP="00AD1F79">
            <w:pPr>
              <w:pStyle w:val="TableParagraph"/>
              <w:spacing w:line="310" w:lineRule="exact"/>
              <w:ind w:left="0" w:right="-11"/>
              <w:jc w:val="center"/>
              <w:rPr>
                <w:sz w:val="28"/>
                <w:lang w:val="kk-KZ"/>
              </w:rPr>
            </w:pPr>
            <w:r w:rsidRPr="002F57A8">
              <w:rPr>
                <w:sz w:val="28"/>
              </w:rPr>
              <w:lastRenderedPageBreak/>
              <w:t>56</w:t>
            </w:r>
            <w:r w:rsidR="00AD1F79" w:rsidRPr="002F57A8">
              <w:rPr>
                <w:sz w:val="28"/>
                <w:lang w:val="kk-KZ"/>
              </w:rPr>
              <w:t>.</w:t>
            </w:r>
          </w:p>
        </w:tc>
        <w:tc>
          <w:tcPr>
            <w:tcW w:w="8647" w:type="dxa"/>
            <w:tcBorders>
              <w:top w:val="nil"/>
            </w:tcBorders>
          </w:tcPr>
          <w:p w14:paraId="71687BDC" w14:textId="6D094FC5" w:rsidR="00504057" w:rsidRPr="00CD4157" w:rsidRDefault="00504057" w:rsidP="00CD4157">
            <w:pPr>
              <w:pStyle w:val="TableParagraph"/>
              <w:ind w:left="0" w:right="132"/>
              <w:jc w:val="both"/>
              <w:rPr>
                <w:lang w:val="kk-KZ"/>
              </w:rPr>
            </w:pPr>
            <w:r w:rsidRPr="00CD4157">
              <w:rPr>
                <w:b/>
                <w:i/>
                <w:sz w:val="28"/>
                <w:lang w:val="kk-KZ"/>
              </w:rPr>
              <w:t>Электив</w:t>
            </w:r>
            <w:r w:rsidR="00CD4157">
              <w:rPr>
                <w:b/>
                <w:i/>
                <w:sz w:val="28"/>
                <w:lang w:val="kk-KZ"/>
              </w:rPr>
              <w:t>ті</w:t>
            </w:r>
            <w:r w:rsidRPr="00CD4157">
              <w:rPr>
                <w:b/>
                <w:i/>
                <w:sz w:val="28"/>
                <w:lang w:val="kk-KZ"/>
              </w:rPr>
              <w:t xml:space="preserve"> </w:t>
            </w:r>
            <w:r w:rsidR="00CD4157">
              <w:rPr>
                <w:b/>
                <w:i/>
                <w:sz w:val="28"/>
                <w:lang w:val="kk-KZ"/>
              </w:rPr>
              <w:t>пәндер</w:t>
            </w:r>
            <w:r w:rsidRPr="00CD4157">
              <w:rPr>
                <w:b/>
                <w:i/>
                <w:sz w:val="28"/>
                <w:lang w:val="kk-KZ"/>
              </w:rPr>
              <w:t xml:space="preserve"> </w:t>
            </w:r>
            <w:r w:rsidRPr="00CD4157">
              <w:rPr>
                <w:sz w:val="28"/>
                <w:lang w:val="kk-KZ"/>
              </w:rPr>
              <w:t xml:space="preserve">– </w:t>
            </w:r>
            <w:r w:rsidR="00CD4157" w:rsidRPr="00CD4157">
              <w:rPr>
                <w:sz w:val="28"/>
                <w:szCs w:val="28"/>
                <w:lang w:val="kk-KZ"/>
              </w:rPr>
              <w:t>білім алушының жеке дайындығын көрсететін, әлеуметтік</w:t>
            </w:r>
            <w:r w:rsidR="00CD4157">
              <w:rPr>
                <w:sz w:val="28"/>
                <w:szCs w:val="28"/>
                <w:lang w:val="kk-KZ"/>
              </w:rPr>
              <w:t>-</w:t>
            </w:r>
            <w:r w:rsidR="00CD4157" w:rsidRPr="00CD4157">
              <w:rPr>
                <w:sz w:val="28"/>
                <w:szCs w:val="28"/>
                <w:lang w:val="kk-KZ"/>
              </w:rPr>
              <w:t>экономикалық даму ерекшеліктерін, нақты аймақтың қажеттіліктерін және қалыптасқан ғылыми мектептерді ескеретін, таңдау бойынша компонентке университетпен белгіленген кредиттер шеңберінде енгізілетін оқу пәндері.</w:t>
            </w:r>
          </w:p>
        </w:tc>
      </w:tr>
    </w:tbl>
    <w:p w14:paraId="3CA673D3" w14:textId="77777777" w:rsidR="004C37F8" w:rsidRPr="00091B36" w:rsidRDefault="004C37F8" w:rsidP="002F3635">
      <w:pPr>
        <w:pStyle w:val="a3"/>
        <w:ind w:left="0" w:right="-11" w:firstLine="0"/>
        <w:rPr>
          <w:b/>
          <w:sz w:val="21"/>
          <w:lang w:val="kk-KZ"/>
        </w:rPr>
      </w:pPr>
    </w:p>
    <w:p w14:paraId="58B6499B" w14:textId="60182266" w:rsidR="004C37F8" w:rsidRPr="004D53F1" w:rsidRDefault="004D53F1" w:rsidP="00701F5F">
      <w:pPr>
        <w:pStyle w:val="110"/>
        <w:spacing w:before="87"/>
        <w:ind w:left="0" w:right="-11" w:firstLine="567"/>
        <w:jc w:val="both"/>
        <w:rPr>
          <w:lang w:val="kk-KZ"/>
        </w:rPr>
      </w:pPr>
      <w:bookmarkStart w:id="5" w:name="_Toc168998822"/>
      <w:r>
        <w:rPr>
          <w:lang w:val="kk-KZ"/>
        </w:rPr>
        <w:t>ПАЙДАЛАНЫЛҒАН</w:t>
      </w:r>
      <w:r w:rsidR="00701F5F" w:rsidRPr="002F57A8">
        <w:rPr>
          <w:lang w:val="kk-KZ"/>
        </w:rPr>
        <w:t xml:space="preserve"> </w:t>
      </w:r>
      <w:r>
        <w:rPr>
          <w:lang w:val="kk-KZ"/>
        </w:rPr>
        <w:t>НЕГІЗГІ</w:t>
      </w:r>
      <w:r w:rsidR="00701F5F" w:rsidRPr="002F57A8">
        <w:rPr>
          <w:lang w:val="kk-KZ"/>
        </w:rPr>
        <w:t xml:space="preserve"> </w:t>
      </w:r>
      <w:bookmarkEnd w:id="5"/>
      <w:r>
        <w:rPr>
          <w:lang w:val="kk-KZ"/>
        </w:rPr>
        <w:t>ҚЫСҚАРТУЛАР</w:t>
      </w:r>
    </w:p>
    <w:p w14:paraId="6432A4FC" w14:textId="77777777" w:rsidR="004C37F8" w:rsidRPr="002F57A8" w:rsidRDefault="004C37F8" w:rsidP="002F3635">
      <w:pPr>
        <w:pStyle w:val="a3"/>
        <w:spacing w:before="9"/>
        <w:ind w:left="0" w:right="-11" w:firstLine="0"/>
        <w:rPr>
          <w:b/>
          <w:sz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8647"/>
      </w:tblGrid>
      <w:tr w:rsidR="004C37F8" w:rsidRPr="00005148" w14:paraId="5E3B6961" w14:textId="77777777" w:rsidTr="00AD1F79">
        <w:trPr>
          <w:trHeight w:val="325"/>
        </w:trPr>
        <w:tc>
          <w:tcPr>
            <w:tcW w:w="567" w:type="dxa"/>
          </w:tcPr>
          <w:p w14:paraId="05F0440C" w14:textId="77777777" w:rsidR="004C37F8" w:rsidRPr="002F57A8" w:rsidRDefault="00B67A15" w:rsidP="00AD1F79">
            <w:pPr>
              <w:pStyle w:val="TableParagraph"/>
              <w:spacing w:line="301" w:lineRule="exact"/>
              <w:ind w:left="0" w:right="-11"/>
              <w:jc w:val="center"/>
              <w:rPr>
                <w:sz w:val="28"/>
              </w:rPr>
            </w:pPr>
            <w:r w:rsidRPr="002F57A8">
              <w:rPr>
                <w:w w:val="99"/>
                <w:sz w:val="28"/>
              </w:rPr>
              <w:t>1</w:t>
            </w:r>
          </w:p>
        </w:tc>
        <w:tc>
          <w:tcPr>
            <w:tcW w:w="8647" w:type="dxa"/>
          </w:tcPr>
          <w:p w14:paraId="6D6F346F" w14:textId="1F427EEC" w:rsidR="004C37F8" w:rsidRPr="002F57A8" w:rsidRDefault="00B67A15" w:rsidP="00AD1F79">
            <w:pPr>
              <w:pStyle w:val="TableParagraph"/>
              <w:spacing w:line="301" w:lineRule="exact"/>
              <w:ind w:left="145" w:right="273"/>
              <w:jc w:val="both"/>
              <w:rPr>
                <w:sz w:val="28"/>
                <w:lang w:val="en-US"/>
              </w:rPr>
            </w:pPr>
            <w:r w:rsidRPr="002F57A8">
              <w:rPr>
                <w:sz w:val="28"/>
                <w:lang w:val="en-US"/>
              </w:rPr>
              <w:t>ECTS</w:t>
            </w:r>
            <w:r w:rsidR="00AD1F79" w:rsidRPr="002F57A8">
              <w:rPr>
                <w:sz w:val="28"/>
                <w:lang w:val="kk-KZ"/>
              </w:rPr>
              <w:t xml:space="preserve"> </w:t>
            </w:r>
            <w:r w:rsidRPr="002F57A8">
              <w:rPr>
                <w:sz w:val="28"/>
                <w:lang w:val="en-US"/>
              </w:rPr>
              <w:t>–</w:t>
            </w:r>
            <w:r w:rsidR="00AD1F79" w:rsidRPr="002F57A8">
              <w:rPr>
                <w:sz w:val="28"/>
                <w:lang w:val="kk-KZ"/>
              </w:rPr>
              <w:t xml:space="preserve"> </w:t>
            </w:r>
            <w:r w:rsidRPr="002F57A8">
              <w:rPr>
                <w:sz w:val="28"/>
                <w:lang w:val="en-US"/>
              </w:rPr>
              <w:t>European</w:t>
            </w:r>
            <w:r w:rsidR="00AD1F79" w:rsidRPr="002F57A8">
              <w:rPr>
                <w:sz w:val="28"/>
                <w:lang w:val="kk-KZ"/>
              </w:rPr>
              <w:t xml:space="preserve"> </w:t>
            </w:r>
            <w:r w:rsidRPr="002F57A8">
              <w:rPr>
                <w:sz w:val="28"/>
                <w:lang w:val="en-US"/>
              </w:rPr>
              <w:t>Credit</w:t>
            </w:r>
            <w:r w:rsidR="00AD1F79" w:rsidRPr="002F57A8">
              <w:rPr>
                <w:sz w:val="28"/>
                <w:lang w:val="kk-KZ"/>
              </w:rPr>
              <w:t xml:space="preserve"> </w:t>
            </w:r>
            <w:proofErr w:type="spellStart"/>
            <w:r w:rsidRPr="002F57A8">
              <w:rPr>
                <w:sz w:val="28"/>
                <w:lang w:val="en-US"/>
              </w:rPr>
              <w:t>Transferand</w:t>
            </w:r>
            <w:proofErr w:type="spellEnd"/>
            <w:r w:rsidR="00AD1F79" w:rsidRPr="002F57A8">
              <w:rPr>
                <w:sz w:val="28"/>
                <w:lang w:val="kk-KZ"/>
              </w:rPr>
              <w:t xml:space="preserve"> </w:t>
            </w:r>
            <w:r w:rsidRPr="002F57A8">
              <w:rPr>
                <w:sz w:val="28"/>
                <w:lang w:val="en-US"/>
              </w:rPr>
              <w:t>Accumulation</w:t>
            </w:r>
            <w:r w:rsidR="00AD1F79" w:rsidRPr="002F57A8">
              <w:rPr>
                <w:sz w:val="28"/>
                <w:lang w:val="kk-KZ"/>
              </w:rPr>
              <w:t xml:space="preserve"> </w:t>
            </w:r>
            <w:r w:rsidRPr="002F57A8">
              <w:rPr>
                <w:sz w:val="28"/>
                <w:lang w:val="en-US"/>
              </w:rPr>
              <w:t>System</w:t>
            </w:r>
          </w:p>
        </w:tc>
      </w:tr>
      <w:tr w:rsidR="004C37F8" w:rsidRPr="002F57A8" w14:paraId="3D4C4924" w14:textId="77777777" w:rsidTr="00AD1F79">
        <w:trPr>
          <w:trHeight w:val="325"/>
        </w:trPr>
        <w:tc>
          <w:tcPr>
            <w:tcW w:w="567" w:type="dxa"/>
          </w:tcPr>
          <w:p w14:paraId="28468D2D" w14:textId="77777777" w:rsidR="004C37F8" w:rsidRPr="002F57A8" w:rsidRDefault="00B67A15" w:rsidP="00AD1F79">
            <w:pPr>
              <w:pStyle w:val="TableParagraph"/>
              <w:spacing w:line="301" w:lineRule="exact"/>
              <w:ind w:left="0" w:right="-11"/>
              <w:jc w:val="center"/>
              <w:rPr>
                <w:sz w:val="28"/>
              </w:rPr>
            </w:pPr>
            <w:r w:rsidRPr="002F57A8">
              <w:rPr>
                <w:w w:val="99"/>
                <w:sz w:val="28"/>
              </w:rPr>
              <w:t>2</w:t>
            </w:r>
          </w:p>
        </w:tc>
        <w:tc>
          <w:tcPr>
            <w:tcW w:w="8647" w:type="dxa"/>
          </w:tcPr>
          <w:p w14:paraId="35A2B025" w14:textId="45C4C83F" w:rsidR="004C37F8" w:rsidRPr="002F57A8" w:rsidRDefault="00B67A15" w:rsidP="00AD1F79">
            <w:pPr>
              <w:pStyle w:val="TableParagraph"/>
              <w:spacing w:line="301" w:lineRule="exact"/>
              <w:ind w:left="145" w:right="273"/>
              <w:jc w:val="both"/>
              <w:rPr>
                <w:sz w:val="28"/>
              </w:rPr>
            </w:pPr>
            <w:r w:rsidRPr="002F57A8">
              <w:rPr>
                <w:sz w:val="28"/>
              </w:rPr>
              <w:t>GPA</w:t>
            </w:r>
            <w:r w:rsidR="00AD1F79" w:rsidRPr="002F57A8">
              <w:rPr>
                <w:sz w:val="28"/>
                <w:lang w:val="kk-KZ"/>
              </w:rPr>
              <w:t xml:space="preserve"> </w:t>
            </w:r>
            <w:r w:rsidRPr="002F57A8">
              <w:rPr>
                <w:sz w:val="28"/>
              </w:rPr>
              <w:t>–</w:t>
            </w:r>
            <w:r w:rsidR="00AD1F79" w:rsidRPr="002F57A8">
              <w:rPr>
                <w:sz w:val="28"/>
                <w:lang w:val="kk-KZ"/>
              </w:rPr>
              <w:t xml:space="preserve"> </w:t>
            </w:r>
            <w:proofErr w:type="spellStart"/>
            <w:r w:rsidRPr="002F57A8">
              <w:rPr>
                <w:sz w:val="28"/>
              </w:rPr>
              <w:t>Grade</w:t>
            </w:r>
            <w:proofErr w:type="spellEnd"/>
            <w:r w:rsidR="00AD1F79" w:rsidRPr="002F57A8">
              <w:rPr>
                <w:sz w:val="28"/>
                <w:lang w:val="kk-KZ"/>
              </w:rPr>
              <w:t xml:space="preserve"> </w:t>
            </w:r>
            <w:r w:rsidRPr="002F57A8">
              <w:rPr>
                <w:sz w:val="28"/>
              </w:rPr>
              <w:t>Point</w:t>
            </w:r>
            <w:r w:rsidR="00AD1F79" w:rsidRPr="002F57A8">
              <w:rPr>
                <w:sz w:val="28"/>
                <w:lang w:val="kk-KZ"/>
              </w:rPr>
              <w:t xml:space="preserve"> </w:t>
            </w:r>
            <w:proofErr w:type="spellStart"/>
            <w:r w:rsidRPr="002F57A8">
              <w:rPr>
                <w:sz w:val="28"/>
              </w:rPr>
              <w:t>Average</w:t>
            </w:r>
            <w:proofErr w:type="spellEnd"/>
          </w:p>
        </w:tc>
      </w:tr>
      <w:tr w:rsidR="004C37F8" w:rsidRPr="002F57A8" w14:paraId="3F586529" w14:textId="77777777" w:rsidTr="00AD1F79">
        <w:trPr>
          <w:trHeight w:val="325"/>
        </w:trPr>
        <w:tc>
          <w:tcPr>
            <w:tcW w:w="567" w:type="dxa"/>
          </w:tcPr>
          <w:p w14:paraId="329ED1C8" w14:textId="77777777" w:rsidR="004C37F8" w:rsidRPr="002F57A8" w:rsidRDefault="00B67A15" w:rsidP="00AD1F79">
            <w:pPr>
              <w:pStyle w:val="TableParagraph"/>
              <w:spacing w:line="301" w:lineRule="exact"/>
              <w:ind w:left="0" w:right="-11"/>
              <w:jc w:val="center"/>
              <w:rPr>
                <w:sz w:val="28"/>
              </w:rPr>
            </w:pPr>
            <w:r w:rsidRPr="002F57A8">
              <w:rPr>
                <w:w w:val="99"/>
                <w:sz w:val="28"/>
              </w:rPr>
              <w:t>3</w:t>
            </w:r>
          </w:p>
        </w:tc>
        <w:tc>
          <w:tcPr>
            <w:tcW w:w="8647" w:type="dxa"/>
          </w:tcPr>
          <w:p w14:paraId="11E2A81F" w14:textId="26C8A7DB" w:rsidR="004C37F8" w:rsidRPr="004D53F1" w:rsidRDefault="00B67A15" w:rsidP="00AD1F79">
            <w:pPr>
              <w:pStyle w:val="TableParagraph"/>
              <w:spacing w:line="301" w:lineRule="exact"/>
              <w:ind w:left="145" w:right="273"/>
              <w:jc w:val="both"/>
              <w:rPr>
                <w:sz w:val="28"/>
                <w:lang w:val="kk-KZ"/>
              </w:rPr>
            </w:pPr>
            <w:r w:rsidRPr="002F57A8">
              <w:rPr>
                <w:sz w:val="28"/>
              </w:rPr>
              <w:t>Б</w:t>
            </w:r>
            <w:r w:rsidR="004D53F1">
              <w:rPr>
                <w:sz w:val="28"/>
                <w:lang w:val="kk-KZ"/>
              </w:rPr>
              <w:t>П</w:t>
            </w:r>
            <w:r w:rsidR="00AD1F79" w:rsidRPr="002F57A8">
              <w:rPr>
                <w:sz w:val="28"/>
                <w:lang w:val="kk-KZ"/>
              </w:rPr>
              <w:t xml:space="preserve"> </w:t>
            </w:r>
            <w:r w:rsidRPr="002F57A8">
              <w:rPr>
                <w:sz w:val="28"/>
              </w:rPr>
              <w:t>–</w:t>
            </w:r>
            <w:r w:rsidR="00AD1F79" w:rsidRPr="002F57A8">
              <w:rPr>
                <w:sz w:val="28"/>
                <w:lang w:val="kk-KZ"/>
              </w:rPr>
              <w:t xml:space="preserve"> </w:t>
            </w:r>
            <w:r w:rsidRPr="002F57A8">
              <w:rPr>
                <w:sz w:val="28"/>
              </w:rPr>
              <w:t>Баз</w:t>
            </w:r>
            <w:r w:rsidR="004D53F1">
              <w:rPr>
                <w:sz w:val="28"/>
                <w:lang w:val="kk-KZ"/>
              </w:rPr>
              <w:t>алық пәндер</w:t>
            </w:r>
          </w:p>
        </w:tc>
      </w:tr>
      <w:tr w:rsidR="004C37F8" w:rsidRPr="002F57A8" w14:paraId="78D84340" w14:textId="77777777" w:rsidTr="00AD1F79">
        <w:trPr>
          <w:trHeight w:val="325"/>
        </w:trPr>
        <w:tc>
          <w:tcPr>
            <w:tcW w:w="567" w:type="dxa"/>
          </w:tcPr>
          <w:p w14:paraId="3D2D9CB4" w14:textId="77777777" w:rsidR="004C37F8" w:rsidRPr="002F57A8" w:rsidRDefault="00B67A15" w:rsidP="00AD1F79">
            <w:pPr>
              <w:pStyle w:val="TableParagraph"/>
              <w:spacing w:line="301" w:lineRule="exact"/>
              <w:ind w:left="0" w:right="-11"/>
              <w:jc w:val="center"/>
              <w:rPr>
                <w:sz w:val="28"/>
              </w:rPr>
            </w:pPr>
            <w:r w:rsidRPr="002F57A8">
              <w:rPr>
                <w:w w:val="99"/>
                <w:sz w:val="28"/>
              </w:rPr>
              <w:t>4</w:t>
            </w:r>
          </w:p>
        </w:tc>
        <w:tc>
          <w:tcPr>
            <w:tcW w:w="8647" w:type="dxa"/>
          </w:tcPr>
          <w:p w14:paraId="19E171D2" w14:textId="3460DE67" w:rsidR="004C37F8" w:rsidRPr="004D53F1" w:rsidRDefault="004D53F1" w:rsidP="00AD1F79">
            <w:pPr>
              <w:pStyle w:val="TableParagraph"/>
              <w:spacing w:line="301" w:lineRule="exact"/>
              <w:ind w:left="145" w:right="273"/>
              <w:jc w:val="both"/>
              <w:rPr>
                <w:sz w:val="28"/>
                <w:lang w:val="kk-KZ"/>
              </w:rPr>
            </w:pPr>
            <w:r>
              <w:rPr>
                <w:sz w:val="28"/>
                <w:lang w:val="kk-KZ"/>
              </w:rPr>
              <w:t>ЖООК</w:t>
            </w:r>
            <w:r w:rsidR="00AD1F79" w:rsidRPr="002F57A8">
              <w:rPr>
                <w:sz w:val="28"/>
                <w:lang w:val="kk-KZ"/>
              </w:rPr>
              <w:t xml:space="preserve"> </w:t>
            </w:r>
            <w:r w:rsidR="00B67A15" w:rsidRPr="002F57A8">
              <w:rPr>
                <w:sz w:val="28"/>
              </w:rPr>
              <w:t>–</w:t>
            </w:r>
            <w:r w:rsidR="00AD1F79" w:rsidRPr="002F57A8">
              <w:rPr>
                <w:sz w:val="28"/>
                <w:lang w:val="kk-KZ"/>
              </w:rPr>
              <w:t xml:space="preserve"> </w:t>
            </w:r>
            <w:r>
              <w:rPr>
                <w:sz w:val="28"/>
                <w:lang w:val="kk-KZ"/>
              </w:rPr>
              <w:t>ЖОО компоненті</w:t>
            </w:r>
          </w:p>
        </w:tc>
      </w:tr>
      <w:tr w:rsidR="004C37F8" w:rsidRPr="002F57A8" w14:paraId="660D138E" w14:textId="77777777" w:rsidTr="00AD1F79">
        <w:trPr>
          <w:trHeight w:val="323"/>
        </w:trPr>
        <w:tc>
          <w:tcPr>
            <w:tcW w:w="567" w:type="dxa"/>
            <w:tcBorders>
              <w:bottom w:val="single" w:sz="6" w:space="0" w:color="000000"/>
            </w:tcBorders>
          </w:tcPr>
          <w:p w14:paraId="1B98F6C6" w14:textId="77777777" w:rsidR="004C37F8" w:rsidRPr="002F57A8" w:rsidRDefault="00B67A15" w:rsidP="00AD1F79">
            <w:pPr>
              <w:pStyle w:val="TableParagraph"/>
              <w:spacing w:line="299" w:lineRule="exact"/>
              <w:ind w:left="0" w:right="-11"/>
              <w:jc w:val="center"/>
              <w:rPr>
                <w:sz w:val="28"/>
              </w:rPr>
            </w:pPr>
            <w:r w:rsidRPr="002F57A8">
              <w:rPr>
                <w:w w:val="99"/>
                <w:sz w:val="28"/>
              </w:rPr>
              <w:t>5</w:t>
            </w:r>
          </w:p>
        </w:tc>
        <w:tc>
          <w:tcPr>
            <w:tcW w:w="8647" w:type="dxa"/>
            <w:tcBorders>
              <w:bottom w:val="single" w:sz="6" w:space="0" w:color="000000"/>
            </w:tcBorders>
          </w:tcPr>
          <w:p w14:paraId="563FBB9B" w14:textId="38AEC96A" w:rsidR="004C37F8" w:rsidRPr="004D53F1" w:rsidRDefault="00B67A15" w:rsidP="00AD1F79">
            <w:pPr>
              <w:pStyle w:val="TableParagraph"/>
              <w:spacing w:line="299" w:lineRule="exact"/>
              <w:ind w:left="145" w:right="273"/>
              <w:jc w:val="both"/>
              <w:rPr>
                <w:sz w:val="28"/>
                <w:lang w:val="kk-KZ"/>
              </w:rPr>
            </w:pPr>
            <w:r w:rsidRPr="002F57A8">
              <w:rPr>
                <w:sz w:val="28"/>
              </w:rPr>
              <w:t>ГОСО</w:t>
            </w:r>
            <w:r w:rsidR="00AD1F79" w:rsidRPr="002F57A8">
              <w:rPr>
                <w:sz w:val="28"/>
                <w:lang w:val="kk-KZ"/>
              </w:rPr>
              <w:t xml:space="preserve"> </w:t>
            </w:r>
            <w:r w:rsidR="00AD1F79" w:rsidRPr="002F57A8">
              <w:rPr>
                <w:sz w:val="28"/>
              </w:rPr>
              <w:t>–</w:t>
            </w:r>
            <w:r w:rsidR="00AD1F79" w:rsidRPr="002F57A8">
              <w:rPr>
                <w:sz w:val="28"/>
                <w:lang w:val="kk-KZ"/>
              </w:rPr>
              <w:t xml:space="preserve"> </w:t>
            </w:r>
            <w:r w:rsidR="004D53F1">
              <w:rPr>
                <w:sz w:val="28"/>
                <w:lang w:val="kk-KZ"/>
              </w:rPr>
              <w:t>Мемлекеттік жалпыға міндетті білім беру стандарт</w:t>
            </w:r>
            <w:r w:rsidR="00AD1F79" w:rsidRPr="002F57A8">
              <w:rPr>
                <w:sz w:val="28"/>
                <w:lang w:val="kk-KZ"/>
              </w:rPr>
              <w:t xml:space="preserve"> </w:t>
            </w:r>
          </w:p>
        </w:tc>
      </w:tr>
      <w:tr w:rsidR="004C37F8" w:rsidRPr="002F57A8" w14:paraId="317E97C0" w14:textId="77777777" w:rsidTr="00AD1F79">
        <w:trPr>
          <w:trHeight w:val="322"/>
        </w:trPr>
        <w:tc>
          <w:tcPr>
            <w:tcW w:w="567" w:type="dxa"/>
            <w:tcBorders>
              <w:top w:val="single" w:sz="6" w:space="0" w:color="000000"/>
            </w:tcBorders>
          </w:tcPr>
          <w:p w14:paraId="1EB41E28" w14:textId="77777777" w:rsidR="004C37F8" w:rsidRPr="002F57A8" w:rsidRDefault="00B67A15" w:rsidP="00AD1F79">
            <w:pPr>
              <w:pStyle w:val="TableParagraph"/>
              <w:spacing w:line="299" w:lineRule="exact"/>
              <w:ind w:left="0" w:right="-11"/>
              <w:jc w:val="center"/>
              <w:rPr>
                <w:sz w:val="28"/>
              </w:rPr>
            </w:pPr>
            <w:r w:rsidRPr="002F57A8">
              <w:rPr>
                <w:w w:val="99"/>
                <w:sz w:val="28"/>
              </w:rPr>
              <w:t>6</w:t>
            </w:r>
          </w:p>
        </w:tc>
        <w:tc>
          <w:tcPr>
            <w:tcW w:w="8647" w:type="dxa"/>
            <w:tcBorders>
              <w:top w:val="single" w:sz="6" w:space="0" w:color="000000"/>
            </w:tcBorders>
          </w:tcPr>
          <w:p w14:paraId="7EF5A9C3" w14:textId="2E53F6F5" w:rsidR="004C37F8" w:rsidRPr="004D53F1" w:rsidRDefault="004D53F1" w:rsidP="00AD1F79">
            <w:pPr>
              <w:pStyle w:val="TableParagraph"/>
              <w:spacing w:line="299" w:lineRule="exact"/>
              <w:ind w:left="145" w:right="273"/>
              <w:jc w:val="both"/>
              <w:rPr>
                <w:sz w:val="28"/>
                <w:lang w:val="kk-KZ"/>
              </w:rPr>
            </w:pPr>
            <w:r>
              <w:rPr>
                <w:sz w:val="28"/>
                <w:lang w:val="kk-KZ"/>
              </w:rPr>
              <w:t>ЖОЖ</w:t>
            </w:r>
            <w:r w:rsidR="00AD1F79" w:rsidRPr="002F57A8">
              <w:rPr>
                <w:sz w:val="28"/>
                <w:lang w:val="kk-KZ"/>
              </w:rPr>
              <w:t xml:space="preserve"> </w:t>
            </w:r>
            <w:r w:rsidR="00B67A15" w:rsidRPr="002F57A8">
              <w:rPr>
                <w:sz w:val="28"/>
              </w:rPr>
              <w:t xml:space="preserve">– </w:t>
            </w:r>
            <w:r w:rsidR="009D2EBA">
              <w:rPr>
                <w:sz w:val="28"/>
                <w:lang w:val="kk-KZ"/>
              </w:rPr>
              <w:t>Ж</w:t>
            </w:r>
            <w:r>
              <w:rPr>
                <w:sz w:val="28"/>
                <w:lang w:val="kk-KZ"/>
              </w:rPr>
              <w:t>еке оқу жоспары</w:t>
            </w:r>
          </w:p>
        </w:tc>
      </w:tr>
      <w:tr w:rsidR="004C37F8" w:rsidRPr="002F57A8" w14:paraId="596C02AC" w14:textId="77777777" w:rsidTr="00AD1F79">
        <w:trPr>
          <w:trHeight w:val="325"/>
        </w:trPr>
        <w:tc>
          <w:tcPr>
            <w:tcW w:w="567" w:type="dxa"/>
          </w:tcPr>
          <w:p w14:paraId="6090689B" w14:textId="77777777" w:rsidR="004C37F8" w:rsidRPr="002F57A8" w:rsidRDefault="00B67A15" w:rsidP="00AD1F79">
            <w:pPr>
              <w:pStyle w:val="TableParagraph"/>
              <w:spacing w:line="301" w:lineRule="exact"/>
              <w:ind w:left="0" w:right="-11"/>
              <w:jc w:val="center"/>
              <w:rPr>
                <w:sz w:val="28"/>
              </w:rPr>
            </w:pPr>
            <w:r w:rsidRPr="002F57A8">
              <w:rPr>
                <w:w w:val="99"/>
                <w:sz w:val="28"/>
              </w:rPr>
              <w:t>7</w:t>
            </w:r>
          </w:p>
        </w:tc>
        <w:tc>
          <w:tcPr>
            <w:tcW w:w="8647" w:type="dxa"/>
          </w:tcPr>
          <w:p w14:paraId="1F09E391" w14:textId="57D6250D" w:rsidR="004C37F8" w:rsidRPr="004D53F1" w:rsidRDefault="004D53F1" w:rsidP="00AD1F79">
            <w:pPr>
              <w:pStyle w:val="TableParagraph"/>
              <w:spacing w:line="301" w:lineRule="exact"/>
              <w:ind w:left="145" w:right="273"/>
              <w:jc w:val="both"/>
              <w:rPr>
                <w:sz w:val="28"/>
                <w:lang w:val="kk-KZ"/>
              </w:rPr>
            </w:pPr>
            <w:r>
              <w:rPr>
                <w:sz w:val="28"/>
                <w:lang w:val="kk-KZ"/>
              </w:rPr>
              <w:t>Т</w:t>
            </w:r>
            <w:r w:rsidR="00B67A15" w:rsidRPr="002F57A8">
              <w:rPr>
                <w:sz w:val="28"/>
              </w:rPr>
              <w:t>К</w:t>
            </w:r>
            <w:r w:rsidR="00AD1F79" w:rsidRPr="002F57A8">
              <w:rPr>
                <w:sz w:val="28"/>
                <w:lang w:val="kk-KZ"/>
              </w:rPr>
              <w:t xml:space="preserve"> </w:t>
            </w:r>
            <w:r w:rsidR="00B67A15" w:rsidRPr="002F57A8">
              <w:rPr>
                <w:sz w:val="28"/>
              </w:rPr>
              <w:t xml:space="preserve">– </w:t>
            </w:r>
            <w:r>
              <w:rPr>
                <w:sz w:val="28"/>
                <w:lang w:val="kk-KZ"/>
              </w:rPr>
              <w:t>таңдау бойынша к</w:t>
            </w:r>
            <w:proofErr w:type="spellStart"/>
            <w:r w:rsidR="00B67A15" w:rsidRPr="002F57A8">
              <w:rPr>
                <w:sz w:val="28"/>
              </w:rPr>
              <w:t>омпонент</w:t>
            </w:r>
            <w:proofErr w:type="spellEnd"/>
            <w:r w:rsidR="00AD1F79" w:rsidRPr="002F57A8">
              <w:rPr>
                <w:sz w:val="28"/>
                <w:lang w:val="kk-KZ"/>
              </w:rPr>
              <w:t xml:space="preserve"> </w:t>
            </w:r>
          </w:p>
        </w:tc>
      </w:tr>
      <w:tr w:rsidR="004C37F8" w:rsidRPr="002F57A8" w14:paraId="26E79D41" w14:textId="77777777" w:rsidTr="00AD1F79">
        <w:trPr>
          <w:trHeight w:val="607"/>
        </w:trPr>
        <w:tc>
          <w:tcPr>
            <w:tcW w:w="567" w:type="dxa"/>
          </w:tcPr>
          <w:p w14:paraId="1FAF67E3" w14:textId="77777777" w:rsidR="004C37F8" w:rsidRPr="002F57A8" w:rsidRDefault="00B67A15" w:rsidP="00AD1F79">
            <w:pPr>
              <w:pStyle w:val="TableParagraph"/>
              <w:spacing w:line="305" w:lineRule="exact"/>
              <w:ind w:left="0" w:right="-11"/>
              <w:jc w:val="center"/>
              <w:rPr>
                <w:sz w:val="28"/>
              </w:rPr>
            </w:pPr>
            <w:r w:rsidRPr="002F57A8">
              <w:rPr>
                <w:w w:val="99"/>
                <w:sz w:val="28"/>
              </w:rPr>
              <w:t>8</w:t>
            </w:r>
          </w:p>
        </w:tc>
        <w:tc>
          <w:tcPr>
            <w:tcW w:w="8647" w:type="dxa"/>
          </w:tcPr>
          <w:p w14:paraId="27313C6B" w14:textId="5B5E7629" w:rsidR="004C37F8" w:rsidRPr="004D53F1" w:rsidRDefault="004D53F1" w:rsidP="00AD1F79">
            <w:pPr>
              <w:pStyle w:val="TableParagraph"/>
              <w:spacing w:line="298" w:lineRule="exact"/>
              <w:ind w:left="145" w:right="273"/>
              <w:jc w:val="both"/>
              <w:rPr>
                <w:sz w:val="28"/>
                <w:lang w:val="kk-KZ"/>
              </w:rPr>
            </w:pPr>
            <w:r>
              <w:rPr>
                <w:sz w:val="28"/>
                <w:lang w:val="kk-KZ"/>
              </w:rPr>
              <w:t>СҒЗЖ</w:t>
            </w:r>
            <w:r w:rsidR="00B67A15" w:rsidRPr="002F57A8">
              <w:rPr>
                <w:sz w:val="28"/>
              </w:rPr>
              <w:t>/</w:t>
            </w:r>
            <w:r>
              <w:rPr>
                <w:sz w:val="28"/>
                <w:lang w:val="kk-KZ"/>
              </w:rPr>
              <w:t>МҒЗЖ</w:t>
            </w:r>
            <w:r w:rsidR="00B67A15" w:rsidRPr="002F57A8">
              <w:rPr>
                <w:sz w:val="28"/>
              </w:rPr>
              <w:t>/Д</w:t>
            </w:r>
            <w:r>
              <w:rPr>
                <w:sz w:val="28"/>
                <w:lang w:val="kk-KZ"/>
              </w:rPr>
              <w:t>ҒЗЖ</w:t>
            </w:r>
            <w:r w:rsidR="00AD1F79" w:rsidRPr="002F57A8">
              <w:rPr>
                <w:sz w:val="28"/>
                <w:lang w:val="kk-KZ"/>
              </w:rPr>
              <w:t xml:space="preserve"> </w:t>
            </w:r>
            <w:r w:rsidR="00B67A15" w:rsidRPr="002F57A8">
              <w:rPr>
                <w:sz w:val="28"/>
              </w:rPr>
              <w:t>–</w:t>
            </w:r>
            <w:r w:rsidR="00AD1F79" w:rsidRPr="002F57A8">
              <w:rPr>
                <w:sz w:val="28"/>
                <w:lang w:val="kk-KZ"/>
              </w:rPr>
              <w:t xml:space="preserve"> </w:t>
            </w:r>
            <w:r>
              <w:rPr>
                <w:sz w:val="28"/>
                <w:lang w:val="kk-KZ"/>
              </w:rPr>
              <w:t>Студенттің</w:t>
            </w:r>
            <w:r w:rsidR="00B67A15" w:rsidRPr="002F57A8">
              <w:rPr>
                <w:sz w:val="28"/>
              </w:rPr>
              <w:t>/магистрант</w:t>
            </w:r>
            <w:r>
              <w:rPr>
                <w:sz w:val="28"/>
                <w:lang w:val="kk-KZ"/>
              </w:rPr>
              <w:t>тың</w:t>
            </w:r>
            <w:r w:rsidR="00B67A15" w:rsidRPr="002F57A8">
              <w:rPr>
                <w:sz w:val="28"/>
              </w:rPr>
              <w:t>/</w:t>
            </w:r>
            <w:r w:rsidR="00AD1F79" w:rsidRPr="002F57A8">
              <w:rPr>
                <w:sz w:val="28"/>
                <w:lang w:val="kk-KZ"/>
              </w:rPr>
              <w:t xml:space="preserve"> </w:t>
            </w:r>
            <w:r w:rsidR="00B67A15" w:rsidRPr="002F57A8">
              <w:rPr>
                <w:sz w:val="28"/>
              </w:rPr>
              <w:t>докторант</w:t>
            </w:r>
            <w:r>
              <w:rPr>
                <w:sz w:val="28"/>
                <w:lang w:val="kk-KZ"/>
              </w:rPr>
              <w:t>тың ғылыми-зерттеу жұмысы</w:t>
            </w:r>
          </w:p>
        </w:tc>
      </w:tr>
      <w:tr w:rsidR="004C37F8" w:rsidRPr="002F57A8" w14:paraId="20BED5EA" w14:textId="77777777" w:rsidTr="00AD1F79">
        <w:trPr>
          <w:trHeight w:val="325"/>
        </w:trPr>
        <w:tc>
          <w:tcPr>
            <w:tcW w:w="567" w:type="dxa"/>
          </w:tcPr>
          <w:p w14:paraId="1E888BED" w14:textId="77777777" w:rsidR="004C37F8" w:rsidRPr="002F57A8" w:rsidRDefault="00B67A15" w:rsidP="00AD1F79">
            <w:pPr>
              <w:pStyle w:val="TableParagraph"/>
              <w:spacing w:line="301" w:lineRule="exact"/>
              <w:ind w:left="0" w:right="-11"/>
              <w:jc w:val="center"/>
              <w:rPr>
                <w:sz w:val="28"/>
              </w:rPr>
            </w:pPr>
            <w:r w:rsidRPr="002F57A8">
              <w:rPr>
                <w:w w:val="99"/>
                <w:sz w:val="28"/>
              </w:rPr>
              <w:t>9</w:t>
            </w:r>
          </w:p>
        </w:tc>
        <w:tc>
          <w:tcPr>
            <w:tcW w:w="8647" w:type="dxa"/>
          </w:tcPr>
          <w:p w14:paraId="776CB73F" w14:textId="50FBC9DA" w:rsidR="004C37F8" w:rsidRPr="009D2EBA" w:rsidRDefault="009D2EBA" w:rsidP="00AD1F79">
            <w:pPr>
              <w:pStyle w:val="TableParagraph"/>
              <w:spacing w:line="301" w:lineRule="exact"/>
              <w:ind w:left="145" w:right="273"/>
              <w:jc w:val="both"/>
              <w:rPr>
                <w:sz w:val="28"/>
                <w:lang w:val="kk-KZ"/>
              </w:rPr>
            </w:pPr>
            <w:r>
              <w:rPr>
                <w:sz w:val="28"/>
                <w:lang w:val="kk-KZ"/>
              </w:rPr>
              <w:t>ЖББП</w:t>
            </w:r>
            <w:r w:rsidR="00AD1F79" w:rsidRPr="002F57A8">
              <w:rPr>
                <w:sz w:val="28"/>
                <w:lang w:val="kk-KZ"/>
              </w:rPr>
              <w:t xml:space="preserve"> </w:t>
            </w:r>
            <w:r w:rsidR="00B67A15" w:rsidRPr="002F57A8">
              <w:rPr>
                <w:sz w:val="28"/>
              </w:rPr>
              <w:t>–</w:t>
            </w:r>
            <w:r w:rsidR="00AD1F79" w:rsidRPr="002F57A8">
              <w:rPr>
                <w:sz w:val="28"/>
                <w:lang w:val="kk-KZ"/>
              </w:rPr>
              <w:t xml:space="preserve"> </w:t>
            </w:r>
            <w:r>
              <w:rPr>
                <w:sz w:val="28"/>
                <w:lang w:val="kk-KZ"/>
              </w:rPr>
              <w:t>Жалпы білім беру пәндері</w:t>
            </w:r>
          </w:p>
        </w:tc>
      </w:tr>
      <w:tr w:rsidR="004C37F8" w:rsidRPr="002F57A8" w14:paraId="6B587DEB" w14:textId="77777777" w:rsidTr="00AD1F79">
        <w:trPr>
          <w:trHeight w:val="330"/>
        </w:trPr>
        <w:tc>
          <w:tcPr>
            <w:tcW w:w="567" w:type="dxa"/>
          </w:tcPr>
          <w:p w14:paraId="54212662" w14:textId="77777777" w:rsidR="004C37F8" w:rsidRPr="002F57A8" w:rsidRDefault="00B67A15" w:rsidP="00AD1F79">
            <w:pPr>
              <w:pStyle w:val="TableParagraph"/>
              <w:spacing w:line="306" w:lineRule="exact"/>
              <w:ind w:left="0" w:right="-11"/>
              <w:jc w:val="center"/>
              <w:rPr>
                <w:sz w:val="28"/>
              </w:rPr>
            </w:pPr>
            <w:r w:rsidRPr="002F57A8">
              <w:rPr>
                <w:sz w:val="28"/>
              </w:rPr>
              <w:t>10</w:t>
            </w:r>
          </w:p>
        </w:tc>
        <w:tc>
          <w:tcPr>
            <w:tcW w:w="8647" w:type="dxa"/>
          </w:tcPr>
          <w:p w14:paraId="16CA562B" w14:textId="3F7CE64F" w:rsidR="004C37F8" w:rsidRPr="002F57A8" w:rsidRDefault="004D53F1" w:rsidP="00AD1F79">
            <w:pPr>
              <w:pStyle w:val="TableParagraph"/>
              <w:spacing w:line="306" w:lineRule="exact"/>
              <w:ind w:left="145" w:right="273"/>
              <w:jc w:val="both"/>
              <w:rPr>
                <w:sz w:val="28"/>
              </w:rPr>
            </w:pPr>
            <w:r>
              <w:rPr>
                <w:sz w:val="28"/>
                <w:lang w:val="kk-KZ"/>
              </w:rPr>
              <w:t>М</w:t>
            </w:r>
            <w:r w:rsidR="00B67A15" w:rsidRPr="002F57A8">
              <w:rPr>
                <w:sz w:val="28"/>
              </w:rPr>
              <w:t>К</w:t>
            </w:r>
            <w:r w:rsidR="00AD1F79" w:rsidRPr="002F57A8">
              <w:rPr>
                <w:sz w:val="28"/>
                <w:lang w:val="kk-KZ"/>
              </w:rPr>
              <w:t xml:space="preserve"> </w:t>
            </w:r>
            <w:r w:rsidR="00B67A15" w:rsidRPr="002F57A8">
              <w:rPr>
                <w:sz w:val="28"/>
              </w:rPr>
              <w:t>–</w:t>
            </w:r>
            <w:r w:rsidR="00AD1F79" w:rsidRPr="002F57A8">
              <w:rPr>
                <w:sz w:val="28"/>
                <w:lang w:val="kk-KZ"/>
              </w:rPr>
              <w:t xml:space="preserve"> </w:t>
            </w:r>
            <w:r w:rsidR="00F37559">
              <w:rPr>
                <w:sz w:val="28"/>
                <w:lang w:val="kk-KZ"/>
              </w:rPr>
              <w:t>М</w:t>
            </w:r>
            <w:r>
              <w:rPr>
                <w:sz w:val="28"/>
                <w:lang w:val="kk-KZ"/>
              </w:rPr>
              <w:t>індетті</w:t>
            </w:r>
            <w:r w:rsidR="00AD1F79" w:rsidRPr="002F57A8">
              <w:rPr>
                <w:sz w:val="28"/>
                <w:lang w:val="kk-KZ"/>
              </w:rPr>
              <w:t xml:space="preserve"> </w:t>
            </w:r>
            <w:r w:rsidR="00B67A15" w:rsidRPr="002F57A8">
              <w:rPr>
                <w:sz w:val="28"/>
              </w:rPr>
              <w:t>компонент</w:t>
            </w:r>
          </w:p>
        </w:tc>
      </w:tr>
      <w:tr w:rsidR="004C37F8" w:rsidRPr="002F57A8" w14:paraId="72A5DBAD" w14:textId="77777777" w:rsidTr="00AD1F79">
        <w:trPr>
          <w:trHeight w:val="325"/>
        </w:trPr>
        <w:tc>
          <w:tcPr>
            <w:tcW w:w="567" w:type="dxa"/>
          </w:tcPr>
          <w:p w14:paraId="3CE39975" w14:textId="77777777" w:rsidR="004C37F8" w:rsidRPr="002F57A8" w:rsidRDefault="00B67A15" w:rsidP="00AD1F79">
            <w:pPr>
              <w:pStyle w:val="TableParagraph"/>
              <w:spacing w:line="301" w:lineRule="exact"/>
              <w:ind w:left="0" w:right="-11"/>
              <w:jc w:val="center"/>
              <w:rPr>
                <w:sz w:val="28"/>
              </w:rPr>
            </w:pPr>
            <w:r w:rsidRPr="002F57A8">
              <w:rPr>
                <w:sz w:val="28"/>
              </w:rPr>
              <w:t>11</w:t>
            </w:r>
          </w:p>
        </w:tc>
        <w:tc>
          <w:tcPr>
            <w:tcW w:w="8647" w:type="dxa"/>
          </w:tcPr>
          <w:p w14:paraId="0282E55D" w14:textId="51015541" w:rsidR="004C37F8" w:rsidRPr="00F37559" w:rsidRDefault="00F37559" w:rsidP="00AD1F79">
            <w:pPr>
              <w:pStyle w:val="TableParagraph"/>
              <w:spacing w:line="301" w:lineRule="exact"/>
              <w:ind w:left="145" w:right="273"/>
              <w:jc w:val="both"/>
              <w:rPr>
                <w:sz w:val="28"/>
                <w:lang w:val="kk-KZ"/>
              </w:rPr>
            </w:pPr>
            <w:r>
              <w:rPr>
                <w:sz w:val="28"/>
                <w:lang w:val="kk-KZ"/>
              </w:rPr>
              <w:t>БББ</w:t>
            </w:r>
            <w:r w:rsidR="00AD1F79" w:rsidRPr="002F57A8">
              <w:rPr>
                <w:sz w:val="28"/>
                <w:lang w:val="kk-KZ"/>
              </w:rPr>
              <w:t xml:space="preserve"> </w:t>
            </w:r>
            <w:r w:rsidR="00B67A15" w:rsidRPr="002F57A8">
              <w:rPr>
                <w:sz w:val="28"/>
              </w:rPr>
              <w:t>–</w:t>
            </w:r>
            <w:r w:rsidR="00AD1F79" w:rsidRPr="002F57A8">
              <w:rPr>
                <w:sz w:val="28"/>
                <w:lang w:val="kk-KZ"/>
              </w:rPr>
              <w:t xml:space="preserve"> </w:t>
            </w:r>
            <w:r>
              <w:rPr>
                <w:sz w:val="28"/>
                <w:lang w:val="kk-KZ"/>
              </w:rPr>
              <w:t>Білім беру бағдарламасы</w:t>
            </w:r>
          </w:p>
        </w:tc>
      </w:tr>
      <w:tr w:rsidR="004C37F8" w:rsidRPr="002F57A8" w14:paraId="026D3549" w14:textId="77777777" w:rsidTr="00AD1F79">
        <w:trPr>
          <w:trHeight w:val="325"/>
        </w:trPr>
        <w:tc>
          <w:tcPr>
            <w:tcW w:w="567" w:type="dxa"/>
          </w:tcPr>
          <w:p w14:paraId="5FE97336" w14:textId="77777777" w:rsidR="004C37F8" w:rsidRPr="002F57A8" w:rsidRDefault="00B67A15" w:rsidP="00AD1F79">
            <w:pPr>
              <w:pStyle w:val="TableParagraph"/>
              <w:spacing w:line="301" w:lineRule="exact"/>
              <w:ind w:left="0" w:right="-11"/>
              <w:jc w:val="center"/>
              <w:rPr>
                <w:sz w:val="28"/>
              </w:rPr>
            </w:pPr>
            <w:r w:rsidRPr="002F57A8">
              <w:rPr>
                <w:sz w:val="28"/>
              </w:rPr>
              <w:t>12</w:t>
            </w:r>
          </w:p>
        </w:tc>
        <w:tc>
          <w:tcPr>
            <w:tcW w:w="8647" w:type="dxa"/>
          </w:tcPr>
          <w:p w14:paraId="19F5B6A9" w14:textId="2F148135" w:rsidR="004C37F8" w:rsidRPr="00F37559" w:rsidRDefault="00B67A15" w:rsidP="00AD1F79">
            <w:pPr>
              <w:pStyle w:val="TableParagraph"/>
              <w:spacing w:line="301" w:lineRule="exact"/>
              <w:ind w:left="145" w:right="273"/>
              <w:jc w:val="both"/>
              <w:rPr>
                <w:sz w:val="28"/>
                <w:lang w:val="kk-KZ"/>
              </w:rPr>
            </w:pPr>
            <w:r w:rsidRPr="002F57A8">
              <w:rPr>
                <w:sz w:val="28"/>
              </w:rPr>
              <w:t>П</w:t>
            </w:r>
            <w:r w:rsidR="00F37559">
              <w:rPr>
                <w:sz w:val="28"/>
                <w:lang w:val="kk-KZ"/>
              </w:rPr>
              <w:t>П</w:t>
            </w:r>
            <w:r w:rsidR="00AD1F79" w:rsidRPr="002F57A8">
              <w:rPr>
                <w:sz w:val="28"/>
                <w:lang w:val="kk-KZ"/>
              </w:rPr>
              <w:t xml:space="preserve"> </w:t>
            </w:r>
            <w:r w:rsidRPr="002F57A8">
              <w:rPr>
                <w:sz w:val="28"/>
              </w:rPr>
              <w:t>–</w:t>
            </w:r>
            <w:r w:rsidR="00AD1F79" w:rsidRPr="002F57A8">
              <w:rPr>
                <w:sz w:val="28"/>
                <w:lang w:val="kk-KZ"/>
              </w:rPr>
              <w:t xml:space="preserve"> </w:t>
            </w:r>
            <w:proofErr w:type="spellStart"/>
            <w:r w:rsidRPr="002F57A8">
              <w:rPr>
                <w:sz w:val="28"/>
              </w:rPr>
              <w:t>Профил</w:t>
            </w:r>
            <w:proofErr w:type="spellEnd"/>
            <w:r w:rsidR="00F37559">
              <w:rPr>
                <w:sz w:val="28"/>
                <w:lang w:val="kk-KZ"/>
              </w:rPr>
              <w:t>ьдік</w:t>
            </w:r>
            <w:r w:rsidR="00AD1F79" w:rsidRPr="002F57A8">
              <w:rPr>
                <w:sz w:val="28"/>
                <w:lang w:val="kk-KZ"/>
              </w:rPr>
              <w:t xml:space="preserve"> </w:t>
            </w:r>
            <w:r w:rsidR="00F37559">
              <w:rPr>
                <w:sz w:val="28"/>
                <w:lang w:val="kk-KZ"/>
              </w:rPr>
              <w:t>пәндер</w:t>
            </w:r>
          </w:p>
        </w:tc>
      </w:tr>
      <w:tr w:rsidR="004C37F8" w:rsidRPr="002F57A8" w14:paraId="5132DF5D" w14:textId="77777777" w:rsidTr="00AD1F79">
        <w:trPr>
          <w:trHeight w:val="325"/>
        </w:trPr>
        <w:tc>
          <w:tcPr>
            <w:tcW w:w="567" w:type="dxa"/>
          </w:tcPr>
          <w:p w14:paraId="32A1D45D" w14:textId="77777777" w:rsidR="004C37F8" w:rsidRPr="002F57A8" w:rsidRDefault="00B67A15" w:rsidP="00AD1F79">
            <w:pPr>
              <w:pStyle w:val="TableParagraph"/>
              <w:spacing w:line="301" w:lineRule="exact"/>
              <w:ind w:left="0" w:right="-11"/>
              <w:jc w:val="center"/>
              <w:rPr>
                <w:sz w:val="28"/>
              </w:rPr>
            </w:pPr>
            <w:r w:rsidRPr="002F57A8">
              <w:rPr>
                <w:sz w:val="28"/>
              </w:rPr>
              <w:t>13</w:t>
            </w:r>
          </w:p>
        </w:tc>
        <w:tc>
          <w:tcPr>
            <w:tcW w:w="8647" w:type="dxa"/>
          </w:tcPr>
          <w:p w14:paraId="055CB906" w14:textId="01E30F0B" w:rsidR="004C37F8" w:rsidRPr="00F37559" w:rsidRDefault="00B67A15" w:rsidP="00AD1F79">
            <w:pPr>
              <w:pStyle w:val="TableParagraph"/>
              <w:spacing w:line="301" w:lineRule="exact"/>
              <w:ind w:left="145" w:right="273"/>
              <w:jc w:val="both"/>
              <w:rPr>
                <w:sz w:val="28"/>
                <w:lang w:val="kk-KZ"/>
              </w:rPr>
            </w:pPr>
            <w:r w:rsidRPr="002F57A8">
              <w:rPr>
                <w:sz w:val="28"/>
              </w:rPr>
              <w:t>П</w:t>
            </w:r>
            <w:r w:rsidR="00F37559">
              <w:rPr>
                <w:sz w:val="28"/>
                <w:lang w:val="kk-KZ"/>
              </w:rPr>
              <w:t>ОҚ</w:t>
            </w:r>
            <w:r w:rsidR="00AD1F79" w:rsidRPr="002F57A8">
              <w:rPr>
                <w:sz w:val="28"/>
                <w:lang w:val="kk-KZ"/>
              </w:rPr>
              <w:t xml:space="preserve"> </w:t>
            </w:r>
            <w:r w:rsidRPr="002F57A8">
              <w:rPr>
                <w:sz w:val="28"/>
              </w:rPr>
              <w:t>–</w:t>
            </w:r>
            <w:r w:rsidR="00AD1F79" w:rsidRPr="002F57A8">
              <w:rPr>
                <w:sz w:val="28"/>
                <w:lang w:val="kk-KZ"/>
              </w:rPr>
              <w:t xml:space="preserve"> </w:t>
            </w:r>
            <w:r w:rsidRPr="002F57A8">
              <w:rPr>
                <w:sz w:val="28"/>
              </w:rPr>
              <w:t>Профессор-</w:t>
            </w:r>
            <w:r w:rsidR="00F37559">
              <w:rPr>
                <w:sz w:val="28"/>
                <w:lang w:val="kk-KZ"/>
              </w:rPr>
              <w:t>оқытушылар</w:t>
            </w:r>
            <w:r w:rsidR="00AD1F79" w:rsidRPr="002F57A8">
              <w:rPr>
                <w:sz w:val="28"/>
                <w:lang w:val="kk-KZ"/>
              </w:rPr>
              <w:t xml:space="preserve"> </w:t>
            </w:r>
            <w:r w:rsidR="00F37559">
              <w:rPr>
                <w:sz w:val="28"/>
                <w:lang w:val="kk-KZ"/>
              </w:rPr>
              <w:t>құрамы</w:t>
            </w:r>
          </w:p>
        </w:tc>
      </w:tr>
      <w:tr w:rsidR="004C37F8" w:rsidRPr="002F57A8" w14:paraId="31906219" w14:textId="77777777" w:rsidTr="00AD1F79">
        <w:trPr>
          <w:trHeight w:val="325"/>
        </w:trPr>
        <w:tc>
          <w:tcPr>
            <w:tcW w:w="567" w:type="dxa"/>
          </w:tcPr>
          <w:p w14:paraId="27AFD7DD" w14:textId="77777777" w:rsidR="004C37F8" w:rsidRPr="002F57A8" w:rsidRDefault="00B67A15" w:rsidP="00AD1F79">
            <w:pPr>
              <w:pStyle w:val="TableParagraph"/>
              <w:spacing w:line="301" w:lineRule="exact"/>
              <w:ind w:left="0" w:right="-11"/>
              <w:jc w:val="center"/>
              <w:rPr>
                <w:sz w:val="28"/>
              </w:rPr>
            </w:pPr>
            <w:r w:rsidRPr="002F57A8">
              <w:rPr>
                <w:sz w:val="28"/>
              </w:rPr>
              <w:t>14</w:t>
            </w:r>
          </w:p>
        </w:tc>
        <w:tc>
          <w:tcPr>
            <w:tcW w:w="8647" w:type="dxa"/>
          </w:tcPr>
          <w:p w14:paraId="1FF91466" w14:textId="33D13E56" w:rsidR="004C37F8" w:rsidRPr="00F37559" w:rsidRDefault="00F37559" w:rsidP="00AD1F79">
            <w:pPr>
              <w:pStyle w:val="TableParagraph"/>
              <w:spacing w:line="301" w:lineRule="exact"/>
              <w:ind w:left="145" w:right="273"/>
              <w:jc w:val="both"/>
              <w:rPr>
                <w:sz w:val="28"/>
                <w:lang w:val="kk-KZ"/>
              </w:rPr>
            </w:pPr>
            <w:r>
              <w:rPr>
                <w:sz w:val="28"/>
                <w:lang w:val="kk-KZ"/>
              </w:rPr>
              <w:t>ЖОЖ</w:t>
            </w:r>
            <w:r w:rsidR="00AD1F79" w:rsidRPr="002F57A8">
              <w:rPr>
                <w:sz w:val="28"/>
                <w:lang w:val="kk-KZ"/>
              </w:rPr>
              <w:t xml:space="preserve"> </w:t>
            </w:r>
            <w:r w:rsidR="00B67A15" w:rsidRPr="002F57A8">
              <w:rPr>
                <w:sz w:val="28"/>
              </w:rPr>
              <w:t>–</w:t>
            </w:r>
            <w:r w:rsidR="00AD1F79" w:rsidRPr="002F57A8">
              <w:rPr>
                <w:sz w:val="28"/>
                <w:lang w:val="kk-KZ"/>
              </w:rPr>
              <w:t xml:space="preserve"> </w:t>
            </w:r>
            <w:r>
              <w:rPr>
                <w:sz w:val="28"/>
                <w:lang w:val="kk-KZ"/>
              </w:rPr>
              <w:t>Жұмыс оқу жоспары</w:t>
            </w:r>
          </w:p>
        </w:tc>
      </w:tr>
      <w:tr w:rsidR="004C37F8" w:rsidRPr="002F57A8" w14:paraId="560D1918" w14:textId="77777777" w:rsidTr="00AD1F79">
        <w:trPr>
          <w:trHeight w:val="325"/>
        </w:trPr>
        <w:tc>
          <w:tcPr>
            <w:tcW w:w="567" w:type="dxa"/>
          </w:tcPr>
          <w:p w14:paraId="0B103925" w14:textId="77777777" w:rsidR="004C37F8" w:rsidRPr="002F57A8" w:rsidRDefault="00B67A15" w:rsidP="00AD1F79">
            <w:pPr>
              <w:pStyle w:val="TableParagraph"/>
              <w:spacing w:line="302" w:lineRule="exact"/>
              <w:ind w:left="0" w:right="-11"/>
              <w:jc w:val="center"/>
              <w:rPr>
                <w:sz w:val="28"/>
              </w:rPr>
            </w:pPr>
            <w:r w:rsidRPr="002F57A8">
              <w:rPr>
                <w:sz w:val="28"/>
              </w:rPr>
              <w:t>15</w:t>
            </w:r>
          </w:p>
        </w:tc>
        <w:tc>
          <w:tcPr>
            <w:tcW w:w="8647" w:type="dxa"/>
          </w:tcPr>
          <w:p w14:paraId="086CEEAD" w14:textId="0693BC87" w:rsidR="004C37F8" w:rsidRPr="00F37559" w:rsidRDefault="00B67A15" w:rsidP="00AD1F79">
            <w:pPr>
              <w:pStyle w:val="TableParagraph"/>
              <w:spacing w:line="302" w:lineRule="exact"/>
              <w:ind w:left="145" w:right="273"/>
              <w:jc w:val="both"/>
              <w:rPr>
                <w:sz w:val="28"/>
                <w:lang w:val="kk-KZ"/>
              </w:rPr>
            </w:pPr>
            <w:r w:rsidRPr="002F57A8">
              <w:rPr>
                <w:sz w:val="28"/>
              </w:rPr>
              <w:t>С</w:t>
            </w:r>
            <w:r w:rsidR="00F37559">
              <w:rPr>
                <w:sz w:val="28"/>
                <w:lang w:val="kk-KZ"/>
              </w:rPr>
              <w:t>ӨЖ</w:t>
            </w:r>
            <w:r w:rsidRPr="002F57A8">
              <w:rPr>
                <w:sz w:val="28"/>
              </w:rPr>
              <w:t>/М</w:t>
            </w:r>
            <w:r w:rsidR="00F37559">
              <w:rPr>
                <w:sz w:val="28"/>
                <w:lang w:val="kk-KZ"/>
              </w:rPr>
              <w:t>ӨЖ</w:t>
            </w:r>
            <w:r w:rsidRPr="002F57A8">
              <w:rPr>
                <w:sz w:val="28"/>
              </w:rPr>
              <w:t>/Д</w:t>
            </w:r>
            <w:r w:rsidR="00F37559">
              <w:rPr>
                <w:sz w:val="28"/>
                <w:lang w:val="kk-KZ"/>
              </w:rPr>
              <w:t>ӨЖ</w:t>
            </w:r>
            <w:r w:rsidR="00AD1F79" w:rsidRPr="002F57A8">
              <w:rPr>
                <w:sz w:val="28"/>
                <w:lang w:val="kk-KZ"/>
              </w:rPr>
              <w:t xml:space="preserve"> </w:t>
            </w:r>
            <w:r w:rsidRPr="002F57A8">
              <w:rPr>
                <w:sz w:val="28"/>
              </w:rPr>
              <w:t>–</w:t>
            </w:r>
            <w:r w:rsidR="00AD1F79" w:rsidRPr="002F57A8">
              <w:rPr>
                <w:sz w:val="28"/>
                <w:lang w:val="kk-KZ"/>
              </w:rPr>
              <w:t xml:space="preserve"> </w:t>
            </w:r>
            <w:r w:rsidR="00F37559">
              <w:rPr>
                <w:sz w:val="28"/>
                <w:lang w:val="kk-KZ"/>
              </w:rPr>
              <w:t>Студенттің</w:t>
            </w:r>
            <w:r w:rsidR="00F37559" w:rsidRPr="002F57A8">
              <w:rPr>
                <w:sz w:val="28"/>
              </w:rPr>
              <w:t>/магистрант</w:t>
            </w:r>
            <w:r w:rsidR="00F37559">
              <w:rPr>
                <w:sz w:val="28"/>
                <w:lang w:val="kk-KZ"/>
              </w:rPr>
              <w:t>тың</w:t>
            </w:r>
            <w:r w:rsidR="00F37559" w:rsidRPr="002F57A8">
              <w:rPr>
                <w:sz w:val="28"/>
              </w:rPr>
              <w:t>/докторант</w:t>
            </w:r>
            <w:r w:rsidR="00F37559">
              <w:rPr>
                <w:sz w:val="28"/>
                <w:lang w:val="kk-KZ"/>
              </w:rPr>
              <w:t>тың өз</w:t>
            </w:r>
            <w:r w:rsidR="00D52B86">
              <w:rPr>
                <w:sz w:val="28"/>
                <w:lang w:val="kk-KZ"/>
              </w:rPr>
              <w:t>ін</w:t>
            </w:r>
            <w:r w:rsidR="00F37559">
              <w:rPr>
                <w:sz w:val="28"/>
                <w:lang w:val="kk-KZ"/>
              </w:rPr>
              <w:t>дік жұмысы</w:t>
            </w:r>
          </w:p>
        </w:tc>
      </w:tr>
      <w:tr w:rsidR="004C37F8" w:rsidRPr="002F57A8" w14:paraId="02501ABA" w14:textId="77777777" w:rsidTr="00AD1F79">
        <w:trPr>
          <w:trHeight w:val="325"/>
        </w:trPr>
        <w:tc>
          <w:tcPr>
            <w:tcW w:w="567" w:type="dxa"/>
          </w:tcPr>
          <w:p w14:paraId="4F889B0A" w14:textId="77777777" w:rsidR="004C37F8" w:rsidRPr="002F57A8" w:rsidRDefault="00B67A15" w:rsidP="00AD1F79">
            <w:pPr>
              <w:pStyle w:val="TableParagraph"/>
              <w:spacing w:line="301" w:lineRule="exact"/>
              <w:ind w:left="0" w:right="-11"/>
              <w:jc w:val="center"/>
              <w:rPr>
                <w:sz w:val="28"/>
              </w:rPr>
            </w:pPr>
            <w:r w:rsidRPr="002F57A8">
              <w:rPr>
                <w:sz w:val="28"/>
              </w:rPr>
              <w:t>16</w:t>
            </w:r>
          </w:p>
        </w:tc>
        <w:tc>
          <w:tcPr>
            <w:tcW w:w="8647" w:type="dxa"/>
          </w:tcPr>
          <w:p w14:paraId="46B0A8FF" w14:textId="336F8697" w:rsidR="004C37F8" w:rsidRPr="009D2EBA" w:rsidRDefault="009D2EBA" w:rsidP="00AD1F79">
            <w:pPr>
              <w:pStyle w:val="TableParagraph"/>
              <w:spacing w:line="301" w:lineRule="exact"/>
              <w:ind w:left="145" w:right="273"/>
              <w:jc w:val="both"/>
              <w:rPr>
                <w:sz w:val="28"/>
                <w:lang w:val="kk-KZ"/>
              </w:rPr>
            </w:pPr>
            <w:r>
              <w:rPr>
                <w:sz w:val="28"/>
                <w:lang w:val="kk-KZ"/>
              </w:rPr>
              <w:t>ОӘК</w:t>
            </w:r>
            <w:r w:rsidR="00AD1F79" w:rsidRPr="002F57A8">
              <w:rPr>
                <w:sz w:val="28"/>
                <w:lang w:val="kk-KZ"/>
              </w:rPr>
              <w:t xml:space="preserve"> </w:t>
            </w:r>
            <w:r w:rsidR="00B67A15" w:rsidRPr="002F57A8">
              <w:rPr>
                <w:sz w:val="28"/>
              </w:rPr>
              <w:t>–</w:t>
            </w:r>
            <w:r w:rsidR="00AD1F79" w:rsidRPr="002F57A8">
              <w:rPr>
                <w:sz w:val="28"/>
                <w:lang w:val="kk-KZ"/>
              </w:rPr>
              <w:t xml:space="preserve"> </w:t>
            </w:r>
            <w:r>
              <w:rPr>
                <w:sz w:val="28"/>
                <w:lang w:val="kk-KZ"/>
              </w:rPr>
              <w:t>Оқу</w:t>
            </w:r>
            <w:r w:rsidR="00B67A15" w:rsidRPr="002F57A8">
              <w:rPr>
                <w:sz w:val="28"/>
              </w:rPr>
              <w:t>-</w:t>
            </w:r>
            <w:r>
              <w:rPr>
                <w:sz w:val="28"/>
                <w:lang w:val="kk-KZ"/>
              </w:rPr>
              <w:t>әдістемелік</w:t>
            </w:r>
            <w:r w:rsidR="00AD1F79" w:rsidRPr="002F57A8">
              <w:rPr>
                <w:sz w:val="28"/>
                <w:lang w:val="kk-KZ"/>
              </w:rPr>
              <w:t xml:space="preserve"> </w:t>
            </w:r>
            <w:r>
              <w:rPr>
                <w:sz w:val="28"/>
                <w:lang w:val="kk-KZ"/>
              </w:rPr>
              <w:t>кеңес</w:t>
            </w:r>
          </w:p>
        </w:tc>
      </w:tr>
      <w:tr w:rsidR="004C37F8" w:rsidRPr="002F57A8" w14:paraId="3C5C8312" w14:textId="77777777" w:rsidTr="00AD1F79">
        <w:trPr>
          <w:trHeight w:val="325"/>
        </w:trPr>
        <w:tc>
          <w:tcPr>
            <w:tcW w:w="567" w:type="dxa"/>
          </w:tcPr>
          <w:p w14:paraId="561E0E1D" w14:textId="77777777" w:rsidR="004C37F8" w:rsidRPr="002F57A8" w:rsidRDefault="00B67A15" w:rsidP="00AD1F79">
            <w:pPr>
              <w:pStyle w:val="TableParagraph"/>
              <w:spacing w:line="301" w:lineRule="exact"/>
              <w:ind w:left="0" w:right="-11"/>
              <w:jc w:val="center"/>
              <w:rPr>
                <w:sz w:val="28"/>
              </w:rPr>
            </w:pPr>
            <w:r w:rsidRPr="002F57A8">
              <w:rPr>
                <w:sz w:val="28"/>
              </w:rPr>
              <w:t>17</w:t>
            </w:r>
          </w:p>
        </w:tc>
        <w:tc>
          <w:tcPr>
            <w:tcW w:w="8647" w:type="dxa"/>
          </w:tcPr>
          <w:p w14:paraId="5A103F62" w14:textId="4B0A5E35" w:rsidR="004C37F8" w:rsidRPr="009D2EBA" w:rsidRDefault="009D2EBA" w:rsidP="00AD1F79">
            <w:pPr>
              <w:pStyle w:val="TableParagraph"/>
              <w:spacing w:line="301" w:lineRule="exact"/>
              <w:ind w:left="145" w:right="273"/>
              <w:jc w:val="both"/>
              <w:rPr>
                <w:sz w:val="28"/>
                <w:lang w:val="kk-KZ"/>
              </w:rPr>
            </w:pPr>
            <w:r>
              <w:rPr>
                <w:sz w:val="28"/>
                <w:lang w:val="kk-KZ"/>
              </w:rPr>
              <w:t>ҒК</w:t>
            </w:r>
            <w:r w:rsidR="00AD1F79" w:rsidRPr="002F57A8">
              <w:rPr>
                <w:sz w:val="28"/>
                <w:lang w:val="kk-KZ"/>
              </w:rPr>
              <w:t xml:space="preserve"> </w:t>
            </w:r>
            <w:r w:rsidR="00B67A15" w:rsidRPr="002F57A8">
              <w:rPr>
                <w:sz w:val="28"/>
              </w:rPr>
              <w:t>–</w:t>
            </w:r>
            <w:r w:rsidR="00AD1F79" w:rsidRPr="002F57A8">
              <w:rPr>
                <w:sz w:val="28"/>
                <w:lang w:val="kk-KZ"/>
              </w:rPr>
              <w:t xml:space="preserve"> </w:t>
            </w:r>
            <w:r>
              <w:rPr>
                <w:sz w:val="28"/>
                <w:lang w:val="kk-KZ"/>
              </w:rPr>
              <w:t>Ғылыми кеңес</w:t>
            </w:r>
          </w:p>
        </w:tc>
      </w:tr>
      <w:tr w:rsidR="00C26923" w:rsidRPr="002F57A8" w14:paraId="49DD3F0B" w14:textId="77777777" w:rsidTr="00AD1F79">
        <w:trPr>
          <w:trHeight w:val="325"/>
        </w:trPr>
        <w:tc>
          <w:tcPr>
            <w:tcW w:w="567" w:type="dxa"/>
          </w:tcPr>
          <w:p w14:paraId="441D15AB" w14:textId="77777777" w:rsidR="00C26923" w:rsidRPr="002F57A8" w:rsidRDefault="00C26923" w:rsidP="00AD1F79">
            <w:pPr>
              <w:pStyle w:val="TableParagraph"/>
              <w:spacing w:line="301" w:lineRule="exact"/>
              <w:ind w:left="0" w:right="-11"/>
              <w:jc w:val="center"/>
              <w:rPr>
                <w:sz w:val="28"/>
              </w:rPr>
            </w:pPr>
            <w:r w:rsidRPr="002F57A8">
              <w:rPr>
                <w:sz w:val="28"/>
              </w:rPr>
              <w:t>18</w:t>
            </w:r>
          </w:p>
        </w:tc>
        <w:tc>
          <w:tcPr>
            <w:tcW w:w="8647" w:type="dxa"/>
          </w:tcPr>
          <w:p w14:paraId="2AD50994" w14:textId="4E579839" w:rsidR="00C26923" w:rsidRPr="002F57A8" w:rsidRDefault="009D2EBA" w:rsidP="00AD1F79">
            <w:pPr>
              <w:pStyle w:val="TableParagraph"/>
              <w:spacing w:line="301" w:lineRule="exact"/>
              <w:ind w:left="145" w:right="273"/>
              <w:jc w:val="both"/>
              <w:rPr>
                <w:sz w:val="28"/>
              </w:rPr>
            </w:pPr>
            <w:r>
              <w:rPr>
                <w:sz w:val="28"/>
                <w:lang w:val="kk-KZ"/>
              </w:rPr>
              <w:t>ТО</w:t>
            </w:r>
            <w:r w:rsidR="00AD1F79" w:rsidRPr="002F57A8">
              <w:rPr>
                <w:sz w:val="28"/>
                <w:lang w:val="kk-KZ"/>
              </w:rPr>
              <w:t xml:space="preserve"> </w:t>
            </w:r>
            <w:r w:rsidR="00AD1F79" w:rsidRPr="002F57A8">
              <w:rPr>
                <w:sz w:val="28"/>
              </w:rPr>
              <w:t>–</w:t>
            </w:r>
            <w:r w:rsidR="00C26923" w:rsidRPr="002F57A8">
              <w:rPr>
                <w:sz w:val="28"/>
              </w:rPr>
              <w:t xml:space="preserve"> </w:t>
            </w:r>
            <w:r>
              <w:rPr>
                <w:sz w:val="28"/>
                <w:lang w:val="kk-KZ"/>
              </w:rPr>
              <w:t>Тіркеуші о</w:t>
            </w:r>
            <w:proofErr w:type="spellStart"/>
            <w:r w:rsidR="00C26923" w:rsidRPr="002F57A8">
              <w:rPr>
                <w:sz w:val="28"/>
              </w:rPr>
              <w:t>фис</w:t>
            </w:r>
            <w:proofErr w:type="spellEnd"/>
            <w:r>
              <w:rPr>
                <w:sz w:val="28"/>
                <w:lang w:val="kk-KZ"/>
              </w:rPr>
              <w:t>і</w:t>
            </w:r>
            <w:r w:rsidR="00C26923" w:rsidRPr="002F57A8">
              <w:rPr>
                <w:sz w:val="28"/>
              </w:rPr>
              <w:t xml:space="preserve"> </w:t>
            </w:r>
          </w:p>
        </w:tc>
      </w:tr>
      <w:tr w:rsidR="004C37F8" w:rsidRPr="002F57A8" w14:paraId="3E251DED" w14:textId="77777777" w:rsidTr="00AD1F79">
        <w:trPr>
          <w:trHeight w:val="325"/>
        </w:trPr>
        <w:tc>
          <w:tcPr>
            <w:tcW w:w="567" w:type="dxa"/>
          </w:tcPr>
          <w:p w14:paraId="47C85F63" w14:textId="77777777" w:rsidR="004C37F8" w:rsidRPr="002F57A8" w:rsidRDefault="00B67A15" w:rsidP="00AD1F79">
            <w:pPr>
              <w:pStyle w:val="TableParagraph"/>
              <w:spacing w:line="301" w:lineRule="exact"/>
              <w:ind w:left="0" w:right="-11"/>
              <w:jc w:val="center"/>
              <w:rPr>
                <w:sz w:val="28"/>
              </w:rPr>
            </w:pPr>
            <w:r w:rsidRPr="002F57A8">
              <w:rPr>
                <w:sz w:val="28"/>
              </w:rPr>
              <w:t>1</w:t>
            </w:r>
            <w:r w:rsidR="00C26923" w:rsidRPr="002F57A8">
              <w:rPr>
                <w:sz w:val="28"/>
              </w:rPr>
              <w:t>9</w:t>
            </w:r>
          </w:p>
        </w:tc>
        <w:tc>
          <w:tcPr>
            <w:tcW w:w="8647" w:type="dxa"/>
          </w:tcPr>
          <w:p w14:paraId="6D00435C" w14:textId="271A1DC8" w:rsidR="004C37F8" w:rsidRPr="009D2EBA" w:rsidRDefault="00B67A15" w:rsidP="00AD1F79">
            <w:pPr>
              <w:pStyle w:val="TableParagraph"/>
              <w:spacing w:line="301" w:lineRule="exact"/>
              <w:ind w:left="145" w:right="273"/>
              <w:jc w:val="both"/>
              <w:rPr>
                <w:sz w:val="28"/>
                <w:lang w:val="kk-KZ"/>
              </w:rPr>
            </w:pPr>
            <w:r w:rsidRPr="002F57A8">
              <w:rPr>
                <w:sz w:val="28"/>
              </w:rPr>
              <w:t>С</w:t>
            </w:r>
            <w:r w:rsidR="009D2EBA">
              <w:rPr>
                <w:sz w:val="28"/>
                <w:lang w:val="kk-KZ"/>
              </w:rPr>
              <w:t>ҚКО</w:t>
            </w:r>
            <w:r w:rsidR="00AD1F79" w:rsidRPr="002F57A8">
              <w:rPr>
                <w:sz w:val="28"/>
                <w:lang w:val="kk-KZ"/>
              </w:rPr>
              <w:t xml:space="preserve"> </w:t>
            </w:r>
            <w:r w:rsidRPr="002F57A8">
              <w:rPr>
                <w:sz w:val="28"/>
              </w:rPr>
              <w:t>–</w:t>
            </w:r>
            <w:r w:rsidR="00AD1F79" w:rsidRPr="002F57A8">
              <w:rPr>
                <w:sz w:val="28"/>
                <w:lang w:val="kk-KZ"/>
              </w:rPr>
              <w:t xml:space="preserve"> </w:t>
            </w:r>
            <w:r w:rsidR="009D2EBA">
              <w:rPr>
                <w:sz w:val="28"/>
                <w:lang w:val="kk-KZ"/>
              </w:rPr>
              <w:t>С</w:t>
            </w:r>
            <w:proofErr w:type="spellStart"/>
            <w:r w:rsidRPr="002F57A8">
              <w:rPr>
                <w:sz w:val="28"/>
              </w:rPr>
              <w:t>тудент</w:t>
            </w:r>
            <w:proofErr w:type="spellEnd"/>
            <w:r w:rsidR="009D2EBA">
              <w:rPr>
                <w:sz w:val="28"/>
                <w:lang w:val="kk-KZ"/>
              </w:rPr>
              <w:t>терге қызмет көрсету орталығы</w:t>
            </w:r>
          </w:p>
        </w:tc>
      </w:tr>
    </w:tbl>
    <w:p w14:paraId="30F9F087" w14:textId="77777777" w:rsidR="004C37F8" w:rsidRPr="002F57A8" w:rsidRDefault="004C37F8" w:rsidP="002F3635">
      <w:pPr>
        <w:spacing w:line="301" w:lineRule="exact"/>
        <w:ind w:right="-11"/>
        <w:jc w:val="both"/>
        <w:rPr>
          <w:sz w:val="28"/>
        </w:rPr>
        <w:sectPr w:rsidR="004C37F8" w:rsidRPr="002F57A8" w:rsidSect="002F3635">
          <w:pgSz w:w="11910" w:h="16840"/>
          <w:pgMar w:top="851" w:right="851" w:bottom="851" w:left="1701" w:header="0" w:footer="913" w:gutter="0"/>
          <w:cols w:space="720"/>
        </w:sectPr>
      </w:pPr>
    </w:p>
    <w:p w14:paraId="7F8D464D" w14:textId="18071F8D" w:rsidR="004C37F8" w:rsidRPr="009D2EBA" w:rsidRDefault="009D2EBA" w:rsidP="00706E7F">
      <w:pPr>
        <w:pStyle w:val="110"/>
        <w:tabs>
          <w:tab w:val="left" w:pos="3930"/>
        </w:tabs>
        <w:spacing w:before="72"/>
        <w:ind w:left="0" w:right="-11" w:firstLine="567"/>
        <w:jc w:val="center"/>
        <w:rPr>
          <w:lang w:val="kk-KZ"/>
        </w:rPr>
      </w:pPr>
      <w:bookmarkStart w:id="6" w:name="_Toc168998823"/>
      <w:r>
        <w:rPr>
          <w:lang w:val="kk-KZ"/>
        </w:rPr>
        <w:lastRenderedPageBreak/>
        <w:t>ЖАЛПЫ</w:t>
      </w:r>
      <w:r w:rsidR="00576182" w:rsidRPr="002F57A8">
        <w:rPr>
          <w:lang w:val="kk-KZ"/>
        </w:rPr>
        <w:t xml:space="preserve"> </w:t>
      </w:r>
      <w:bookmarkEnd w:id="6"/>
      <w:r>
        <w:rPr>
          <w:lang w:val="kk-KZ"/>
        </w:rPr>
        <w:t>ЕРЕЖЕЛЕР</w:t>
      </w:r>
    </w:p>
    <w:p w14:paraId="69CF0150" w14:textId="77777777" w:rsidR="004C37F8" w:rsidRPr="002F57A8" w:rsidRDefault="004C37F8" w:rsidP="002F3635">
      <w:pPr>
        <w:pStyle w:val="a3"/>
        <w:spacing w:before="9"/>
        <w:ind w:left="0" w:right="-11" w:firstLine="0"/>
        <w:rPr>
          <w:b/>
          <w:sz w:val="23"/>
        </w:rPr>
      </w:pPr>
    </w:p>
    <w:p w14:paraId="3F0EEB0C" w14:textId="34926FCE" w:rsidR="009D2EBA" w:rsidRPr="009D2EBA" w:rsidRDefault="009D2EBA" w:rsidP="009D2EBA">
      <w:pPr>
        <w:pStyle w:val="a3"/>
        <w:tabs>
          <w:tab w:val="left" w:pos="1134"/>
        </w:tabs>
        <w:spacing w:line="276" w:lineRule="auto"/>
        <w:ind w:right="-11" w:firstLine="567"/>
        <w:rPr>
          <w:lang w:val="kk-KZ"/>
        </w:rPr>
      </w:pPr>
      <w:r w:rsidRPr="009D2EBA">
        <w:rPr>
          <w:lang w:val="kk-KZ"/>
        </w:rPr>
        <w:t>Каспий қоғамдық университетінде (бұдан әрі – К</w:t>
      </w:r>
      <w:r>
        <w:rPr>
          <w:lang w:val="kk-KZ"/>
        </w:rPr>
        <w:t>ҚУ</w:t>
      </w:r>
      <w:r w:rsidRPr="009D2EBA">
        <w:rPr>
          <w:lang w:val="kk-KZ"/>
        </w:rPr>
        <w:t xml:space="preserve">) оқыту күндізгі және қашықтықтан оқытуды ішінара қолдана отырып </w:t>
      </w:r>
      <w:r w:rsidR="003E2794">
        <w:rPr>
          <w:lang w:val="kk-KZ"/>
        </w:rPr>
        <w:t>оқытатын</w:t>
      </w:r>
      <w:r>
        <w:rPr>
          <w:lang w:val="kk-KZ"/>
        </w:rPr>
        <w:t xml:space="preserve"> </w:t>
      </w:r>
      <w:r w:rsidRPr="009D2EBA">
        <w:rPr>
          <w:lang w:val="kk-KZ"/>
        </w:rPr>
        <w:t>күндізгі бөлімде жүзеге асырылады.</w:t>
      </w:r>
    </w:p>
    <w:p w14:paraId="3A5C0426" w14:textId="270BEE26" w:rsidR="009D2EBA" w:rsidRPr="009D2EBA" w:rsidRDefault="009D2EBA" w:rsidP="009D2EBA">
      <w:pPr>
        <w:pStyle w:val="a3"/>
        <w:tabs>
          <w:tab w:val="left" w:pos="1134"/>
        </w:tabs>
        <w:spacing w:line="276" w:lineRule="auto"/>
        <w:ind w:right="-11" w:firstLine="567"/>
        <w:rPr>
          <w:lang w:val="kk-KZ"/>
        </w:rPr>
      </w:pPr>
      <w:r w:rsidRPr="009D2EBA">
        <w:rPr>
          <w:lang w:val="kk-KZ"/>
        </w:rPr>
        <w:t>К</w:t>
      </w:r>
      <w:r w:rsidR="003E2794">
        <w:rPr>
          <w:lang w:val="kk-KZ"/>
        </w:rPr>
        <w:t>Қ</w:t>
      </w:r>
      <w:r w:rsidRPr="009D2EBA">
        <w:rPr>
          <w:lang w:val="kk-KZ"/>
        </w:rPr>
        <w:t>У персоналын басқару оның кадр саясатына сәйкес жүзеге асырылады, ол адами ресурстарды дамыту, меритократия, соның ішінде рекрутинг, университет қызметкерлерін қолданыстағы заңнамада белгіленген тәртіппен педагогикалық және ғылыми қызметкерлердің кәсіби өсуіне ынталандыру қағидаттарына негізделген.</w:t>
      </w:r>
    </w:p>
    <w:p w14:paraId="754938B7" w14:textId="0AEE2BC1" w:rsidR="009D2EBA" w:rsidRDefault="009D2EBA" w:rsidP="009D2EBA">
      <w:pPr>
        <w:pStyle w:val="a3"/>
        <w:tabs>
          <w:tab w:val="left" w:pos="1134"/>
        </w:tabs>
        <w:spacing w:line="276" w:lineRule="auto"/>
        <w:ind w:left="0" w:right="-11" w:firstLine="567"/>
        <w:rPr>
          <w:lang w:val="kk-KZ"/>
        </w:rPr>
      </w:pPr>
      <w:r w:rsidRPr="009D2EBA">
        <w:rPr>
          <w:lang w:val="kk-KZ"/>
        </w:rPr>
        <w:t>Осы академиялық саясат К</w:t>
      </w:r>
      <w:r w:rsidR="003E2794">
        <w:rPr>
          <w:lang w:val="kk-KZ"/>
        </w:rPr>
        <w:t>ҚУ</w:t>
      </w:r>
      <w:r w:rsidRPr="009D2EBA">
        <w:rPr>
          <w:lang w:val="kk-KZ"/>
        </w:rPr>
        <w:t>-да құзыреттілік және модульдік тәсілдер негізінде іске асырылатын жоғары және жоғары оқу орнынан кейінгі білім берудің білім беру бағдарламалары бойынша кредиттік оқыту жүйесін ұйымдастыру тәртібін айқындайды.</w:t>
      </w:r>
    </w:p>
    <w:p w14:paraId="687F4B19" w14:textId="1677504D" w:rsidR="003E2794" w:rsidRPr="003E2794" w:rsidRDefault="003E2794" w:rsidP="003E2794">
      <w:pPr>
        <w:pStyle w:val="a3"/>
        <w:tabs>
          <w:tab w:val="left" w:pos="1134"/>
        </w:tabs>
        <w:spacing w:line="276" w:lineRule="auto"/>
        <w:ind w:right="-11" w:firstLine="567"/>
        <w:rPr>
          <w:lang w:val="kk-KZ"/>
        </w:rPr>
      </w:pPr>
      <w:r w:rsidRPr="003E2794">
        <w:rPr>
          <w:lang w:val="kk-KZ"/>
        </w:rPr>
        <w:t>Академиялық саясат мазмұны</w:t>
      </w:r>
      <w:r>
        <w:rPr>
          <w:lang w:val="kk-KZ"/>
        </w:rPr>
        <w:t>на</w:t>
      </w:r>
      <w:r w:rsidRPr="003E2794">
        <w:rPr>
          <w:lang w:val="kk-KZ"/>
        </w:rPr>
        <w:t>:</w:t>
      </w:r>
    </w:p>
    <w:p w14:paraId="7670E7E1" w14:textId="433D245A" w:rsidR="003E2794" w:rsidRPr="003E2794" w:rsidRDefault="003E2794" w:rsidP="009A51FA">
      <w:pPr>
        <w:pStyle w:val="a3"/>
        <w:numPr>
          <w:ilvl w:val="0"/>
          <w:numId w:val="34"/>
        </w:numPr>
        <w:tabs>
          <w:tab w:val="left" w:pos="1134"/>
        </w:tabs>
        <w:spacing w:line="276" w:lineRule="auto"/>
        <w:ind w:right="-11"/>
        <w:rPr>
          <w:lang w:val="kk-KZ"/>
        </w:rPr>
      </w:pPr>
      <w:r w:rsidRPr="003E2794">
        <w:rPr>
          <w:lang w:val="kk-KZ"/>
        </w:rPr>
        <w:t>Білім беру бағдарламасын әзірлеу;</w:t>
      </w:r>
    </w:p>
    <w:p w14:paraId="647C8EDC" w14:textId="1BA85BED" w:rsidR="003E2794" w:rsidRPr="003E2794" w:rsidRDefault="003E2794" w:rsidP="009A51FA">
      <w:pPr>
        <w:pStyle w:val="a3"/>
        <w:numPr>
          <w:ilvl w:val="0"/>
          <w:numId w:val="34"/>
        </w:numPr>
        <w:tabs>
          <w:tab w:val="left" w:pos="1134"/>
        </w:tabs>
        <w:spacing w:line="276" w:lineRule="auto"/>
        <w:ind w:right="-11"/>
        <w:rPr>
          <w:lang w:val="kk-KZ"/>
        </w:rPr>
      </w:pPr>
      <w:r w:rsidRPr="003E2794">
        <w:rPr>
          <w:lang w:val="kk-KZ"/>
        </w:rPr>
        <w:t>Оқу процесін іске асыру;</w:t>
      </w:r>
    </w:p>
    <w:p w14:paraId="19816BF6" w14:textId="24DB54A9" w:rsidR="003E2794" w:rsidRPr="003E2794" w:rsidRDefault="003E2794" w:rsidP="009A51FA">
      <w:pPr>
        <w:pStyle w:val="a3"/>
        <w:numPr>
          <w:ilvl w:val="0"/>
          <w:numId w:val="34"/>
        </w:numPr>
        <w:tabs>
          <w:tab w:val="left" w:pos="1134"/>
        </w:tabs>
        <w:spacing w:line="276" w:lineRule="auto"/>
        <w:ind w:right="-11"/>
        <w:rPr>
          <w:lang w:val="kk-KZ"/>
        </w:rPr>
      </w:pPr>
      <w:r w:rsidRPr="003E2794">
        <w:rPr>
          <w:lang w:val="kk-KZ"/>
        </w:rPr>
        <w:t>Білім беру траекториясын таңдау және тіркеу тәртібі;</w:t>
      </w:r>
    </w:p>
    <w:p w14:paraId="6D3963DA" w14:textId="77777777" w:rsidR="003E2794" w:rsidRDefault="003E2794" w:rsidP="009A51FA">
      <w:pPr>
        <w:pStyle w:val="a3"/>
        <w:numPr>
          <w:ilvl w:val="0"/>
          <w:numId w:val="34"/>
        </w:numPr>
        <w:tabs>
          <w:tab w:val="left" w:pos="1134"/>
        </w:tabs>
        <w:spacing w:line="276" w:lineRule="auto"/>
        <w:ind w:right="-11"/>
        <w:rPr>
          <w:lang w:val="kk-KZ"/>
        </w:rPr>
      </w:pPr>
      <w:r w:rsidRPr="003E2794">
        <w:rPr>
          <w:lang w:val="kk-KZ"/>
        </w:rPr>
        <w:t>Білім алушылардың оқу жетістіктерін бақылау және бағалау;</w:t>
      </w:r>
    </w:p>
    <w:p w14:paraId="500A5D44" w14:textId="77777777" w:rsidR="003E2794" w:rsidRDefault="003E2794" w:rsidP="009A51FA">
      <w:pPr>
        <w:pStyle w:val="a3"/>
        <w:numPr>
          <w:ilvl w:val="0"/>
          <w:numId w:val="34"/>
        </w:numPr>
        <w:tabs>
          <w:tab w:val="left" w:pos="1134"/>
        </w:tabs>
        <w:spacing w:line="276" w:lineRule="auto"/>
        <w:ind w:right="-11"/>
        <w:rPr>
          <w:lang w:val="kk-KZ"/>
        </w:rPr>
      </w:pPr>
      <w:r w:rsidRPr="003E2794">
        <w:rPr>
          <w:lang w:val="kk-KZ"/>
        </w:rPr>
        <w:t>Білім алушылардың практиканың барлық түрлерінен өтуін ұйымдастыру;</w:t>
      </w:r>
    </w:p>
    <w:p w14:paraId="0DA1BD64" w14:textId="77777777" w:rsidR="003E2794" w:rsidRDefault="003E2794" w:rsidP="009A51FA">
      <w:pPr>
        <w:pStyle w:val="a3"/>
        <w:numPr>
          <w:ilvl w:val="0"/>
          <w:numId w:val="34"/>
        </w:numPr>
        <w:tabs>
          <w:tab w:val="left" w:pos="1134"/>
        </w:tabs>
        <w:spacing w:line="276" w:lineRule="auto"/>
        <w:ind w:right="-11"/>
        <w:rPr>
          <w:lang w:val="kk-KZ"/>
        </w:rPr>
      </w:pPr>
      <w:r w:rsidRPr="003E2794">
        <w:rPr>
          <w:lang w:val="kk-KZ"/>
        </w:rPr>
        <w:t>Қорытынды аттестаттау;</w:t>
      </w:r>
    </w:p>
    <w:p w14:paraId="0060EB77" w14:textId="060AB7F4" w:rsidR="003E2794" w:rsidRPr="003E2794" w:rsidRDefault="003E2794" w:rsidP="009A51FA">
      <w:pPr>
        <w:pStyle w:val="a3"/>
        <w:numPr>
          <w:ilvl w:val="0"/>
          <w:numId w:val="34"/>
        </w:numPr>
        <w:tabs>
          <w:tab w:val="left" w:pos="1134"/>
        </w:tabs>
        <w:spacing w:line="276" w:lineRule="auto"/>
        <w:ind w:right="-11"/>
        <w:rPr>
          <w:lang w:val="kk-KZ"/>
        </w:rPr>
      </w:pPr>
      <w:r w:rsidRPr="003E2794">
        <w:rPr>
          <w:lang w:val="kk-KZ"/>
        </w:rPr>
        <w:t>Білім алушыларды ауыстыру, қайта қабылдау</w:t>
      </w:r>
      <w:r w:rsidR="00EE7491">
        <w:rPr>
          <w:lang w:val="kk-KZ"/>
        </w:rPr>
        <w:t xml:space="preserve">, </w:t>
      </w:r>
      <w:r w:rsidRPr="003E2794">
        <w:rPr>
          <w:lang w:val="kk-KZ"/>
        </w:rPr>
        <w:t xml:space="preserve">оқудан шығару ережелері және т. б. кіреді. </w:t>
      </w:r>
    </w:p>
    <w:p w14:paraId="53708956" w14:textId="77777777" w:rsidR="004C37F8" w:rsidRPr="00091B36" w:rsidRDefault="004C37F8" w:rsidP="002F3635">
      <w:pPr>
        <w:pStyle w:val="a3"/>
        <w:spacing w:before="8"/>
        <w:ind w:left="0" w:right="-11" w:firstLine="0"/>
        <w:rPr>
          <w:szCs w:val="22"/>
          <w:lang w:val="kk-KZ"/>
        </w:rPr>
      </w:pPr>
    </w:p>
    <w:p w14:paraId="02B20F76" w14:textId="27E31F00" w:rsidR="00EE7491" w:rsidRPr="00EE7491" w:rsidRDefault="00EE7491" w:rsidP="009A51FA">
      <w:pPr>
        <w:pStyle w:val="110"/>
        <w:numPr>
          <w:ilvl w:val="0"/>
          <w:numId w:val="6"/>
        </w:numPr>
        <w:tabs>
          <w:tab w:val="left" w:pos="1134"/>
        </w:tabs>
        <w:ind w:left="0" w:firstLine="567"/>
      </w:pPr>
      <w:bookmarkStart w:id="7" w:name="_Toc168998824"/>
      <w:r>
        <w:rPr>
          <w:lang w:val="kk-KZ"/>
        </w:rPr>
        <w:t>БІЛІМ БЕРУ БАҒДАРЛАМАЛАРЫН</w:t>
      </w:r>
      <w:r w:rsidR="005C3E9B" w:rsidRPr="002F57A8">
        <w:rPr>
          <w:lang w:val="kk-KZ"/>
        </w:rPr>
        <w:t xml:space="preserve"> </w:t>
      </w:r>
      <w:bookmarkEnd w:id="7"/>
      <w:r>
        <w:rPr>
          <w:lang w:val="kk-KZ"/>
        </w:rPr>
        <w:t>ӘЗІРЛЕУ</w:t>
      </w:r>
    </w:p>
    <w:p w14:paraId="75A92845" w14:textId="77777777" w:rsidR="00EE7491" w:rsidRPr="00EE7491" w:rsidRDefault="00EE7491" w:rsidP="00EE7491">
      <w:pPr>
        <w:pStyle w:val="110"/>
        <w:tabs>
          <w:tab w:val="left" w:pos="1134"/>
        </w:tabs>
        <w:ind w:left="567"/>
      </w:pPr>
    </w:p>
    <w:p w14:paraId="4A201AB2" w14:textId="2CAC1140" w:rsidR="00EE7491" w:rsidRDefault="00EE7491" w:rsidP="009A51FA">
      <w:pPr>
        <w:pStyle w:val="a5"/>
        <w:numPr>
          <w:ilvl w:val="1"/>
          <w:numId w:val="6"/>
        </w:numPr>
        <w:tabs>
          <w:tab w:val="left" w:pos="1134"/>
        </w:tabs>
        <w:spacing w:line="276" w:lineRule="auto"/>
        <w:ind w:right="-11"/>
        <w:rPr>
          <w:sz w:val="28"/>
          <w:lang w:val="kk-KZ"/>
        </w:rPr>
      </w:pPr>
      <w:r w:rsidRPr="00EE7491">
        <w:rPr>
          <w:sz w:val="28"/>
          <w:lang w:val="kk-KZ"/>
        </w:rPr>
        <w:t>Университет білім берудің барлық деңгейлерін (бакалавриат, магистратура, резидентура және докторантура) модульдік оқыту қағидаты бойынша, МЖМБ</w:t>
      </w:r>
      <w:r>
        <w:rPr>
          <w:sz w:val="28"/>
          <w:lang w:val="kk-KZ"/>
        </w:rPr>
        <w:t>Б</w:t>
      </w:r>
      <w:r w:rsidRPr="00EE7491">
        <w:rPr>
          <w:sz w:val="28"/>
          <w:lang w:val="kk-KZ"/>
        </w:rPr>
        <w:t>С талаптарына және кәсіби стандарттарға (бар болса) сәйкес құрылған білім беру бағдарламаларын дербес әзірлейді.</w:t>
      </w:r>
    </w:p>
    <w:p w14:paraId="4BF82E7B" w14:textId="77777777" w:rsidR="00EE7491" w:rsidRDefault="00EE7491" w:rsidP="009A51FA">
      <w:pPr>
        <w:pStyle w:val="a5"/>
        <w:numPr>
          <w:ilvl w:val="1"/>
          <w:numId w:val="6"/>
        </w:numPr>
        <w:tabs>
          <w:tab w:val="left" w:pos="1134"/>
        </w:tabs>
        <w:spacing w:line="276" w:lineRule="auto"/>
        <w:ind w:right="-11"/>
        <w:rPr>
          <w:sz w:val="28"/>
          <w:lang w:val="kk-KZ"/>
        </w:rPr>
      </w:pPr>
      <w:r w:rsidRPr="00EE7491">
        <w:rPr>
          <w:sz w:val="28"/>
          <w:lang w:val="kk-KZ"/>
        </w:rPr>
        <w:t>Білім беру бағдарламаларын әзірлеумен құрамына академиялық персонал өкілдері, жұмыс берушілер, білім алушылар кіретін кадрларды даярлау бағыттары бойынша ректордың бұйрығымен құрылған мектептердің академиялық комитеттері айналысады.</w:t>
      </w:r>
    </w:p>
    <w:p w14:paraId="4F5A8354" w14:textId="39167F8C" w:rsidR="00C97758" w:rsidRDefault="00EE7491" w:rsidP="009A51FA">
      <w:pPr>
        <w:pStyle w:val="a5"/>
        <w:numPr>
          <w:ilvl w:val="1"/>
          <w:numId w:val="6"/>
        </w:numPr>
        <w:tabs>
          <w:tab w:val="left" w:pos="1134"/>
        </w:tabs>
        <w:spacing w:line="276" w:lineRule="auto"/>
        <w:ind w:right="-11"/>
        <w:rPr>
          <w:sz w:val="28"/>
          <w:lang w:val="kk-KZ"/>
        </w:rPr>
      </w:pPr>
      <w:r w:rsidRPr="00EE7491">
        <w:rPr>
          <w:sz w:val="28"/>
          <w:lang w:val="kk-KZ"/>
        </w:rPr>
        <w:t>Бакалавриаттың білім беру бағдарламаларының мазмұны үш цикл пәндерінен тұрады –</w:t>
      </w:r>
      <w:r>
        <w:rPr>
          <w:sz w:val="28"/>
          <w:lang w:val="kk-KZ"/>
        </w:rPr>
        <w:t xml:space="preserve"> </w:t>
      </w:r>
      <w:r w:rsidRPr="00EE7491">
        <w:rPr>
          <w:sz w:val="28"/>
          <w:lang w:val="kk-KZ"/>
        </w:rPr>
        <w:t>жалпы білім беретін пәндер (бұдан әрі – ЖББ</w:t>
      </w:r>
      <w:r>
        <w:rPr>
          <w:sz w:val="28"/>
          <w:lang w:val="kk-KZ"/>
        </w:rPr>
        <w:t>П</w:t>
      </w:r>
      <w:r w:rsidRPr="00EE7491">
        <w:rPr>
          <w:sz w:val="28"/>
          <w:lang w:val="kk-KZ"/>
        </w:rPr>
        <w:t>), базалық пәндер (бұдан әрі – Б</w:t>
      </w:r>
      <w:r>
        <w:rPr>
          <w:sz w:val="28"/>
          <w:lang w:val="kk-KZ"/>
        </w:rPr>
        <w:t>П</w:t>
      </w:r>
      <w:r w:rsidRPr="00EE7491">
        <w:rPr>
          <w:sz w:val="28"/>
          <w:lang w:val="kk-KZ"/>
        </w:rPr>
        <w:t xml:space="preserve">) және </w:t>
      </w:r>
      <w:r w:rsidR="00C97758">
        <w:rPr>
          <w:sz w:val="28"/>
          <w:lang w:val="kk-KZ"/>
        </w:rPr>
        <w:t>профильдік</w:t>
      </w:r>
      <w:r w:rsidRPr="00EE7491">
        <w:rPr>
          <w:sz w:val="28"/>
          <w:lang w:val="kk-KZ"/>
        </w:rPr>
        <w:t xml:space="preserve"> пәндер (бұдан әрі-</w:t>
      </w:r>
      <w:r w:rsidR="00C97758">
        <w:rPr>
          <w:sz w:val="28"/>
          <w:lang w:val="kk-KZ"/>
        </w:rPr>
        <w:t>П</w:t>
      </w:r>
      <w:r>
        <w:rPr>
          <w:sz w:val="28"/>
          <w:lang w:val="kk-KZ"/>
        </w:rPr>
        <w:t>П</w:t>
      </w:r>
      <w:r w:rsidRPr="00EE7491">
        <w:rPr>
          <w:sz w:val="28"/>
          <w:lang w:val="kk-KZ"/>
        </w:rPr>
        <w:t>).</w:t>
      </w:r>
    </w:p>
    <w:p w14:paraId="31FC6CC8" w14:textId="4B3F6E16" w:rsidR="00EE7491" w:rsidRPr="00C97758" w:rsidRDefault="00C97758" w:rsidP="009A51FA">
      <w:pPr>
        <w:pStyle w:val="a5"/>
        <w:numPr>
          <w:ilvl w:val="1"/>
          <w:numId w:val="6"/>
        </w:numPr>
        <w:tabs>
          <w:tab w:val="left" w:pos="1134"/>
        </w:tabs>
        <w:spacing w:line="276" w:lineRule="auto"/>
        <w:ind w:right="-11"/>
        <w:rPr>
          <w:sz w:val="28"/>
          <w:lang w:val="kk-KZ"/>
        </w:rPr>
      </w:pPr>
      <w:r w:rsidRPr="00C97758">
        <w:rPr>
          <w:sz w:val="28"/>
          <w:lang w:val="kk-KZ"/>
        </w:rPr>
        <w:lastRenderedPageBreak/>
        <w:t xml:space="preserve">ЖББП циклі міндетті компонент (бұдан әрі – </w:t>
      </w:r>
      <w:r>
        <w:rPr>
          <w:sz w:val="28"/>
          <w:lang w:val="kk-KZ"/>
        </w:rPr>
        <w:t>МК</w:t>
      </w:r>
      <w:r w:rsidRPr="00C97758">
        <w:rPr>
          <w:sz w:val="28"/>
          <w:lang w:val="kk-KZ"/>
        </w:rPr>
        <w:t>), ЖОО компоненті (бұдан әрі – Ж</w:t>
      </w:r>
      <w:r>
        <w:rPr>
          <w:sz w:val="28"/>
          <w:lang w:val="kk-KZ"/>
        </w:rPr>
        <w:t>ОО</w:t>
      </w:r>
      <w:r w:rsidRPr="00C97758">
        <w:rPr>
          <w:sz w:val="28"/>
          <w:lang w:val="kk-KZ"/>
        </w:rPr>
        <w:t>К) және (немесе) таңдау компоненті (бұдан әрі</w:t>
      </w:r>
      <w:r>
        <w:rPr>
          <w:sz w:val="28"/>
          <w:lang w:val="kk-KZ"/>
        </w:rPr>
        <w:t xml:space="preserve"> </w:t>
      </w:r>
      <w:r w:rsidRPr="00C97758">
        <w:rPr>
          <w:sz w:val="28"/>
          <w:lang w:val="kk-KZ"/>
        </w:rPr>
        <w:t xml:space="preserve">– </w:t>
      </w:r>
      <w:r>
        <w:rPr>
          <w:sz w:val="28"/>
          <w:lang w:val="kk-KZ"/>
        </w:rPr>
        <w:t>ТК</w:t>
      </w:r>
      <w:r w:rsidRPr="00C97758">
        <w:rPr>
          <w:sz w:val="28"/>
          <w:lang w:val="kk-KZ"/>
        </w:rPr>
        <w:t xml:space="preserve">) пәндерін қамтиды. </w:t>
      </w:r>
      <w:r w:rsidRPr="00EE7491">
        <w:rPr>
          <w:sz w:val="28"/>
          <w:lang w:val="kk-KZ"/>
        </w:rPr>
        <w:t>Б</w:t>
      </w:r>
      <w:r>
        <w:rPr>
          <w:sz w:val="28"/>
          <w:lang w:val="kk-KZ"/>
        </w:rPr>
        <w:t>П</w:t>
      </w:r>
      <w:r w:rsidRPr="00C97758">
        <w:rPr>
          <w:sz w:val="28"/>
          <w:lang w:val="kk-KZ"/>
        </w:rPr>
        <w:t xml:space="preserve"> және П</w:t>
      </w:r>
      <w:r>
        <w:rPr>
          <w:sz w:val="28"/>
          <w:lang w:val="kk-KZ"/>
        </w:rPr>
        <w:t>П</w:t>
      </w:r>
      <w:r w:rsidRPr="00C97758">
        <w:rPr>
          <w:sz w:val="28"/>
          <w:lang w:val="kk-KZ"/>
        </w:rPr>
        <w:t xml:space="preserve"> циклдары </w:t>
      </w:r>
      <w:r>
        <w:rPr>
          <w:sz w:val="28"/>
          <w:lang w:val="kk-KZ"/>
        </w:rPr>
        <w:t>ЖООК</w:t>
      </w:r>
      <w:r w:rsidRPr="00C97758">
        <w:rPr>
          <w:sz w:val="28"/>
          <w:lang w:val="kk-KZ"/>
        </w:rPr>
        <w:t xml:space="preserve"> және </w:t>
      </w:r>
      <w:r>
        <w:rPr>
          <w:sz w:val="28"/>
          <w:lang w:val="kk-KZ"/>
        </w:rPr>
        <w:t>ТК</w:t>
      </w:r>
      <w:r w:rsidRPr="00C97758">
        <w:rPr>
          <w:sz w:val="28"/>
          <w:lang w:val="kk-KZ"/>
        </w:rPr>
        <w:t xml:space="preserve"> пәндерін қамтиды.</w:t>
      </w:r>
    </w:p>
    <w:p w14:paraId="3B39C08F" w14:textId="62E98301" w:rsidR="004C37F8" w:rsidRPr="005646E0" w:rsidRDefault="00C97758" w:rsidP="009A51FA">
      <w:pPr>
        <w:pStyle w:val="a5"/>
        <w:numPr>
          <w:ilvl w:val="1"/>
          <w:numId w:val="6"/>
        </w:numPr>
        <w:tabs>
          <w:tab w:val="left" w:pos="1134"/>
        </w:tabs>
        <w:spacing w:line="276" w:lineRule="auto"/>
        <w:ind w:left="0" w:right="-11" w:firstLine="567"/>
        <w:rPr>
          <w:sz w:val="28"/>
          <w:lang w:val="kk-KZ"/>
        </w:rPr>
      </w:pPr>
      <w:r w:rsidRPr="00C97758">
        <w:rPr>
          <w:sz w:val="28"/>
          <w:lang w:val="kk-KZ"/>
        </w:rPr>
        <w:t xml:space="preserve">Жоғары білім берудің білім беру бағдарламаларында </w:t>
      </w:r>
      <w:r>
        <w:rPr>
          <w:sz w:val="28"/>
          <w:lang w:val="kk-KZ"/>
        </w:rPr>
        <w:t>о</w:t>
      </w:r>
      <w:r w:rsidRPr="00C97758">
        <w:rPr>
          <w:sz w:val="28"/>
          <w:lang w:val="kk-KZ"/>
        </w:rPr>
        <w:t>қыту нәтижелері көрсетіледі, оларды сипаттау кезінде ECTS</w:t>
      </w:r>
      <w:r>
        <w:rPr>
          <w:sz w:val="28"/>
          <w:lang w:val="kk-KZ"/>
        </w:rPr>
        <w:t>-ке</w:t>
      </w:r>
      <w:r w:rsidRPr="00C97758">
        <w:rPr>
          <w:sz w:val="28"/>
          <w:lang w:val="kk-KZ"/>
        </w:rPr>
        <w:t xml:space="preserve"> сәйкес мынадай шарттар сақталады:</w:t>
      </w:r>
    </w:p>
    <w:p w14:paraId="31EEF2FB" w14:textId="77777777" w:rsidR="005646E0" w:rsidRPr="00AE5680" w:rsidRDefault="005646E0" w:rsidP="009A51FA">
      <w:pPr>
        <w:pStyle w:val="a5"/>
        <w:numPr>
          <w:ilvl w:val="0"/>
          <w:numId w:val="8"/>
        </w:numPr>
        <w:tabs>
          <w:tab w:val="left" w:pos="1134"/>
          <w:tab w:val="left" w:pos="2031"/>
          <w:tab w:val="left" w:pos="2032"/>
        </w:tabs>
        <w:spacing w:line="342" w:lineRule="exact"/>
        <w:ind w:left="0" w:right="-11" w:firstLine="567"/>
        <w:rPr>
          <w:sz w:val="28"/>
          <w:lang w:val="kk-KZ"/>
        </w:rPr>
      </w:pPr>
      <w:r w:rsidRPr="00C97758">
        <w:rPr>
          <w:sz w:val="28"/>
          <w:lang w:val="kk-KZ"/>
        </w:rPr>
        <w:t>Оқу нәтижелері бағдарламаның мәнмәтінін, деңгейін, көлемін және мазмұнын көрсетеді;</w:t>
      </w:r>
    </w:p>
    <w:p w14:paraId="43E20C73" w14:textId="77777777" w:rsidR="005646E0" w:rsidRPr="005646E0" w:rsidRDefault="005646E0" w:rsidP="009A51FA">
      <w:pPr>
        <w:pStyle w:val="a5"/>
        <w:numPr>
          <w:ilvl w:val="0"/>
          <w:numId w:val="8"/>
        </w:numPr>
        <w:tabs>
          <w:tab w:val="left" w:pos="1134"/>
          <w:tab w:val="left" w:pos="2031"/>
          <w:tab w:val="left" w:pos="2032"/>
        </w:tabs>
        <w:spacing w:before="37"/>
        <w:ind w:left="0" w:right="-11" w:firstLine="567"/>
        <w:rPr>
          <w:sz w:val="28"/>
        </w:rPr>
      </w:pPr>
      <w:r w:rsidRPr="00C97758">
        <w:rPr>
          <w:sz w:val="28"/>
          <w:lang w:val="kk-KZ"/>
        </w:rPr>
        <w:t>Оқу нәтижелері өзара байланысты;</w:t>
      </w:r>
    </w:p>
    <w:p w14:paraId="20BB0F55" w14:textId="77777777" w:rsidR="005646E0" w:rsidRPr="005646E0" w:rsidRDefault="005646E0" w:rsidP="009A51FA">
      <w:pPr>
        <w:pStyle w:val="a5"/>
        <w:numPr>
          <w:ilvl w:val="0"/>
          <w:numId w:val="8"/>
        </w:numPr>
        <w:tabs>
          <w:tab w:val="left" w:pos="1134"/>
          <w:tab w:val="left" w:pos="2031"/>
          <w:tab w:val="left" w:pos="2032"/>
          <w:tab w:val="left" w:pos="3590"/>
          <w:tab w:val="left" w:pos="4927"/>
          <w:tab w:val="left" w:pos="6265"/>
          <w:tab w:val="left" w:pos="8198"/>
          <w:tab w:val="left" w:pos="8553"/>
          <w:tab w:val="left" w:pos="9617"/>
        </w:tabs>
        <w:spacing w:before="45" w:line="276" w:lineRule="auto"/>
        <w:ind w:left="0" w:right="-11" w:firstLine="567"/>
        <w:rPr>
          <w:sz w:val="28"/>
        </w:rPr>
      </w:pPr>
      <w:r w:rsidRPr="00C97758">
        <w:rPr>
          <w:sz w:val="28"/>
          <w:lang w:val="kk-KZ"/>
        </w:rPr>
        <w:t>Оқу нәтижелері түсінікті;</w:t>
      </w:r>
    </w:p>
    <w:p w14:paraId="4493720E" w14:textId="67A40B56" w:rsidR="005646E0" w:rsidRPr="005646E0" w:rsidRDefault="005646E0" w:rsidP="009A51FA">
      <w:pPr>
        <w:pStyle w:val="a5"/>
        <w:numPr>
          <w:ilvl w:val="0"/>
          <w:numId w:val="8"/>
        </w:numPr>
        <w:tabs>
          <w:tab w:val="left" w:pos="1134"/>
          <w:tab w:val="left" w:pos="2031"/>
          <w:tab w:val="left" w:pos="2032"/>
          <w:tab w:val="left" w:pos="3633"/>
          <w:tab w:val="left" w:pos="5014"/>
          <w:tab w:val="left" w:pos="6395"/>
          <w:tab w:val="left" w:pos="8093"/>
          <w:tab w:val="left" w:pos="8486"/>
        </w:tabs>
        <w:spacing w:line="273" w:lineRule="auto"/>
        <w:ind w:left="0" w:right="-11" w:firstLine="567"/>
        <w:rPr>
          <w:sz w:val="28"/>
        </w:rPr>
      </w:pPr>
      <w:r w:rsidRPr="00C97758">
        <w:rPr>
          <w:sz w:val="28"/>
          <w:lang w:val="kk-KZ"/>
        </w:rPr>
        <w:t>Оқу нәтижелері</w:t>
      </w:r>
      <w:r>
        <w:rPr>
          <w:sz w:val="28"/>
          <w:lang w:val="kk-KZ"/>
        </w:rPr>
        <w:t>не</w:t>
      </w:r>
      <w:r w:rsidRPr="00C97758">
        <w:rPr>
          <w:sz w:val="28"/>
          <w:lang w:val="kk-KZ"/>
        </w:rPr>
        <w:t xml:space="preserve"> бағдарламаның оқу жүктемесі шеңберінде қол жеткізуге болады;</w:t>
      </w:r>
    </w:p>
    <w:p w14:paraId="370A6430" w14:textId="329D5A35" w:rsidR="00C97758" w:rsidRPr="00AE5680" w:rsidRDefault="005646E0" w:rsidP="009A51FA">
      <w:pPr>
        <w:pStyle w:val="a5"/>
        <w:numPr>
          <w:ilvl w:val="0"/>
          <w:numId w:val="8"/>
        </w:numPr>
        <w:tabs>
          <w:tab w:val="left" w:pos="1134"/>
          <w:tab w:val="left" w:pos="2031"/>
          <w:tab w:val="left" w:pos="2032"/>
          <w:tab w:val="left" w:pos="3633"/>
          <w:tab w:val="left" w:pos="5014"/>
          <w:tab w:val="left" w:pos="6395"/>
          <w:tab w:val="left" w:pos="8093"/>
          <w:tab w:val="left" w:pos="8486"/>
        </w:tabs>
        <w:spacing w:line="273" w:lineRule="auto"/>
        <w:ind w:left="0" w:right="-11" w:firstLine="567"/>
        <w:rPr>
          <w:sz w:val="28"/>
        </w:rPr>
      </w:pPr>
      <w:r w:rsidRPr="00C97758">
        <w:rPr>
          <w:sz w:val="28"/>
          <w:lang w:val="kk-KZ"/>
        </w:rPr>
        <w:t>Оқу нәтижелері тиісті оқу қызметімен, бағалау әдістері мен критерийлерімен байланысты.</w:t>
      </w:r>
    </w:p>
    <w:p w14:paraId="6F4FF4D5" w14:textId="2E5697EB" w:rsidR="00AE5680" w:rsidRPr="00AE5680" w:rsidRDefault="00AE5680" w:rsidP="00D52B86">
      <w:pPr>
        <w:pStyle w:val="a5"/>
        <w:numPr>
          <w:ilvl w:val="1"/>
          <w:numId w:val="7"/>
        </w:numPr>
        <w:tabs>
          <w:tab w:val="left" w:pos="1134"/>
        </w:tabs>
        <w:spacing w:line="276" w:lineRule="auto"/>
        <w:ind w:left="0" w:firstLine="567"/>
        <w:rPr>
          <w:sz w:val="28"/>
          <w:lang w:val="kk-KZ"/>
        </w:rPr>
      </w:pPr>
      <w:r w:rsidRPr="00AE5680">
        <w:rPr>
          <w:sz w:val="28"/>
          <w:lang w:val="kk-KZ"/>
        </w:rPr>
        <w:t xml:space="preserve">Мазмұны </w:t>
      </w:r>
      <w:r>
        <w:rPr>
          <w:sz w:val="28"/>
          <w:lang w:val="kk-KZ"/>
        </w:rPr>
        <w:t>ТОЖ (типтік оқу жоспары) арқылы</w:t>
      </w:r>
      <w:r w:rsidRPr="00AE5680">
        <w:rPr>
          <w:sz w:val="28"/>
          <w:lang w:val="kk-KZ"/>
        </w:rPr>
        <w:t xml:space="preserve"> анықталатын ЖББ</w:t>
      </w:r>
      <w:r>
        <w:rPr>
          <w:sz w:val="28"/>
          <w:lang w:val="kk-KZ"/>
        </w:rPr>
        <w:t>П</w:t>
      </w:r>
      <w:r w:rsidRPr="00AE5680">
        <w:rPr>
          <w:sz w:val="28"/>
          <w:lang w:val="kk-KZ"/>
        </w:rPr>
        <w:t xml:space="preserve"> циклінің тізбесіндегі міндетті компонент пәндерінің көлемі қысқартылмайды. ЖББ</w:t>
      </w:r>
      <w:r>
        <w:rPr>
          <w:sz w:val="28"/>
          <w:lang w:val="kk-KZ"/>
        </w:rPr>
        <w:t>П</w:t>
      </w:r>
      <w:r w:rsidRPr="00AE5680">
        <w:rPr>
          <w:sz w:val="28"/>
          <w:lang w:val="kk-KZ"/>
        </w:rPr>
        <w:t xml:space="preserve"> циклінің көлемі 56 академиялық кредитті құрайды, оның ішінде 51 академиялық кредит</w:t>
      </w:r>
      <w:r>
        <w:rPr>
          <w:sz w:val="28"/>
          <w:lang w:val="kk-KZ"/>
        </w:rPr>
        <w:t>і</w:t>
      </w:r>
      <w:r w:rsidRPr="00AE5680">
        <w:rPr>
          <w:sz w:val="28"/>
          <w:lang w:val="kk-KZ"/>
        </w:rPr>
        <w:t xml:space="preserve"> міндетті компонент пәндеріне б</w:t>
      </w:r>
      <w:r>
        <w:rPr>
          <w:sz w:val="28"/>
          <w:lang w:val="kk-KZ"/>
        </w:rPr>
        <w:t>ө</w:t>
      </w:r>
      <w:r w:rsidRPr="00AE5680">
        <w:rPr>
          <w:sz w:val="28"/>
          <w:lang w:val="kk-KZ"/>
        </w:rPr>
        <w:t>лінеді:</w:t>
      </w:r>
    </w:p>
    <w:p w14:paraId="0F7810FD" w14:textId="10C845DF" w:rsidR="004C37F8" w:rsidRPr="002F57A8" w:rsidRDefault="00AE5680" w:rsidP="009A51FA">
      <w:pPr>
        <w:pStyle w:val="a5"/>
        <w:numPr>
          <w:ilvl w:val="0"/>
          <w:numId w:val="9"/>
        </w:numPr>
        <w:tabs>
          <w:tab w:val="left" w:pos="1134"/>
          <w:tab w:val="left" w:pos="2021"/>
          <w:tab w:val="left" w:pos="2022"/>
        </w:tabs>
        <w:spacing w:before="1"/>
        <w:ind w:left="0" w:right="-11" w:firstLine="567"/>
        <w:rPr>
          <w:sz w:val="28"/>
        </w:rPr>
      </w:pPr>
      <w:r>
        <w:rPr>
          <w:sz w:val="28"/>
          <w:lang w:val="kk-KZ"/>
        </w:rPr>
        <w:t>Қ</w:t>
      </w:r>
      <w:r w:rsidR="00B67A15" w:rsidRPr="002F57A8">
        <w:rPr>
          <w:sz w:val="28"/>
        </w:rPr>
        <w:t>аза</w:t>
      </w:r>
      <w:r>
        <w:rPr>
          <w:sz w:val="28"/>
          <w:lang w:val="kk-KZ"/>
        </w:rPr>
        <w:t>қ</w:t>
      </w:r>
      <w:r w:rsidR="00B67A15" w:rsidRPr="002F57A8">
        <w:rPr>
          <w:sz w:val="28"/>
        </w:rPr>
        <w:t>стан</w:t>
      </w:r>
      <w:r>
        <w:rPr>
          <w:sz w:val="28"/>
          <w:lang w:val="kk-KZ"/>
        </w:rPr>
        <w:t xml:space="preserve"> тарихы</w:t>
      </w:r>
    </w:p>
    <w:p w14:paraId="0C307E8C" w14:textId="77777777" w:rsidR="004C37F8" w:rsidRPr="002F57A8" w:rsidRDefault="00B67A15" w:rsidP="009A51FA">
      <w:pPr>
        <w:pStyle w:val="a5"/>
        <w:numPr>
          <w:ilvl w:val="0"/>
          <w:numId w:val="9"/>
        </w:numPr>
        <w:tabs>
          <w:tab w:val="left" w:pos="1134"/>
          <w:tab w:val="left" w:pos="2021"/>
          <w:tab w:val="left" w:pos="2022"/>
        </w:tabs>
        <w:spacing w:before="46"/>
        <w:ind w:left="0" w:right="-11" w:firstLine="567"/>
        <w:rPr>
          <w:sz w:val="28"/>
        </w:rPr>
      </w:pPr>
      <w:r w:rsidRPr="002F57A8">
        <w:rPr>
          <w:sz w:val="28"/>
        </w:rPr>
        <w:t>Философия</w:t>
      </w:r>
    </w:p>
    <w:p w14:paraId="3B738306" w14:textId="4B9C105F" w:rsidR="004C37F8" w:rsidRPr="002F57A8" w:rsidRDefault="00AE5680" w:rsidP="009A51FA">
      <w:pPr>
        <w:pStyle w:val="a5"/>
        <w:numPr>
          <w:ilvl w:val="0"/>
          <w:numId w:val="9"/>
        </w:numPr>
        <w:tabs>
          <w:tab w:val="left" w:pos="1134"/>
          <w:tab w:val="left" w:pos="2021"/>
          <w:tab w:val="left" w:pos="2022"/>
        </w:tabs>
        <w:spacing w:before="46"/>
        <w:ind w:left="0" w:right="-11" w:firstLine="567"/>
        <w:rPr>
          <w:sz w:val="28"/>
        </w:rPr>
      </w:pPr>
      <w:r>
        <w:rPr>
          <w:sz w:val="28"/>
          <w:lang w:val="kk-KZ"/>
        </w:rPr>
        <w:t>Қазақ</w:t>
      </w:r>
      <w:r w:rsidR="00B17FA0" w:rsidRPr="002F57A8">
        <w:rPr>
          <w:sz w:val="28"/>
          <w:lang w:val="kk-KZ"/>
        </w:rPr>
        <w:t xml:space="preserve"> </w:t>
      </w:r>
      <w:r w:rsidR="00B67A15" w:rsidRPr="002F57A8">
        <w:rPr>
          <w:sz w:val="28"/>
        </w:rPr>
        <w:t>(</w:t>
      </w:r>
      <w:r>
        <w:rPr>
          <w:sz w:val="28"/>
          <w:lang w:val="kk-KZ"/>
        </w:rPr>
        <w:t>орыс</w:t>
      </w:r>
      <w:r w:rsidR="00B67A15" w:rsidRPr="002F57A8">
        <w:rPr>
          <w:sz w:val="28"/>
        </w:rPr>
        <w:t>)</w:t>
      </w:r>
      <w:r w:rsidR="00B17FA0" w:rsidRPr="002F57A8">
        <w:rPr>
          <w:sz w:val="28"/>
          <w:lang w:val="kk-KZ"/>
        </w:rPr>
        <w:t xml:space="preserve"> </w:t>
      </w:r>
      <w:r>
        <w:rPr>
          <w:sz w:val="28"/>
          <w:lang w:val="kk-KZ"/>
        </w:rPr>
        <w:t>тілі</w:t>
      </w:r>
    </w:p>
    <w:p w14:paraId="59763F91" w14:textId="656FF642" w:rsidR="004C37F8" w:rsidRPr="002F57A8" w:rsidRDefault="00AE5680" w:rsidP="009A51FA">
      <w:pPr>
        <w:pStyle w:val="a5"/>
        <w:numPr>
          <w:ilvl w:val="0"/>
          <w:numId w:val="9"/>
        </w:numPr>
        <w:tabs>
          <w:tab w:val="left" w:pos="1134"/>
          <w:tab w:val="left" w:pos="2021"/>
          <w:tab w:val="left" w:pos="2022"/>
        </w:tabs>
        <w:spacing w:before="51"/>
        <w:ind w:left="0" w:right="-11" w:firstLine="567"/>
        <w:rPr>
          <w:sz w:val="28"/>
        </w:rPr>
      </w:pPr>
      <w:r>
        <w:rPr>
          <w:sz w:val="28"/>
          <w:lang w:val="kk-KZ"/>
        </w:rPr>
        <w:t>Шет</w:t>
      </w:r>
      <w:r w:rsidR="00B17FA0" w:rsidRPr="002F57A8">
        <w:rPr>
          <w:sz w:val="28"/>
          <w:lang w:val="kk-KZ"/>
        </w:rPr>
        <w:t xml:space="preserve"> </w:t>
      </w:r>
      <w:r>
        <w:rPr>
          <w:sz w:val="28"/>
          <w:lang w:val="kk-KZ"/>
        </w:rPr>
        <w:t>тілі</w:t>
      </w:r>
    </w:p>
    <w:p w14:paraId="287174F8" w14:textId="70082821" w:rsidR="004C37F8" w:rsidRPr="002F57A8" w:rsidRDefault="00AE5680" w:rsidP="009A51FA">
      <w:pPr>
        <w:pStyle w:val="a5"/>
        <w:numPr>
          <w:ilvl w:val="0"/>
          <w:numId w:val="9"/>
        </w:numPr>
        <w:tabs>
          <w:tab w:val="left" w:pos="1134"/>
          <w:tab w:val="left" w:pos="2021"/>
          <w:tab w:val="left" w:pos="2022"/>
          <w:tab w:val="left" w:pos="6816"/>
          <w:tab w:val="left" w:pos="8514"/>
          <w:tab w:val="left" w:pos="9210"/>
        </w:tabs>
        <w:spacing w:before="46" w:line="273" w:lineRule="auto"/>
        <w:ind w:left="0" w:right="-11" w:firstLine="567"/>
        <w:rPr>
          <w:b/>
          <w:bCs/>
          <w:i/>
          <w:iCs/>
          <w:sz w:val="28"/>
        </w:rPr>
      </w:pPr>
      <w:r>
        <w:rPr>
          <w:sz w:val="28"/>
          <w:lang w:val="kk-KZ"/>
        </w:rPr>
        <w:t>Ақпараттық</w:t>
      </w:r>
      <w:r w:rsidR="00B67A15" w:rsidRPr="002F57A8">
        <w:rPr>
          <w:sz w:val="28"/>
        </w:rPr>
        <w:t>-</w:t>
      </w:r>
      <w:proofErr w:type="spellStart"/>
      <w:r w:rsidR="00B67A15" w:rsidRPr="002F57A8">
        <w:rPr>
          <w:sz w:val="28"/>
        </w:rPr>
        <w:t>коммуникац</w:t>
      </w:r>
      <w:proofErr w:type="spellEnd"/>
      <w:r>
        <w:rPr>
          <w:sz w:val="28"/>
          <w:lang w:val="kk-KZ"/>
        </w:rPr>
        <w:t>иялық</w:t>
      </w:r>
      <w:r w:rsidR="00B17FA0" w:rsidRPr="002F57A8">
        <w:rPr>
          <w:sz w:val="28"/>
          <w:lang w:val="kk-KZ"/>
        </w:rPr>
        <w:t xml:space="preserve"> </w:t>
      </w:r>
      <w:r w:rsidR="00B67A15" w:rsidRPr="002F57A8">
        <w:rPr>
          <w:sz w:val="28"/>
        </w:rPr>
        <w:t>технологи</w:t>
      </w:r>
      <w:r>
        <w:rPr>
          <w:sz w:val="28"/>
          <w:lang w:val="kk-KZ"/>
        </w:rPr>
        <w:t>я</w:t>
      </w:r>
      <w:r w:rsidR="00B67A15" w:rsidRPr="002F57A8">
        <w:rPr>
          <w:sz w:val="28"/>
        </w:rPr>
        <w:tab/>
      </w:r>
      <w:r w:rsidR="00504057" w:rsidRPr="002F57A8">
        <w:rPr>
          <w:sz w:val="28"/>
        </w:rPr>
        <w:t xml:space="preserve"> </w:t>
      </w:r>
    </w:p>
    <w:p w14:paraId="23A11906" w14:textId="5CD79BA4" w:rsidR="004C37F8" w:rsidRPr="002F57A8" w:rsidRDefault="00AE5680" w:rsidP="009A51FA">
      <w:pPr>
        <w:pStyle w:val="a5"/>
        <w:numPr>
          <w:ilvl w:val="0"/>
          <w:numId w:val="9"/>
        </w:numPr>
        <w:tabs>
          <w:tab w:val="left" w:pos="1134"/>
          <w:tab w:val="left" w:pos="2021"/>
          <w:tab w:val="left" w:pos="2022"/>
        </w:tabs>
        <w:spacing w:before="5"/>
        <w:ind w:left="0" w:right="-11" w:firstLine="567"/>
        <w:rPr>
          <w:sz w:val="28"/>
        </w:rPr>
      </w:pPr>
      <w:r>
        <w:rPr>
          <w:sz w:val="28"/>
          <w:lang w:val="kk-KZ"/>
        </w:rPr>
        <w:t>Дене тәрбиесі</w:t>
      </w:r>
    </w:p>
    <w:p w14:paraId="7649C73B" w14:textId="7A532350" w:rsidR="004C37F8" w:rsidRPr="002F57A8" w:rsidRDefault="00AE5680" w:rsidP="009A51FA">
      <w:pPr>
        <w:pStyle w:val="a5"/>
        <w:numPr>
          <w:ilvl w:val="0"/>
          <w:numId w:val="9"/>
        </w:numPr>
        <w:tabs>
          <w:tab w:val="left" w:pos="1134"/>
          <w:tab w:val="left" w:pos="2021"/>
          <w:tab w:val="left" w:pos="2022"/>
        </w:tabs>
        <w:spacing w:before="46" w:line="273" w:lineRule="auto"/>
        <w:ind w:left="0" w:right="-11" w:firstLine="567"/>
        <w:rPr>
          <w:sz w:val="28"/>
        </w:rPr>
      </w:pPr>
      <w:r>
        <w:rPr>
          <w:sz w:val="28"/>
          <w:lang w:val="kk-KZ"/>
        </w:rPr>
        <w:t>Әлеуметтік</w:t>
      </w:r>
      <w:r w:rsidR="00C139E2">
        <w:rPr>
          <w:sz w:val="28"/>
          <w:lang w:val="kk-KZ"/>
        </w:rPr>
        <w:t>-саяси білімдер модулі</w:t>
      </w:r>
      <w:r w:rsidR="00B17FA0" w:rsidRPr="002F57A8">
        <w:rPr>
          <w:sz w:val="28"/>
          <w:lang w:val="kk-KZ"/>
        </w:rPr>
        <w:t xml:space="preserve"> </w:t>
      </w:r>
      <w:r w:rsidR="00B67A15" w:rsidRPr="002F57A8">
        <w:rPr>
          <w:sz w:val="28"/>
        </w:rPr>
        <w:t>(</w:t>
      </w:r>
      <w:r w:rsidR="00C139E2">
        <w:rPr>
          <w:sz w:val="28"/>
          <w:lang w:val="kk-KZ"/>
        </w:rPr>
        <w:t>саясаттану</w:t>
      </w:r>
      <w:r w:rsidR="00B67A15" w:rsidRPr="002F57A8">
        <w:rPr>
          <w:sz w:val="28"/>
        </w:rPr>
        <w:t>,</w:t>
      </w:r>
      <w:r w:rsidR="00B17FA0" w:rsidRPr="002F57A8">
        <w:rPr>
          <w:sz w:val="28"/>
          <w:lang w:val="kk-KZ"/>
        </w:rPr>
        <w:t xml:space="preserve"> </w:t>
      </w:r>
      <w:r w:rsidR="00C139E2">
        <w:rPr>
          <w:sz w:val="28"/>
          <w:lang w:val="kk-KZ"/>
        </w:rPr>
        <w:t>әлеуметтану</w:t>
      </w:r>
      <w:r w:rsidR="00B67A15" w:rsidRPr="002F57A8">
        <w:rPr>
          <w:sz w:val="28"/>
        </w:rPr>
        <w:t>,</w:t>
      </w:r>
      <w:r w:rsidR="00B17FA0" w:rsidRPr="002F57A8">
        <w:rPr>
          <w:sz w:val="28"/>
          <w:lang w:val="kk-KZ"/>
        </w:rPr>
        <w:t xml:space="preserve"> </w:t>
      </w:r>
      <w:r w:rsidR="00C139E2">
        <w:rPr>
          <w:sz w:val="28"/>
          <w:lang w:val="kk-KZ"/>
        </w:rPr>
        <w:t>мәдениеттану</w:t>
      </w:r>
      <w:r w:rsidR="00B67A15" w:rsidRPr="002F57A8">
        <w:rPr>
          <w:sz w:val="28"/>
        </w:rPr>
        <w:t>,</w:t>
      </w:r>
      <w:r w:rsidR="00B17FA0" w:rsidRPr="002F57A8">
        <w:rPr>
          <w:sz w:val="28"/>
          <w:lang w:val="kk-KZ"/>
        </w:rPr>
        <w:t xml:space="preserve"> </w:t>
      </w:r>
      <w:r w:rsidR="00B67A15" w:rsidRPr="002F57A8">
        <w:rPr>
          <w:sz w:val="28"/>
        </w:rPr>
        <w:t>психология).</w:t>
      </w:r>
    </w:p>
    <w:p w14:paraId="2FDAF525" w14:textId="6D3CEFF0" w:rsidR="00C139E2" w:rsidRPr="00C139E2" w:rsidRDefault="00C139E2" w:rsidP="00D52B86">
      <w:pPr>
        <w:pStyle w:val="a3"/>
        <w:numPr>
          <w:ilvl w:val="1"/>
          <w:numId w:val="10"/>
        </w:numPr>
        <w:tabs>
          <w:tab w:val="left" w:pos="1134"/>
        </w:tabs>
        <w:spacing w:line="276" w:lineRule="auto"/>
        <w:ind w:left="0" w:firstLine="567"/>
      </w:pPr>
      <w:r w:rsidRPr="00C139E2">
        <w:t xml:space="preserve">Бұл ретте бакалавриат деңгейінде </w:t>
      </w:r>
      <w:proofErr w:type="spellStart"/>
      <w:r w:rsidRPr="00C139E2">
        <w:t>кадрлар</w:t>
      </w:r>
      <w:proofErr w:type="spellEnd"/>
      <w:r w:rsidRPr="00C139E2">
        <w:t xml:space="preserve"> </w:t>
      </w:r>
      <w:proofErr w:type="spellStart"/>
      <w:r w:rsidRPr="00C139E2">
        <w:t>даярлаудың</w:t>
      </w:r>
      <w:proofErr w:type="spellEnd"/>
      <w:r w:rsidRPr="00C139E2">
        <w:t xml:space="preserve"> барлық білім беру бағдарламаларының және(немесе) бағыттарының білім </w:t>
      </w:r>
      <w:proofErr w:type="spellStart"/>
      <w:r w:rsidRPr="00C139E2">
        <w:t>алушылары</w:t>
      </w:r>
      <w:proofErr w:type="spellEnd"/>
      <w:r w:rsidRPr="00C139E2">
        <w:t xml:space="preserve"> </w:t>
      </w:r>
      <w:r>
        <w:rPr>
          <w:lang w:val="kk-KZ"/>
        </w:rPr>
        <w:t>«</w:t>
      </w:r>
      <w:r w:rsidRPr="00C139E2">
        <w:t xml:space="preserve">Қазақстан </w:t>
      </w:r>
      <w:proofErr w:type="spellStart"/>
      <w:r w:rsidRPr="00C139E2">
        <w:t>тарихы</w:t>
      </w:r>
      <w:proofErr w:type="spellEnd"/>
      <w:r>
        <w:rPr>
          <w:lang w:val="kk-KZ"/>
        </w:rPr>
        <w:t>»</w:t>
      </w:r>
      <w:r w:rsidRPr="00C139E2">
        <w:t xml:space="preserve"> пәні бойынша мемлекеттік </w:t>
      </w:r>
      <w:proofErr w:type="spellStart"/>
      <w:r w:rsidRPr="00C139E2">
        <w:t>емтиханды</w:t>
      </w:r>
      <w:proofErr w:type="spellEnd"/>
      <w:r w:rsidRPr="00C139E2">
        <w:t xml:space="preserve"> аяқтағаннан кейін, </w:t>
      </w:r>
      <w:proofErr w:type="spellStart"/>
      <w:r w:rsidRPr="00C139E2">
        <w:t>сол</w:t>
      </w:r>
      <w:proofErr w:type="spellEnd"/>
      <w:r w:rsidRPr="00C139E2">
        <w:t xml:space="preserve"> академиялық кезеңде </w:t>
      </w:r>
      <w:proofErr w:type="spellStart"/>
      <w:r w:rsidRPr="00C139E2">
        <w:t>тапсырады</w:t>
      </w:r>
      <w:proofErr w:type="spellEnd"/>
      <w:r w:rsidRPr="00C139E2">
        <w:t>.</w:t>
      </w:r>
    </w:p>
    <w:p w14:paraId="7D306310" w14:textId="0B11E9E8" w:rsidR="004C37F8" w:rsidRPr="002F57A8" w:rsidRDefault="00C139E2" w:rsidP="00D52B86">
      <w:pPr>
        <w:pStyle w:val="a3"/>
        <w:numPr>
          <w:ilvl w:val="1"/>
          <w:numId w:val="10"/>
        </w:numPr>
        <w:tabs>
          <w:tab w:val="left" w:pos="1134"/>
        </w:tabs>
        <w:spacing w:line="276" w:lineRule="auto"/>
        <w:ind w:left="0" w:firstLine="567"/>
      </w:pPr>
      <w:r w:rsidRPr="00C139E2">
        <w:t>Б</w:t>
      </w:r>
      <w:r>
        <w:rPr>
          <w:lang w:val="kk-KZ"/>
        </w:rPr>
        <w:t>П</w:t>
      </w:r>
      <w:r w:rsidRPr="00C139E2">
        <w:t xml:space="preserve"> және П</w:t>
      </w:r>
      <w:r>
        <w:rPr>
          <w:lang w:val="kk-KZ"/>
        </w:rPr>
        <w:t>П</w:t>
      </w:r>
      <w:r w:rsidRPr="00C139E2">
        <w:t xml:space="preserve"> </w:t>
      </w:r>
      <w:proofErr w:type="spellStart"/>
      <w:r w:rsidRPr="00C139E2">
        <w:t>циклі</w:t>
      </w:r>
      <w:proofErr w:type="spellEnd"/>
      <w:r w:rsidRPr="00C139E2">
        <w:t xml:space="preserve"> оқу пәндерін, кәсіптік практика түрлерін </w:t>
      </w:r>
      <w:proofErr w:type="spellStart"/>
      <w:r w:rsidRPr="00C139E2">
        <w:t>зерделеуді</w:t>
      </w:r>
      <w:proofErr w:type="spellEnd"/>
      <w:r w:rsidRPr="00C139E2">
        <w:t xml:space="preserve"> қамтиды және </w:t>
      </w:r>
      <w:proofErr w:type="spellStart"/>
      <w:r w:rsidRPr="00C139E2">
        <w:t>кемінде</w:t>
      </w:r>
      <w:proofErr w:type="spellEnd"/>
      <w:r w:rsidRPr="00C139E2">
        <w:t xml:space="preserve"> 176 академиялық </w:t>
      </w:r>
      <w:proofErr w:type="spellStart"/>
      <w:r w:rsidRPr="00C139E2">
        <w:t>кредитті</w:t>
      </w:r>
      <w:proofErr w:type="spellEnd"/>
      <w:r w:rsidRPr="00C139E2">
        <w:t xml:space="preserve"> құрайды.</w:t>
      </w:r>
    </w:p>
    <w:p w14:paraId="14A697A7" w14:textId="540A5F41" w:rsidR="00C139E2" w:rsidRPr="00C139E2" w:rsidRDefault="00C139E2" w:rsidP="00D52B86">
      <w:pPr>
        <w:pStyle w:val="a5"/>
        <w:numPr>
          <w:ilvl w:val="1"/>
          <w:numId w:val="10"/>
        </w:numPr>
        <w:tabs>
          <w:tab w:val="left" w:pos="1134"/>
          <w:tab w:val="left" w:pos="1557"/>
        </w:tabs>
        <w:spacing w:line="276" w:lineRule="auto"/>
        <w:ind w:left="0" w:firstLine="567"/>
        <w:rPr>
          <w:sz w:val="28"/>
        </w:rPr>
      </w:pPr>
      <w:r w:rsidRPr="00C139E2">
        <w:rPr>
          <w:sz w:val="28"/>
        </w:rPr>
        <w:t xml:space="preserve">Кәсіптік практикалар, қорытынды </w:t>
      </w:r>
      <w:proofErr w:type="spellStart"/>
      <w:r w:rsidRPr="00C139E2">
        <w:rPr>
          <w:sz w:val="28"/>
        </w:rPr>
        <w:t>аттестаттау</w:t>
      </w:r>
      <w:proofErr w:type="spellEnd"/>
      <w:r w:rsidRPr="00C139E2">
        <w:rPr>
          <w:sz w:val="28"/>
        </w:rPr>
        <w:t xml:space="preserve"> білім беру бағдарламасының тиісті </w:t>
      </w:r>
      <w:proofErr w:type="spellStart"/>
      <w:r w:rsidRPr="00C139E2">
        <w:rPr>
          <w:sz w:val="28"/>
        </w:rPr>
        <w:t>модульдеріне</w:t>
      </w:r>
      <w:proofErr w:type="spellEnd"/>
      <w:r w:rsidRPr="00C139E2">
        <w:rPr>
          <w:sz w:val="28"/>
        </w:rPr>
        <w:t xml:space="preserve"> енгізіледі. </w:t>
      </w:r>
      <w:r w:rsidRPr="00C139E2">
        <w:rPr>
          <w:sz w:val="28"/>
          <w:szCs w:val="28"/>
        </w:rPr>
        <w:t>Бұл ретте</w:t>
      </w:r>
      <w:r w:rsidRPr="00C139E2">
        <w:t xml:space="preserve"> </w:t>
      </w:r>
      <w:r w:rsidRPr="00C139E2">
        <w:rPr>
          <w:sz w:val="28"/>
        </w:rPr>
        <w:t xml:space="preserve">кәсіби </w:t>
      </w:r>
      <w:r>
        <w:rPr>
          <w:sz w:val="28"/>
          <w:lang w:val="kk-KZ"/>
        </w:rPr>
        <w:t>практиканы</w:t>
      </w:r>
      <w:r w:rsidRPr="00C139E2">
        <w:rPr>
          <w:sz w:val="28"/>
        </w:rPr>
        <w:t>ң әр түрі әртүрлі модульдерге жатады.</w:t>
      </w:r>
    </w:p>
    <w:p w14:paraId="30EFB637" w14:textId="3D6E13A2" w:rsidR="00F048C8" w:rsidRPr="00F048C8" w:rsidRDefault="00C139E2" w:rsidP="00D52B86">
      <w:pPr>
        <w:pStyle w:val="a5"/>
        <w:numPr>
          <w:ilvl w:val="1"/>
          <w:numId w:val="10"/>
        </w:numPr>
        <w:tabs>
          <w:tab w:val="left" w:pos="1134"/>
          <w:tab w:val="left" w:pos="1523"/>
        </w:tabs>
        <w:spacing w:line="276" w:lineRule="auto"/>
        <w:ind w:left="0" w:firstLine="567"/>
        <w:rPr>
          <w:sz w:val="28"/>
        </w:rPr>
      </w:pPr>
      <w:r>
        <w:rPr>
          <w:sz w:val="28"/>
          <w:lang w:val="kk-KZ"/>
        </w:rPr>
        <w:t xml:space="preserve"> </w:t>
      </w:r>
      <w:r w:rsidR="001E4CEB">
        <w:rPr>
          <w:sz w:val="28"/>
          <w:lang w:val="kk-KZ"/>
        </w:rPr>
        <w:t>Профильді</w:t>
      </w:r>
      <w:r w:rsidRPr="00C139E2">
        <w:rPr>
          <w:sz w:val="28"/>
        </w:rPr>
        <w:t xml:space="preserve"> </w:t>
      </w:r>
      <w:proofErr w:type="spellStart"/>
      <w:r w:rsidRPr="00C139E2">
        <w:rPr>
          <w:sz w:val="28"/>
        </w:rPr>
        <w:t>бағыттағы</w:t>
      </w:r>
      <w:proofErr w:type="spellEnd"/>
      <w:r w:rsidRPr="00C139E2">
        <w:rPr>
          <w:sz w:val="28"/>
        </w:rPr>
        <w:t xml:space="preserve"> </w:t>
      </w:r>
      <w:proofErr w:type="spellStart"/>
      <w:r w:rsidRPr="00C139E2">
        <w:rPr>
          <w:sz w:val="28"/>
        </w:rPr>
        <w:t>магистратураның</w:t>
      </w:r>
      <w:proofErr w:type="spellEnd"/>
      <w:r w:rsidRPr="00C139E2">
        <w:rPr>
          <w:sz w:val="28"/>
        </w:rPr>
        <w:t xml:space="preserve"> білім беру бағдарламаларының мазмұны Б</w:t>
      </w:r>
      <w:r>
        <w:rPr>
          <w:sz w:val="28"/>
          <w:lang w:val="kk-KZ"/>
        </w:rPr>
        <w:t>П</w:t>
      </w:r>
      <w:r w:rsidRPr="00C139E2">
        <w:rPr>
          <w:sz w:val="28"/>
        </w:rPr>
        <w:t xml:space="preserve"> циклінің 10 академиялық </w:t>
      </w:r>
      <w:proofErr w:type="spellStart"/>
      <w:r w:rsidRPr="00C139E2">
        <w:rPr>
          <w:sz w:val="28"/>
        </w:rPr>
        <w:t>кредиттен</w:t>
      </w:r>
      <w:proofErr w:type="spellEnd"/>
      <w:r w:rsidRPr="00C139E2">
        <w:rPr>
          <w:sz w:val="28"/>
        </w:rPr>
        <w:t xml:space="preserve"> </w:t>
      </w:r>
      <w:r w:rsidR="00F048C8" w:rsidRPr="00C139E2">
        <w:rPr>
          <w:sz w:val="28"/>
        </w:rPr>
        <w:t>кем</w:t>
      </w:r>
      <w:r w:rsidR="00F048C8">
        <w:rPr>
          <w:sz w:val="28"/>
          <w:lang w:val="kk-KZ"/>
        </w:rPr>
        <w:t xml:space="preserve"> емес </w:t>
      </w:r>
      <w:proofErr w:type="spellStart"/>
      <w:r w:rsidR="00F048C8" w:rsidRPr="00C139E2">
        <w:rPr>
          <w:sz w:val="28"/>
        </w:rPr>
        <w:t>көлемінен</w:t>
      </w:r>
      <w:proofErr w:type="spellEnd"/>
      <w:r w:rsidR="00F048C8" w:rsidRPr="00C139E2">
        <w:rPr>
          <w:sz w:val="28"/>
        </w:rPr>
        <w:t xml:space="preserve"> </w:t>
      </w:r>
      <w:r w:rsidRPr="00C139E2">
        <w:rPr>
          <w:sz w:val="28"/>
        </w:rPr>
        <w:t xml:space="preserve">тұрады, оның </w:t>
      </w:r>
      <w:proofErr w:type="spellStart"/>
      <w:r w:rsidRPr="00C139E2">
        <w:rPr>
          <w:sz w:val="28"/>
        </w:rPr>
        <w:t>ішінде</w:t>
      </w:r>
      <w:proofErr w:type="spellEnd"/>
      <w:r w:rsidRPr="00C139E2">
        <w:rPr>
          <w:sz w:val="28"/>
        </w:rPr>
        <w:t xml:space="preserve"> </w:t>
      </w:r>
      <w:r w:rsidR="001E4CEB">
        <w:rPr>
          <w:sz w:val="28"/>
          <w:lang w:val="kk-KZ"/>
        </w:rPr>
        <w:t>ЖООК</w:t>
      </w:r>
      <w:r w:rsidRPr="00C139E2">
        <w:rPr>
          <w:sz w:val="28"/>
        </w:rPr>
        <w:t xml:space="preserve"> пәндерінің көлемі 6 </w:t>
      </w:r>
      <w:r w:rsidRPr="00C139E2">
        <w:rPr>
          <w:sz w:val="28"/>
        </w:rPr>
        <w:lastRenderedPageBreak/>
        <w:t xml:space="preserve">академиялық </w:t>
      </w:r>
      <w:proofErr w:type="spellStart"/>
      <w:r w:rsidRPr="00C139E2">
        <w:rPr>
          <w:sz w:val="28"/>
        </w:rPr>
        <w:t>кредитті</w:t>
      </w:r>
      <w:proofErr w:type="spellEnd"/>
      <w:r w:rsidRPr="00C139E2">
        <w:rPr>
          <w:sz w:val="28"/>
        </w:rPr>
        <w:t xml:space="preserve"> құрайды. П</w:t>
      </w:r>
      <w:r w:rsidR="001E4CEB">
        <w:rPr>
          <w:sz w:val="28"/>
          <w:lang w:val="kk-KZ"/>
        </w:rPr>
        <w:t>П</w:t>
      </w:r>
      <w:r w:rsidRPr="00C139E2">
        <w:rPr>
          <w:sz w:val="28"/>
        </w:rPr>
        <w:t xml:space="preserve"> </w:t>
      </w:r>
      <w:proofErr w:type="spellStart"/>
      <w:r w:rsidRPr="00C139E2">
        <w:rPr>
          <w:sz w:val="28"/>
        </w:rPr>
        <w:t>циклі</w:t>
      </w:r>
      <w:proofErr w:type="spellEnd"/>
      <w:r w:rsidRPr="00C139E2">
        <w:rPr>
          <w:sz w:val="28"/>
        </w:rPr>
        <w:t xml:space="preserve"> </w:t>
      </w:r>
      <w:proofErr w:type="spellStart"/>
      <w:r w:rsidRPr="00C139E2">
        <w:rPr>
          <w:sz w:val="28"/>
        </w:rPr>
        <w:t>магистратураның</w:t>
      </w:r>
      <w:proofErr w:type="spellEnd"/>
      <w:r w:rsidRPr="00C139E2">
        <w:rPr>
          <w:sz w:val="28"/>
        </w:rPr>
        <w:t xml:space="preserve"> білім беру бағдарламасының жалпы </w:t>
      </w:r>
      <w:proofErr w:type="spellStart"/>
      <w:r w:rsidRPr="00C139E2">
        <w:rPr>
          <w:sz w:val="28"/>
        </w:rPr>
        <w:t>көлемінде</w:t>
      </w:r>
      <w:proofErr w:type="spellEnd"/>
      <w:r w:rsidRPr="00C139E2">
        <w:rPr>
          <w:sz w:val="28"/>
        </w:rPr>
        <w:t xml:space="preserve"> </w:t>
      </w:r>
      <w:proofErr w:type="spellStart"/>
      <w:r w:rsidRPr="00C139E2">
        <w:rPr>
          <w:sz w:val="28"/>
        </w:rPr>
        <w:t>кемінде</w:t>
      </w:r>
      <w:proofErr w:type="spellEnd"/>
      <w:r w:rsidRPr="00C139E2">
        <w:rPr>
          <w:sz w:val="28"/>
        </w:rPr>
        <w:t xml:space="preserve"> 29 академиялық </w:t>
      </w:r>
      <w:proofErr w:type="spellStart"/>
      <w:r w:rsidRPr="00C139E2">
        <w:rPr>
          <w:sz w:val="28"/>
        </w:rPr>
        <w:t>кредитті</w:t>
      </w:r>
      <w:proofErr w:type="spellEnd"/>
      <w:r w:rsidRPr="00C139E2">
        <w:rPr>
          <w:sz w:val="28"/>
        </w:rPr>
        <w:t xml:space="preserve"> құрайды, олар</w:t>
      </w:r>
      <w:r w:rsidR="001E4CEB">
        <w:rPr>
          <w:sz w:val="28"/>
          <w:lang w:val="kk-KZ"/>
        </w:rPr>
        <w:t>ды</w:t>
      </w:r>
      <w:r w:rsidRPr="00C139E2">
        <w:rPr>
          <w:sz w:val="28"/>
        </w:rPr>
        <w:t xml:space="preserve"> </w:t>
      </w:r>
      <w:r w:rsidR="001E4CEB" w:rsidRPr="00C139E2">
        <w:rPr>
          <w:sz w:val="28"/>
        </w:rPr>
        <w:t>университет</w:t>
      </w:r>
      <w:r w:rsidR="001E4CEB">
        <w:rPr>
          <w:sz w:val="28"/>
          <w:lang w:val="kk-KZ"/>
        </w:rPr>
        <w:t xml:space="preserve"> ЖООК</w:t>
      </w:r>
      <w:r w:rsidRPr="00C139E2">
        <w:rPr>
          <w:sz w:val="28"/>
        </w:rPr>
        <w:t xml:space="preserve"> мен </w:t>
      </w:r>
      <w:r w:rsidR="001E4CEB">
        <w:rPr>
          <w:sz w:val="28"/>
          <w:lang w:val="kk-KZ"/>
        </w:rPr>
        <w:t>Т</w:t>
      </w:r>
      <w:r w:rsidRPr="00C139E2">
        <w:rPr>
          <w:sz w:val="28"/>
        </w:rPr>
        <w:t xml:space="preserve">К </w:t>
      </w:r>
      <w:proofErr w:type="spellStart"/>
      <w:r w:rsidRPr="00C139E2">
        <w:rPr>
          <w:sz w:val="28"/>
        </w:rPr>
        <w:t>арасында</w:t>
      </w:r>
      <w:proofErr w:type="spellEnd"/>
      <w:r w:rsidRPr="00C139E2">
        <w:rPr>
          <w:sz w:val="28"/>
        </w:rPr>
        <w:t xml:space="preserve"> өз бетінше бөлінеді.</w:t>
      </w:r>
    </w:p>
    <w:p w14:paraId="509A4BD5" w14:textId="46DE276E" w:rsidR="004C37F8" w:rsidRPr="00091B36" w:rsidRDefault="001E4CEB" w:rsidP="00D52B86">
      <w:pPr>
        <w:pStyle w:val="a5"/>
        <w:numPr>
          <w:ilvl w:val="1"/>
          <w:numId w:val="10"/>
        </w:numPr>
        <w:tabs>
          <w:tab w:val="left" w:pos="1134"/>
          <w:tab w:val="left" w:pos="1422"/>
        </w:tabs>
        <w:spacing w:line="276" w:lineRule="auto"/>
        <w:ind w:left="0" w:firstLine="567"/>
        <w:rPr>
          <w:sz w:val="28"/>
          <w:lang w:val="kk-KZ"/>
        </w:rPr>
      </w:pPr>
      <w:r>
        <w:rPr>
          <w:sz w:val="28"/>
          <w:lang w:val="kk-KZ"/>
        </w:rPr>
        <w:t xml:space="preserve"> </w:t>
      </w:r>
      <w:r w:rsidRPr="00091B36">
        <w:rPr>
          <w:sz w:val="28"/>
          <w:lang w:val="kk-KZ"/>
        </w:rPr>
        <w:t xml:space="preserve">Ғылыми-педагогикалық бағыттағы магистратурада </w:t>
      </w:r>
      <w:r>
        <w:rPr>
          <w:sz w:val="28"/>
          <w:lang w:val="kk-KZ"/>
        </w:rPr>
        <w:t>П</w:t>
      </w:r>
      <w:r w:rsidRPr="00091B36">
        <w:rPr>
          <w:sz w:val="28"/>
          <w:lang w:val="kk-KZ"/>
        </w:rPr>
        <w:t>П циклінің көлемі магистратураның білім беру бағдарламасының жалпы көлемінде 53 академиялық кредитті құрайды.</w:t>
      </w:r>
    </w:p>
    <w:p w14:paraId="4CC31E8E" w14:textId="77777777" w:rsidR="00E45DFD" w:rsidRPr="00091B36" w:rsidRDefault="00147CAB" w:rsidP="00D52B86">
      <w:pPr>
        <w:pStyle w:val="a5"/>
        <w:numPr>
          <w:ilvl w:val="1"/>
          <w:numId w:val="10"/>
        </w:numPr>
        <w:tabs>
          <w:tab w:val="left" w:pos="1134"/>
          <w:tab w:val="left" w:pos="1302"/>
        </w:tabs>
        <w:spacing w:line="276" w:lineRule="auto"/>
        <w:ind w:left="0" w:firstLine="567"/>
        <w:rPr>
          <w:sz w:val="28"/>
          <w:lang w:val="kk-KZ"/>
        </w:rPr>
      </w:pPr>
      <w:r w:rsidRPr="00091B36">
        <w:rPr>
          <w:sz w:val="28"/>
          <w:lang w:val="kk-KZ"/>
        </w:rPr>
        <w:t xml:space="preserve"> </w:t>
      </w:r>
      <w:r w:rsidR="001E4CEB" w:rsidRPr="00091B36">
        <w:rPr>
          <w:sz w:val="28"/>
          <w:lang w:val="kk-KZ"/>
        </w:rPr>
        <w:t>К</w:t>
      </w:r>
      <w:r w:rsidR="001E4CEB">
        <w:rPr>
          <w:sz w:val="28"/>
          <w:lang w:val="kk-KZ"/>
        </w:rPr>
        <w:t>Қ</w:t>
      </w:r>
      <w:r w:rsidR="001E4CEB" w:rsidRPr="00091B36">
        <w:rPr>
          <w:sz w:val="28"/>
          <w:lang w:val="kk-KZ"/>
        </w:rPr>
        <w:t>У бизнес-ортасы үшін мамандар даярлау мақсатында МВА бағдарламасы іске асырылуда</w:t>
      </w:r>
      <w:r w:rsidR="00E45DFD">
        <w:rPr>
          <w:sz w:val="28"/>
          <w:lang w:val="kk-KZ"/>
        </w:rPr>
        <w:t>.</w:t>
      </w:r>
    </w:p>
    <w:p w14:paraId="7E0C9F12" w14:textId="232C447C" w:rsidR="00E45DFD" w:rsidRPr="00E45DFD" w:rsidRDefault="001E4CEB" w:rsidP="00D52B86">
      <w:pPr>
        <w:pStyle w:val="a5"/>
        <w:numPr>
          <w:ilvl w:val="1"/>
          <w:numId w:val="10"/>
        </w:numPr>
        <w:tabs>
          <w:tab w:val="left" w:pos="1134"/>
          <w:tab w:val="left" w:pos="1302"/>
        </w:tabs>
        <w:spacing w:line="276" w:lineRule="auto"/>
        <w:ind w:left="0" w:firstLine="567"/>
        <w:rPr>
          <w:sz w:val="28"/>
        </w:rPr>
      </w:pPr>
      <w:r w:rsidRPr="00091B36">
        <w:rPr>
          <w:sz w:val="28"/>
          <w:lang w:val="kk-KZ"/>
        </w:rPr>
        <w:t xml:space="preserve"> </w:t>
      </w:r>
      <w:r w:rsidR="00E45DFD" w:rsidRPr="00E45DFD">
        <w:rPr>
          <w:sz w:val="28"/>
        </w:rPr>
        <w:t>Магистрлік бағдарламаның міндетті компонент</w:t>
      </w:r>
      <w:r w:rsidR="00E45DFD" w:rsidRPr="00E45DFD">
        <w:rPr>
          <w:sz w:val="28"/>
          <w:lang w:val="kk-KZ"/>
        </w:rPr>
        <w:t>тер</w:t>
      </w:r>
      <w:r w:rsidR="00E45DFD" w:rsidRPr="00E45DFD">
        <w:rPr>
          <w:sz w:val="28"/>
        </w:rPr>
        <w:t>і:</w:t>
      </w:r>
    </w:p>
    <w:p w14:paraId="5B5F7D7D" w14:textId="795E1147" w:rsidR="00E45DFD" w:rsidRDefault="00E45DFD" w:rsidP="00D52B86">
      <w:pPr>
        <w:pStyle w:val="a5"/>
        <w:numPr>
          <w:ilvl w:val="0"/>
          <w:numId w:val="35"/>
        </w:numPr>
        <w:tabs>
          <w:tab w:val="left" w:pos="1134"/>
          <w:tab w:val="left" w:pos="1302"/>
        </w:tabs>
        <w:spacing w:line="276" w:lineRule="auto"/>
        <w:ind w:left="0" w:firstLine="567"/>
        <w:rPr>
          <w:sz w:val="28"/>
          <w:lang w:val="kk-KZ"/>
        </w:rPr>
      </w:pPr>
      <w:r w:rsidRPr="00E45DFD">
        <w:rPr>
          <w:sz w:val="28"/>
        </w:rPr>
        <w:t xml:space="preserve">практиканың, ғылыми немесе кәсіптік </w:t>
      </w:r>
      <w:proofErr w:type="spellStart"/>
      <w:r w:rsidRPr="00E45DFD">
        <w:rPr>
          <w:sz w:val="28"/>
        </w:rPr>
        <w:t>тағылымдамалардың</w:t>
      </w:r>
      <w:proofErr w:type="spellEnd"/>
      <w:r w:rsidRPr="00E45DFD">
        <w:rPr>
          <w:sz w:val="28"/>
        </w:rPr>
        <w:t xml:space="preserve"> әртүрлі</w:t>
      </w:r>
    </w:p>
    <w:p w14:paraId="48C56171" w14:textId="77777777" w:rsidR="00E45DFD" w:rsidRDefault="00E45DFD" w:rsidP="00D52B86">
      <w:pPr>
        <w:tabs>
          <w:tab w:val="left" w:pos="1134"/>
          <w:tab w:val="left" w:pos="1302"/>
        </w:tabs>
        <w:spacing w:line="276" w:lineRule="auto"/>
        <w:ind w:firstLine="567"/>
        <w:jc w:val="both"/>
        <w:rPr>
          <w:sz w:val="28"/>
          <w:lang w:val="kk-KZ"/>
        </w:rPr>
      </w:pPr>
      <w:r w:rsidRPr="00E45DFD">
        <w:rPr>
          <w:sz w:val="28"/>
        </w:rPr>
        <w:t xml:space="preserve">түрлерін қамтитын </w:t>
      </w:r>
      <w:proofErr w:type="spellStart"/>
      <w:r w:rsidRPr="00E45DFD">
        <w:rPr>
          <w:sz w:val="28"/>
        </w:rPr>
        <w:t>магистранттарды</w:t>
      </w:r>
      <w:proofErr w:type="spellEnd"/>
      <w:r w:rsidRPr="00E45DFD">
        <w:rPr>
          <w:sz w:val="28"/>
        </w:rPr>
        <w:t xml:space="preserve"> </w:t>
      </w:r>
      <w:proofErr w:type="spellStart"/>
      <w:r w:rsidRPr="00E45DFD">
        <w:rPr>
          <w:sz w:val="28"/>
        </w:rPr>
        <w:t>практикалық</w:t>
      </w:r>
      <w:proofErr w:type="spellEnd"/>
      <w:r w:rsidRPr="00E45DFD">
        <w:rPr>
          <w:sz w:val="28"/>
        </w:rPr>
        <w:t xml:space="preserve"> даярлау;</w:t>
      </w:r>
    </w:p>
    <w:p w14:paraId="102C0310" w14:textId="5DDE15A1" w:rsidR="001E3544" w:rsidRPr="001E3544" w:rsidRDefault="00E45DFD" w:rsidP="00D52B86">
      <w:pPr>
        <w:pStyle w:val="a5"/>
        <w:numPr>
          <w:ilvl w:val="0"/>
          <w:numId w:val="35"/>
        </w:numPr>
        <w:tabs>
          <w:tab w:val="left" w:pos="1134"/>
          <w:tab w:val="left" w:pos="1302"/>
        </w:tabs>
        <w:spacing w:line="276" w:lineRule="auto"/>
        <w:ind w:left="0" w:firstLine="567"/>
        <w:rPr>
          <w:sz w:val="28"/>
          <w:lang w:val="kk-KZ"/>
        </w:rPr>
      </w:pPr>
      <w:r w:rsidRPr="00E45DFD">
        <w:rPr>
          <w:sz w:val="28"/>
          <w:lang w:val="kk-KZ"/>
        </w:rPr>
        <w:t>ғылыми-педагогикалық магистратура үшін магистрлік диссертацияны орындауды қамтитын ғылыми-зерттеу жұмысы немесе профильді магистратура үшін магистрлік жобаны орындауды қамтитын эксперименттік-зерттеу жұмысы.</w:t>
      </w:r>
    </w:p>
    <w:p w14:paraId="31553146" w14:textId="65005683" w:rsidR="00E45DFD" w:rsidRPr="001E3544" w:rsidRDefault="00E45DFD" w:rsidP="00D52B86">
      <w:pPr>
        <w:pStyle w:val="a5"/>
        <w:numPr>
          <w:ilvl w:val="1"/>
          <w:numId w:val="10"/>
        </w:numPr>
        <w:tabs>
          <w:tab w:val="left" w:pos="1134"/>
          <w:tab w:val="left" w:pos="1302"/>
        </w:tabs>
        <w:spacing w:line="276" w:lineRule="auto"/>
        <w:ind w:left="0" w:firstLine="567"/>
        <w:rPr>
          <w:sz w:val="28"/>
          <w:lang w:val="kk-KZ"/>
        </w:rPr>
      </w:pPr>
      <w:r w:rsidRPr="001E3544">
        <w:rPr>
          <w:sz w:val="28"/>
          <w:lang w:val="kk-KZ"/>
        </w:rPr>
        <w:t>Ғылыми-педагогикалық магистратураның білім беру бағдарламасы теориялық оқытумен қатар немесе жеке кезеңде жүргізілетін практиканың екі түрін қамтиды:</w:t>
      </w:r>
    </w:p>
    <w:p w14:paraId="00B42EE7" w14:textId="1CB232FD" w:rsidR="00E45DFD" w:rsidRPr="00E45DFD" w:rsidRDefault="00E45DFD" w:rsidP="00D52B86">
      <w:pPr>
        <w:pStyle w:val="a5"/>
        <w:numPr>
          <w:ilvl w:val="0"/>
          <w:numId w:val="5"/>
        </w:numPr>
        <w:tabs>
          <w:tab w:val="left" w:pos="1134"/>
        </w:tabs>
        <w:spacing w:line="276" w:lineRule="auto"/>
        <w:ind w:left="0" w:firstLine="567"/>
        <w:rPr>
          <w:sz w:val="28"/>
          <w:lang w:val="kk-KZ"/>
        </w:rPr>
      </w:pPr>
      <w:r w:rsidRPr="00E45DFD">
        <w:rPr>
          <w:sz w:val="28"/>
          <w:lang w:val="kk-KZ"/>
        </w:rPr>
        <w:t>Б</w:t>
      </w:r>
      <w:r>
        <w:rPr>
          <w:sz w:val="28"/>
          <w:lang w:val="kk-KZ"/>
        </w:rPr>
        <w:t>П</w:t>
      </w:r>
      <w:r w:rsidRPr="00E45DFD">
        <w:rPr>
          <w:sz w:val="28"/>
          <w:lang w:val="kk-KZ"/>
        </w:rPr>
        <w:t xml:space="preserve"> цикліндегі педагогикалық – университетте;</w:t>
      </w:r>
    </w:p>
    <w:p w14:paraId="04674A54" w14:textId="3BC20636" w:rsidR="001E3544" w:rsidRPr="001E3544" w:rsidRDefault="00E45DFD" w:rsidP="00D52B86">
      <w:pPr>
        <w:pStyle w:val="a5"/>
        <w:numPr>
          <w:ilvl w:val="0"/>
          <w:numId w:val="5"/>
        </w:numPr>
        <w:tabs>
          <w:tab w:val="left" w:pos="1134"/>
        </w:tabs>
        <w:spacing w:line="276" w:lineRule="auto"/>
        <w:ind w:left="0" w:firstLine="567"/>
        <w:rPr>
          <w:sz w:val="28"/>
          <w:lang w:val="kk-KZ"/>
        </w:rPr>
      </w:pPr>
      <w:r w:rsidRPr="00E45DFD">
        <w:rPr>
          <w:sz w:val="28"/>
          <w:lang w:val="kk-KZ"/>
        </w:rPr>
        <w:t>П</w:t>
      </w:r>
      <w:r>
        <w:rPr>
          <w:sz w:val="28"/>
          <w:lang w:val="kk-KZ"/>
        </w:rPr>
        <w:t>П</w:t>
      </w:r>
      <w:r w:rsidRPr="00E45DFD">
        <w:rPr>
          <w:sz w:val="28"/>
          <w:lang w:val="kk-KZ"/>
        </w:rPr>
        <w:t xml:space="preserve"> цикліндегі зерттеу – диссертацияны орындау орны бойынша</w:t>
      </w:r>
      <w:r w:rsidR="001E3544">
        <w:rPr>
          <w:sz w:val="28"/>
          <w:lang w:val="kk-KZ"/>
        </w:rPr>
        <w:t xml:space="preserve">. </w:t>
      </w:r>
    </w:p>
    <w:p w14:paraId="6BEEA4EB" w14:textId="0618FA1A" w:rsidR="004C37F8" w:rsidRDefault="00B67A15" w:rsidP="00D52B86">
      <w:pPr>
        <w:pStyle w:val="a5"/>
        <w:numPr>
          <w:ilvl w:val="1"/>
          <w:numId w:val="10"/>
        </w:numPr>
        <w:tabs>
          <w:tab w:val="left" w:pos="1134"/>
        </w:tabs>
        <w:spacing w:line="276" w:lineRule="auto"/>
        <w:ind w:left="0" w:firstLine="567"/>
        <w:rPr>
          <w:sz w:val="28"/>
          <w:lang w:val="kk-KZ"/>
        </w:rPr>
      </w:pPr>
      <w:r w:rsidRPr="001E3544">
        <w:rPr>
          <w:sz w:val="28"/>
          <w:lang w:val="kk-KZ"/>
        </w:rPr>
        <w:t>МВА</w:t>
      </w:r>
      <w:r w:rsidR="003E62B4" w:rsidRPr="001E3544">
        <w:rPr>
          <w:sz w:val="28"/>
          <w:lang w:val="kk-KZ"/>
        </w:rPr>
        <w:t xml:space="preserve"> </w:t>
      </w:r>
      <w:r w:rsidRPr="001E3544">
        <w:rPr>
          <w:sz w:val="28"/>
          <w:lang w:val="kk-KZ"/>
        </w:rPr>
        <w:t>(ЕМВА)</w:t>
      </w:r>
      <w:r w:rsidR="003E62B4" w:rsidRPr="001E3544">
        <w:rPr>
          <w:sz w:val="28"/>
          <w:lang w:val="kk-KZ"/>
        </w:rPr>
        <w:t xml:space="preserve"> </w:t>
      </w:r>
      <w:r w:rsidR="00FD7D62" w:rsidRPr="001E3544">
        <w:rPr>
          <w:sz w:val="28"/>
          <w:lang w:val="kk-KZ"/>
        </w:rPr>
        <w:t>білім беру бағдарламасы мыналарды қамтиды</w:t>
      </w:r>
      <w:r w:rsidRPr="001E3544">
        <w:rPr>
          <w:sz w:val="28"/>
          <w:lang w:val="kk-KZ"/>
        </w:rPr>
        <w:t>:</w:t>
      </w:r>
    </w:p>
    <w:p w14:paraId="7F01C4FB" w14:textId="77777777" w:rsidR="001E3544" w:rsidRDefault="001E3544" w:rsidP="00D52B86">
      <w:pPr>
        <w:pStyle w:val="a5"/>
        <w:tabs>
          <w:tab w:val="left" w:pos="1134"/>
        </w:tabs>
        <w:spacing w:line="276" w:lineRule="auto"/>
        <w:ind w:left="0" w:firstLine="567"/>
        <w:rPr>
          <w:sz w:val="28"/>
          <w:lang w:val="kk-KZ"/>
        </w:rPr>
      </w:pPr>
      <w:r w:rsidRPr="00FD7D62">
        <w:rPr>
          <w:sz w:val="28"/>
          <w:lang w:val="kk-KZ"/>
        </w:rPr>
        <w:t xml:space="preserve">1) </w:t>
      </w:r>
      <w:r>
        <w:rPr>
          <w:sz w:val="28"/>
          <w:lang w:val="kk-KZ"/>
        </w:rPr>
        <w:t>Ж</w:t>
      </w:r>
      <w:r w:rsidRPr="00FD7D62">
        <w:rPr>
          <w:sz w:val="28"/>
          <w:lang w:val="kk-KZ"/>
        </w:rPr>
        <w:t>еке дамудың кәсіби құзыреттерін, көшбасшылық қасиеттерін қалыптастыру бойынша пәндер;</w:t>
      </w:r>
    </w:p>
    <w:p w14:paraId="01EED164" w14:textId="77777777" w:rsidR="001E3544" w:rsidRDefault="001E3544" w:rsidP="00D52B86">
      <w:pPr>
        <w:pStyle w:val="a5"/>
        <w:tabs>
          <w:tab w:val="left" w:pos="1134"/>
        </w:tabs>
        <w:spacing w:line="276" w:lineRule="auto"/>
        <w:ind w:left="0" w:firstLine="567"/>
        <w:rPr>
          <w:sz w:val="28"/>
          <w:lang w:val="kk-KZ"/>
        </w:rPr>
      </w:pPr>
      <w:r>
        <w:rPr>
          <w:sz w:val="28"/>
          <w:lang w:val="kk-KZ"/>
        </w:rPr>
        <w:t>2</w:t>
      </w:r>
      <w:r w:rsidRPr="00FD7D62">
        <w:rPr>
          <w:sz w:val="28"/>
          <w:lang w:val="kk-KZ"/>
        </w:rPr>
        <w:t>)</w:t>
      </w:r>
      <w:r>
        <w:rPr>
          <w:sz w:val="28"/>
          <w:lang w:val="kk-KZ"/>
        </w:rPr>
        <w:t xml:space="preserve">  </w:t>
      </w:r>
      <w:r w:rsidRPr="00FD7D62">
        <w:rPr>
          <w:sz w:val="28"/>
          <w:lang w:val="kk-KZ"/>
        </w:rPr>
        <w:t>Өндірістік практика (өндірістен қол үзіп оқитын тұлғалар үшін);</w:t>
      </w:r>
    </w:p>
    <w:p w14:paraId="41E394B6" w14:textId="77777777" w:rsidR="001E3544" w:rsidRDefault="001E3544" w:rsidP="00D52B86">
      <w:pPr>
        <w:pStyle w:val="a5"/>
        <w:tabs>
          <w:tab w:val="left" w:pos="1134"/>
        </w:tabs>
        <w:spacing w:line="276" w:lineRule="auto"/>
        <w:ind w:left="0" w:firstLine="567"/>
        <w:rPr>
          <w:sz w:val="28"/>
          <w:lang w:val="kk-KZ"/>
        </w:rPr>
      </w:pPr>
      <w:r>
        <w:rPr>
          <w:sz w:val="28"/>
          <w:lang w:val="kk-KZ"/>
        </w:rPr>
        <w:t xml:space="preserve">3) </w:t>
      </w:r>
      <w:r w:rsidRPr="00FD7D62">
        <w:rPr>
          <w:sz w:val="28"/>
          <w:lang w:val="kk-KZ"/>
        </w:rPr>
        <w:t>Магистрлік диссертацияны немесе Жобаны орындау;</w:t>
      </w:r>
    </w:p>
    <w:p w14:paraId="6649AF44" w14:textId="2E83DBD6" w:rsidR="001E3544" w:rsidRPr="00842A5A" w:rsidRDefault="001E3544" w:rsidP="00D52B86">
      <w:pPr>
        <w:pStyle w:val="a5"/>
        <w:tabs>
          <w:tab w:val="left" w:pos="1134"/>
        </w:tabs>
        <w:spacing w:line="276" w:lineRule="auto"/>
        <w:ind w:left="0" w:firstLine="567"/>
        <w:rPr>
          <w:sz w:val="28"/>
          <w:lang w:val="kk-KZ"/>
        </w:rPr>
      </w:pPr>
      <w:r>
        <w:rPr>
          <w:sz w:val="28"/>
          <w:lang w:val="kk-KZ"/>
        </w:rPr>
        <w:t xml:space="preserve">4) </w:t>
      </w:r>
      <w:r w:rsidRPr="00FD7D62">
        <w:rPr>
          <w:sz w:val="28"/>
          <w:lang w:val="kk-KZ"/>
        </w:rPr>
        <w:t>Қорытынды аттестаттау.</w:t>
      </w:r>
    </w:p>
    <w:p w14:paraId="00F12D10" w14:textId="77777777" w:rsidR="00842A5A" w:rsidRDefault="00842A5A" w:rsidP="00D52B86">
      <w:pPr>
        <w:pStyle w:val="a5"/>
        <w:tabs>
          <w:tab w:val="left" w:pos="1134"/>
        </w:tabs>
        <w:spacing w:line="276" w:lineRule="auto"/>
        <w:ind w:left="0" w:firstLine="567"/>
        <w:rPr>
          <w:sz w:val="28"/>
          <w:lang w:val="kk-KZ"/>
        </w:rPr>
      </w:pPr>
      <w:r>
        <w:rPr>
          <w:sz w:val="28"/>
          <w:lang w:val="kk-KZ"/>
        </w:rPr>
        <w:t>1.16.</w:t>
      </w:r>
      <w:r w:rsidRPr="00842A5A">
        <w:rPr>
          <w:sz w:val="28"/>
          <w:lang w:val="kk-KZ"/>
        </w:rPr>
        <w:t xml:space="preserve"> </w:t>
      </w:r>
      <w:r w:rsidRPr="001E3544">
        <w:rPr>
          <w:sz w:val="28"/>
          <w:lang w:val="kk-KZ"/>
        </w:rPr>
        <w:t>Негізгі және кәсіби құзыреттіліктерді қалыптастыру бойынша ЭМВА</w:t>
      </w:r>
      <w:r>
        <w:rPr>
          <w:sz w:val="28"/>
          <w:lang w:val="kk-KZ"/>
        </w:rPr>
        <w:t xml:space="preserve"> </w:t>
      </w:r>
      <w:r w:rsidRPr="001E3544">
        <w:rPr>
          <w:sz w:val="28"/>
          <w:lang w:val="kk-KZ"/>
        </w:rPr>
        <w:t>КҚУ білім беру бағдарламалары міндетті және элективті компоненттер пәндерінен тұрады. Элективті пәндер тізбесі белгілі бір бизнес саласы үшін МВА (ЕМВА) бағдарламасын дайындау бағытына және мамандануына сәйкес айқындалады.</w:t>
      </w:r>
    </w:p>
    <w:p w14:paraId="4FD2C58D" w14:textId="77777777" w:rsidR="00842A5A" w:rsidRDefault="00842A5A" w:rsidP="00D52B86">
      <w:pPr>
        <w:pStyle w:val="a5"/>
        <w:tabs>
          <w:tab w:val="left" w:pos="1134"/>
        </w:tabs>
        <w:spacing w:line="276" w:lineRule="auto"/>
        <w:ind w:left="0" w:firstLine="567"/>
        <w:rPr>
          <w:sz w:val="28"/>
          <w:lang w:val="kk-KZ"/>
        </w:rPr>
      </w:pPr>
      <w:r>
        <w:rPr>
          <w:sz w:val="28"/>
          <w:lang w:val="kk-KZ"/>
        </w:rPr>
        <w:t xml:space="preserve">1.17. </w:t>
      </w:r>
      <w:r w:rsidR="00FD7D62" w:rsidRPr="001E3544">
        <w:rPr>
          <w:sz w:val="28"/>
        </w:rPr>
        <w:t xml:space="preserve">Магистрант </w:t>
      </w:r>
      <w:proofErr w:type="spellStart"/>
      <w:r w:rsidR="00FD7D62" w:rsidRPr="001E3544">
        <w:rPr>
          <w:sz w:val="28"/>
        </w:rPr>
        <w:t>семестрде</w:t>
      </w:r>
      <w:proofErr w:type="spellEnd"/>
      <w:r w:rsidR="00FD7D62" w:rsidRPr="001E3544">
        <w:rPr>
          <w:sz w:val="28"/>
        </w:rPr>
        <w:t xml:space="preserve"> академиялық кредиттердің аз немесе </w:t>
      </w:r>
      <w:proofErr w:type="spellStart"/>
      <w:r w:rsidR="00FD7D62" w:rsidRPr="001E3544">
        <w:rPr>
          <w:sz w:val="28"/>
        </w:rPr>
        <w:t>көп</w:t>
      </w:r>
      <w:proofErr w:type="spellEnd"/>
      <w:r w:rsidR="00FD7D62" w:rsidRPr="001E3544">
        <w:rPr>
          <w:sz w:val="28"/>
        </w:rPr>
        <w:t xml:space="preserve"> </w:t>
      </w:r>
      <w:proofErr w:type="spellStart"/>
      <w:r w:rsidR="00FD7D62" w:rsidRPr="001E3544">
        <w:rPr>
          <w:sz w:val="28"/>
        </w:rPr>
        <w:t>санын</w:t>
      </w:r>
      <w:proofErr w:type="spellEnd"/>
      <w:r w:rsidR="00FD7D62" w:rsidRPr="001E3544">
        <w:rPr>
          <w:sz w:val="28"/>
        </w:rPr>
        <w:t xml:space="preserve"> </w:t>
      </w:r>
      <w:proofErr w:type="spellStart"/>
      <w:r w:rsidR="00FD7D62" w:rsidRPr="001E3544">
        <w:rPr>
          <w:sz w:val="28"/>
        </w:rPr>
        <w:t>игереді</w:t>
      </w:r>
      <w:proofErr w:type="spellEnd"/>
      <w:r w:rsidR="00FD7D62" w:rsidRPr="001E3544">
        <w:rPr>
          <w:sz w:val="28"/>
        </w:rPr>
        <w:t xml:space="preserve">. </w:t>
      </w:r>
      <w:proofErr w:type="spellStart"/>
      <w:r w:rsidR="00FD7D62" w:rsidRPr="001E3544">
        <w:rPr>
          <w:sz w:val="28"/>
        </w:rPr>
        <w:t>Магистранттардың</w:t>
      </w:r>
      <w:proofErr w:type="spellEnd"/>
      <w:r w:rsidR="00FD7D62" w:rsidRPr="001E3544">
        <w:rPr>
          <w:sz w:val="28"/>
        </w:rPr>
        <w:t xml:space="preserve"> </w:t>
      </w:r>
      <w:proofErr w:type="spellStart"/>
      <w:r w:rsidR="00FD7D62" w:rsidRPr="001E3544">
        <w:rPr>
          <w:sz w:val="28"/>
        </w:rPr>
        <w:t>жекелеген</w:t>
      </w:r>
      <w:proofErr w:type="spellEnd"/>
      <w:r w:rsidR="00FD7D62" w:rsidRPr="001E3544">
        <w:rPr>
          <w:sz w:val="28"/>
        </w:rPr>
        <w:t xml:space="preserve"> </w:t>
      </w:r>
      <w:proofErr w:type="spellStart"/>
      <w:r w:rsidR="00FD7D62" w:rsidRPr="001E3544">
        <w:rPr>
          <w:sz w:val="28"/>
        </w:rPr>
        <w:t>санаттары</w:t>
      </w:r>
      <w:proofErr w:type="spellEnd"/>
      <w:r w:rsidR="00FD7D62" w:rsidRPr="001E3544">
        <w:rPr>
          <w:sz w:val="28"/>
        </w:rPr>
        <w:t xml:space="preserve"> үшін оқыту нысаны мен </w:t>
      </w:r>
      <w:proofErr w:type="spellStart"/>
      <w:r w:rsidR="00FD7D62" w:rsidRPr="001E3544">
        <w:rPr>
          <w:sz w:val="28"/>
        </w:rPr>
        <w:t>технологияларына</w:t>
      </w:r>
      <w:proofErr w:type="spellEnd"/>
      <w:r w:rsidR="00FD7D62" w:rsidRPr="001E3544">
        <w:rPr>
          <w:sz w:val="28"/>
        </w:rPr>
        <w:t xml:space="preserve"> байланысты оқу нәтижелеріне қол </w:t>
      </w:r>
      <w:proofErr w:type="spellStart"/>
      <w:r w:rsidR="00FD7D62" w:rsidRPr="001E3544">
        <w:rPr>
          <w:sz w:val="28"/>
        </w:rPr>
        <w:t>жеткізудің</w:t>
      </w:r>
      <w:proofErr w:type="spellEnd"/>
      <w:r w:rsidR="00FD7D62" w:rsidRPr="001E3544">
        <w:rPr>
          <w:sz w:val="28"/>
        </w:rPr>
        <w:t xml:space="preserve"> нақты </w:t>
      </w:r>
      <w:proofErr w:type="spellStart"/>
      <w:r w:rsidR="00FD7D62" w:rsidRPr="001E3544">
        <w:rPr>
          <w:sz w:val="28"/>
        </w:rPr>
        <w:t>уақыты</w:t>
      </w:r>
      <w:proofErr w:type="spellEnd"/>
      <w:r w:rsidR="00FD7D62" w:rsidRPr="001E3544">
        <w:rPr>
          <w:sz w:val="28"/>
        </w:rPr>
        <w:t xml:space="preserve"> әртүрлі және К</w:t>
      </w:r>
      <w:r w:rsidR="00FD7D62" w:rsidRPr="001E3544">
        <w:rPr>
          <w:sz w:val="28"/>
          <w:lang w:val="kk-KZ"/>
        </w:rPr>
        <w:t>Қ</w:t>
      </w:r>
      <w:r w:rsidR="00FD7D62" w:rsidRPr="001E3544">
        <w:rPr>
          <w:sz w:val="28"/>
        </w:rPr>
        <w:t xml:space="preserve">У </w:t>
      </w:r>
      <w:r w:rsidR="00FD7D62" w:rsidRPr="001E3544">
        <w:rPr>
          <w:sz w:val="28"/>
          <w:lang w:val="kk-KZ"/>
        </w:rPr>
        <w:t xml:space="preserve">тарапынан </w:t>
      </w:r>
      <w:r w:rsidR="00FD7D62" w:rsidRPr="001E3544">
        <w:rPr>
          <w:sz w:val="28"/>
        </w:rPr>
        <w:t xml:space="preserve">дербес </w:t>
      </w:r>
      <w:proofErr w:type="spellStart"/>
      <w:r w:rsidR="00FD7D62" w:rsidRPr="001E3544">
        <w:rPr>
          <w:sz w:val="28"/>
        </w:rPr>
        <w:t>есептеледі</w:t>
      </w:r>
      <w:proofErr w:type="spellEnd"/>
      <w:r w:rsidR="00FD7D62" w:rsidRPr="001E3544">
        <w:rPr>
          <w:sz w:val="28"/>
        </w:rPr>
        <w:t>.</w:t>
      </w:r>
    </w:p>
    <w:p w14:paraId="6FFBCF56" w14:textId="77777777" w:rsidR="00842A5A" w:rsidRDefault="00842A5A" w:rsidP="00D52B86">
      <w:pPr>
        <w:pStyle w:val="a5"/>
        <w:tabs>
          <w:tab w:val="left" w:pos="1134"/>
        </w:tabs>
        <w:spacing w:line="276" w:lineRule="auto"/>
        <w:ind w:left="0" w:firstLine="567"/>
        <w:rPr>
          <w:sz w:val="28"/>
          <w:lang w:val="kk-KZ"/>
        </w:rPr>
      </w:pPr>
      <w:r>
        <w:rPr>
          <w:sz w:val="28"/>
          <w:lang w:val="kk-KZ"/>
        </w:rPr>
        <w:t xml:space="preserve">1.18. </w:t>
      </w:r>
      <w:r w:rsidR="00FD7D62" w:rsidRPr="00842A5A">
        <w:rPr>
          <w:sz w:val="28"/>
          <w:lang w:val="kk-KZ"/>
        </w:rPr>
        <w:t xml:space="preserve">Докторантурадағы теориялық оқыту білім беру бағдарламасының жалпы көлемінде 45 академиялық кредитті құрайды және БП және ПП пәндерін, практиканы қамтитын </w:t>
      </w:r>
      <w:r w:rsidR="00292C63" w:rsidRPr="00842A5A">
        <w:rPr>
          <w:sz w:val="28"/>
          <w:lang w:val="kk-KZ"/>
        </w:rPr>
        <w:t>ЖООК</w:t>
      </w:r>
      <w:r w:rsidR="00FD7D62" w:rsidRPr="00842A5A">
        <w:rPr>
          <w:sz w:val="28"/>
          <w:lang w:val="kk-KZ"/>
        </w:rPr>
        <w:t xml:space="preserve"> және </w:t>
      </w:r>
      <w:r w:rsidR="00292C63" w:rsidRPr="00842A5A">
        <w:rPr>
          <w:sz w:val="28"/>
          <w:lang w:val="kk-KZ"/>
        </w:rPr>
        <w:t>Т</w:t>
      </w:r>
      <w:r w:rsidR="00FD7D62" w:rsidRPr="00842A5A">
        <w:rPr>
          <w:sz w:val="28"/>
          <w:lang w:val="kk-KZ"/>
        </w:rPr>
        <w:t>П циклдарынан тұрады. Бұл ретте Б</w:t>
      </w:r>
      <w:r w:rsidR="00292C63" w:rsidRPr="00842A5A">
        <w:rPr>
          <w:sz w:val="28"/>
          <w:lang w:val="kk-KZ"/>
        </w:rPr>
        <w:t>П</w:t>
      </w:r>
      <w:r w:rsidR="00FD7D62" w:rsidRPr="00842A5A">
        <w:rPr>
          <w:sz w:val="28"/>
          <w:lang w:val="kk-KZ"/>
        </w:rPr>
        <w:t xml:space="preserve"> мен П</w:t>
      </w:r>
      <w:r w:rsidR="00292C63" w:rsidRPr="00842A5A">
        <w:rPr>
          <w:sz w:val="28"/>
          <w:lang w:val="kk-KZ"/>
        </w:rPr>
        <w:t>П</w:t>
      </w:r>
      <w:r w:rsidR="00FD7D62" w:rsidRPr="00842A5A">
        <w:rPr>
          <w:sz w:val="28"/>
          <w:lang w:val="kk-KZ"/>
        </w:rPr>
        <w:t xml:space="preserve"> көлемінің арақатынасын К</w:t>
      </w:r>
      <w:r w:rsidR="00292C63" w:rsidRPr="00842A5A">
        <w:rPr>
          <w:sz w:val="28"/>
          <w:lang w:val="kk-KZ"/>
        </w:rPr>
        <w:t>ҚУ</w:t>
      </w:r>
      <w:r w:rsidR="00FD7D62" w:rsidRPr="00842A5A">
        <w:rPr>
          <w:sz w:val="28"/>
          <w:lang w:val="kk-KZ"/>
        </w:rPr>
        <w:t xml:space="preserve"> дербес айқындайды.</w:t>
      </w:r>
    </w:p>
    <w:p w14:paraId="4BCEB0CE" w14:textId="77777777" w:rsidR="00842A5A" w:rsidRDefault="00842A5A" w:rsidP="00D52B86">
      <w:pPr>
        <w:pStyle w:val="a5"/>
        <w:tabs>
          <w:tab w:val="left" w:pos="1134"/>
        </w:tabs>
        <w:spacing w:line="276" w:lineRule="auto"/>
        <w:ind w:left="0" w:firstLine="567"/>
        <w:rPr>
          <w:sz w:val="28"/>
          <w:szCs w:val="28"/>
          <w:lang w:val="kk-KZ"/>
        </w:rPr>
      </w:pPr>
      <w:r w:rsidRPr="00842A5A">
        <w:rPr>
          <w:sz w:val="28"/>
          <w:szCs w:val="28"/>
          <w:lang w:val="kk-KZ"/>
        </w:rPr>
        <w:t xml:space="preserve">1.19. </w:t>
      </w:r>
      <w:r w:rsidR="00292C63" w:rsidRPr="00842A5A">
        <w:rPr>
          <w:sz w:val="28"/>
          <w:szCs w:val="28"/>
          <w:lang w:val="kk-KZ"/>
        </w:rPr>
        <w:t xml:space="preserve">Білім беру бағдарламалары негізінде екі нысанда әзірленген оқу </w:t>
      </w:r>
      <w:r w:rsidR="00292C63" w:rsidRPr="00842A5A">
        <w:rPr>
          <w:sz w:val="28"/>
          <w:szCs w:val="28"/>
          <w:lang w:val="kk-KZ"/>
        </w:rPr>
        <w:lastRenderedPageBreak/>
        <w:t>жоспарлары (жеке оқу жоспарлары (бұдан әрі – ЖОЖ) және жұмыс оқу жоспарлары (бұдан әрі – ЖОЖ)), сондай-ақ оқу пәндері бойынша жұмыс оқу бағдарламалары (силлабустар) қалыптастырылады.</w:t>
      </w:r>
    </w:p>
    <w:p w14:paraId="77BF454B" w14:textId="77777777" w:rsidR="00842A5A" w:rsidRDefault="00842A5A" w:rsidP="00D52B86">
      <w:pPr>
        <w:pStyle w:val="a5"/>
        <w:tabs>
          <w:tab w:val="left" w:pos="1134"/>
        </w:tabs>
        <w:spacing w:line="276" w:lineRule="auto"/>
        <w:ind w:left="0" w:firstLine="567"/>
        <w:rPr>
          <w:sz w:val="28"/>
          <w:szCs w:val="28"/>
          <w:lang w:val="kk-KZ"/>
        </w:rPr>
      </w:pPr>
      <w:r>
        <w:rPr>
          <w:sz w:val="28"/>
          <w:szCs w:val="28"/>
          <w:lang w:val="kk-KZ"/>
        </w:rPr>
        <w:t xml:space="preserve">1.20. </w:t>
      </w:r>
      <w:r w:rsidR="004129F5" w:rsidRPr="00842A5A">
        <w:rPr>
          <w:sz w:val="28"/>
          <w:szCs w:val="28"/>
          <w:lang w:val="kk-KZ"/>
        </w:rPr>
        <w:t>Әрбір білім беру бағдарламасы бойынша білім алушыларға жеке білім беру траекториясын қалыптастыру үшін оқу пәндерін таңдау мүмкіндігін қамтамасыз ететін элективті пәндер каталогы (оқу пәндерінің каталогы) (бұдан әрі-ЭПК) әзірленеді.</w:t>
      </w:r>
    </w:p>
    <w:p w14:paraId="31561DFF" w14:textId="77777777" w:rsidR="00842A5A" w:rsidRDefault="00842A5A" w:rsidP="00D52B86">
      <w:pPr>
        <w:pStyle w:val="a5"/>
        <w:tabs>
          <w:tab w:val="left" w:pos="1134"/>
        </w:tabs>
        <w:spacing w:line="276" w:lineRule="auto"/>
        <w:ind w:left="0" w:firstLine="567"/>
        <w:rPr>
          <w:sz w:val="28"/>
          <w:lang w:val="kk-KZ"/>
        </w:rPr>
      </w:pPr>
      <w:r>
        <w:rPr>
          <w:sz w:val="28"/>
          <w:szCs w:val="28"/>
          <w:lang w:val="kk-KZ"/>
        </w:rPr>
        <w:t xml:space="preserve">1.21. </w:t>
      </w:r>
      <w:r w:rsidR="004129F5" w:rsidRPr="00842A5A">
        <w:rPr>
          <w:sz w:val="28"/>
          <w:lang w:val="kk-KZ"/>
        </w:rPr>
        <w:t>Бағдарламалар К</w:t>
      </w:r>
      <w:r w:rsidR="00F067F8" w:rsidRPr="00842A5A">
        <w:rPr>
          <w:sz w:val="28"/>
          <w:lang w:val="kk-KZ"/>
        </w:rPr>
        <w:t>Қ</w:t>
      </w:r>
      <w:r w:rsidR="004129F5" w:rsidRPr="00842A5A">
        <w:rPr>
          <w:sz w:val="28"/>
          <w:lang w:val="kk-KZ"/>
        </w:rPr>
        <w:t xml:space="preserve">У Ғылыми кеңесінің шешімімен бекітіледі. Білім беру бағдарламасының қолданылу мерзімі </w:t>
      </w:r>
      <w:r w:rsidR="00F067F8" w:rsidRPr="00842A5A">
        <w:rPr>
          <w:sz w:val="28"/>
          <w:lang w:val="kk-KZ"/>
        </w:rPr>
        <w:t xml:space="preserve">ЭПК </w:t>
      </w:r>
      <w:r w:rsidR="004129F5" w:rsidRPr="00842A5A">
        <w:rPr>
          <w:sz w:val="28"/>
          <w:lang w:val="kk-KZ"/>
        </w:rPr>
        <w:t>тізілім</w:t>
      </w:r>
      <w:r w:rsidR="00F067F8" w:rsidRPr="00842A5A">
        <w:rPr>
          <w:sz w:val="28"/>
          <w:lang w:val="kk-KZ"/>
        </w:rPr>
        <w:t>ін</w:t>
      </w:r>
      <w:r w:rsidR="004129F5" w:rsidRPr="00842A5A">
        <w:rPr>
          <w:sz w:val="28"/>
          <w:lang w:val="kk-KZ"/>
        </w:rPr>
        <w:t>де жаңартылғанға дейін  К</w:t>
      </w:r>
      <w:r w:rsidR="00F067F8" w:rsidRPr="00842A5A">
        <w:rPr>
          <w:sz w:val="28"/>
          <w:lang w:val="kk-KZ"/>
        </w:rPr>
        <w:t>Қ</w:t>
      </w:r>
      <w:r w:rsidR="004129F5" w:rsidRPr="00842A5A">
        <w:rPr>
          <w:sz w:val="28"/>
          <w:lang w:val="kk-KZ"/>
        </w:rPr>
        <w:t xml:space="preserve">У </w:t>
      </w:r>
      <w:r w:rsidR="00F067F8" w:rsidRPr="00842A5A">
        <w:rPr>
          <w:sz w:val="28"/>
          <w:lang w:val="kk-KZ"/>
        </w:rPr>
        <w:t xml:space="preserve">ОӘК </w:t>
      </w:r>
      <w:r w:rsidR="004129F5" w:rsidRPr="00842A5A">
        <w:rPr>
          <w:sz w:val="28"/>
          <w:lang w:val="kk-KZ"/>
        </w:rPr>
        <w:t>шешімімен бекітіледі.</w:t>
      </w:r>
    </w:p>
    <w:p w14:paraId="2A7E3911" w14:textId="0C1EE434" w:rsidR="0055357B" w:rsidRPr="00842A5A" w:rsidRDefault="00842A5A" w:rsidP="00D52B86">
      <w:pPr>
        <w:pStyle w:val="a5"/>
        <w:tabs>
          <w:tab w:val="left" w:pos="1134"/>
        </w:tabs>
        <w:spacing w:line="276" w:lineRule="auto"/>
        <w:ind w:left="0" w:firstLine="567"/>
        <w:rPr>
          <w:sz w:val="28"/>
          <w:szCs w:val="28"/>
          <w:lang w:val="kk-KZ"/>
        </w:rPr>
      </w:pPr>
      <w:r>
        <w:rPr>
          <w:sz w:val="28"/>
          <w:lang w:val="kk-KZ"/>
        </w:rPr>
        <w:t xml:space="preserve">1.22. </w:t>
      </w:r>
      <w:r w:rsidR="00F067F8" w:rsidRPr="00842A5A">
        <w:rPr>
          <w:sz w:val="28"/>
          <w:lang w:val="kk-KZ"/>
        </w:rPr>
        <w:t>ЖОЖ және міндетті компонент негізінде</w:t>
      </w:r>
      <w:r w:rsidR="00661CBF" w:rsidRPr="00842A5A">
        <w:rPr>
          <w:sz w:val="28"/>
          <w:lang w:val="kk-KZ"/>
        </w:rPr>
        <w:t xml:space="preserve">  КҚУ Ғылыми кеңесі бекітетін бір жылдық жұмыс оқу жоспарлары (ЖОЖ) қалыптастырылады, </w:t>
      </w:r>
      <w:r w:rsidR="00F067F8" w:rsidRPr="00842A5A">
        <w:rPr>
          <w:sz w:val="28"/>
          <w:lang w:val="kk-KZ"/>
        </w:rPr>
        <w:t xml:space="preserve"> </w:t>
      </w:r>
      <w:r w:rsidR="00661CBF" w:rsidRPr="00842A5A">
        <w:rPr>
          <w:sz w:val="28"/>
          <w:lang w:val="kk-KZ"/>
        </w:rPr>
        <w:t xml:space="preserve">академиялық комитеттердің ұсынымдары бойынша жаңартылған бағдарламалардың жаңа пәндерін енгізу кезінде түзетілен ЖОЖ-ды </w:t>
      </w:r>
      <w:r w:rsidR="00F067F8" w:rsidRPr="00842A5A">
        <w:rPr>
          <w:sz w:val="28"/>
          <w:lang w:val="kk-KZ"/>
        </w:rPr>
        <w:t xml:space="preserve">академиялық комитеттердің ұсынымдары бойынша </w:t>
      </w:r>
      <w:r w:rsidR="00661CBF" w:rsidRPr="00842A5A">
        <w:rPr>
          <w:sz w:val="28"/>
          <w:lang w:val="kk-KZ"/>
        </w:rPr>
        <w:t>КҚУ-дың</w:t>
      </w:r>
      <w:r w:rsidR="00F067F8" w:rsidRPr="00842A5A">
        <w:rPr>
          <w:sz w:val="28"/>
          <w:lang w:val="kk-KZ"/>
        </w:rPr>
        <w:t xml:space="preserve"> ОӘ</w:t>
      </w:r>
      <w:r w:rsidR="00661CBF" w:rsidRPr="00842A5A">
        <w:rPr>
          <w:sz w:val="28"/>
          <w:lang w:val="kk-KZ"/>
        </w:rPr>
        <w:t>К-сі бекітеді</w:t>
      </w:r>
      <w:r w:rsidR="00F067F8" w:rsidRPr="00842A5A">
        <w:rPr>
          <w:sz w:val="28"/>
          <w:lang w:val="kk-KZ"/>
        </w:rPr>
        <w:t>.</w:t>
      </w:r>
    </w:p>
    <w:p w14:paraId="3F34D507" w14:textId="77777777" w:rsidR="000D7758" w:rsidRPr="00661CBF" w:rsidRDefault="000D7758" w:rsidP="000D7758">
      <w:pPr>
        <w:ind w:right="-11"/>
        <w:jc w:val="both"/>
        <w:rPr>
          <w:sz w:val="28"/>
          <w:lang w:val="kk-KZ"/>
        </w:rPr>
      </w:pPr>
    </w:p>
    <w:p w14:paraId="476014CC" w14:textId="0A065D39" w:rsidR="004C37F8" w:rsidRPr="00F94DE4" w:rsidRDefault="00FF1356" w:rsidP="009A51FA">
      <w:pPr>
        <w:pStyle w:val="110"/>
        <w:numPr>
          <w:ilvl w:val="0"/>
          <w:numId w:val="10"/>
        </w:numPr>
        <w:tabs>
          <w:tab w:val="left" w:pos="1134"/>
        </w:tabs>
        <w:ind w:right="-11"/>
        <w:jc w:val="both"/>
      </w:pPr>
      <w:bookmarkStart w:id="8" w:name="_Toc168998825"/>
      <w:r>
        <w:rPr>
          <w:lang w:val="kk-KZ"/>
        </w:rPr>
        <w:t>ОҚУ</w:t>
      </w:r>
      <w:r w:rsidR="005C3E9B" w:rsidRPr="002F57A8">
        <w:rPr>
          <w:lang w:val="kk-KZ"/>
        </w:rPr>
        <w:t xml:space="preserve"> </w:t>
      </w:r>
      <w:r w:rsidR="00B67A15" w:rsidRPr="002F57A8">
        <w:t>ПРОЦЕС</w:t>
      </w:r>
      <w:bookmarkEnd w:id="8"/>
      <w:r>
        <w:rPr>
          <w:lang w:val="kk-KZ"/>
        </w:rPr>
        <w:t xml:space="preserve">ІН </w:t>
      </w:r>
      <w:r w:rsidR="005D3FF7">
        <w:rPr>
          <w:lang w:val="kk-KZ"/>
        </w:rPr>
        <w:t>ҰЙЫМДАСТЫ</w:t>
      </w:r>
      <w:r w:rsidR="00706E7F">
        <w:rPr>
          <w:lang w:val="kk-KZ"/>
        </w:rPr>
        <w:t>РУ</w:t>
      </w:r>
    </w:p>
    <w:p w14:paraId="4C0AA4DC" w14:textId="77777777" w:rsidR="004C37F8" w:rsidRPr="00FF1356" w:rsidRDefault="004C37F8" w:rsidP="000D7758">
      <w:pPr>
        <w:pStyle w:val="a3"/>
        <w:ind w:left="0" w:right="-11" w:firstLine="0"/>
        <w:rPr>
          <w:b/>
          <w:szCs w:val="22"/>
          <w:lang w:val="kk-KZ"/>
        </w:rPr>
      </w:pPr>
    </w:p>
    <w:p w14:paraId="2973ADA6" w14:textId="77777777" w:rsidR="004D32CB" w:rsidRPr="002F57A8" w:rsidRDefault="004D32CB" w:rsidP="009A51FA">
      <w:pPr>
        <w:pStyle w:val="a5"/>
        <w:numPr>
          <w:ilvl w:val="0"/>
          <w:numId w:val="11"/>
        </w:numPr>
        <w:tabs>
          <w:tab w:val="left" w:pos="1201"/>
        </w:tabs>
        <w:spacing w:before="1" w:line="276" w:lineRule="auto"/>
        <w:ind w:right="-11"/>
        <w:rPr>
          <w:vanish/>
          <w:sz w:val="28"/>
        </w:rPr>
      </w:pPr>
    </w:p>
    <w:p w14:paraId="14CF7C8F" w14:textId="77777777" w:rsidR="004D32CB" w:rsidRPr="002F57A8" w:rsidRDefault="004D32CB" w:rsidP="009A51FA">
      <w:pPr>
        <w:pStyle w:val="a5"/>
        <w:numPr>
          <w:ilvl w:val="0"/>
          <w:numId w:val="11"/>
        </w:numPr>
        <w:tabs>
          <w:tab w:val="left" w:pos="1201"/>
        </w:tabs>
        <w:spacing w:before="1" w:line="276" w:lineRule="auto"/>
        <w:ind w:right="-11"/>
        <w:rPr>
          <w:vanish/>
          <w:sz w:val="28"/>
        </w:rPr>
      </w:pPr>
    </w:p>
    <w:p w14:paraId="43E85EEA" w14:textId="77777777" w:rsidR="00532E6E" w:rsidRPr="00532E6E" w:rsidRDefault="00532E6E" w:rsidP="009A51FA">
      <w:pPr>
        <w:pStyle w:val="a5"/>
        <w:numPr>
          <w:ilvl w:val="1"/>
          <w:numId w:val="11"/>
        </w:numPr>
        <w:tabs>
          <w:tab w:val="left" w:pos="1201"/>
        </w:tabs>
        <w:spacing w:before="1" w:line="276" w:lineRule="auto"/>
        <w:ind w:left="0" w:right="-11" w:firstLine="567"/>
        <w:rPr>
          <w:sz w:val="28"/>
        </w:rPr>
      </w:pPr>
      <w:r w:rsidRPr="00532E6E">
        <w:rPr>
          <w:sz w:val="28"/>
        </w:rPr>
        <w:t xml:space="preserve">Білім беру мазмұнын, оқу </w:t>
      </w:r>
      <w:proofErr w:type="spellStart"/>
      <w:r w:rsidRPr="00532E6E">
        <w:rPr>
          <w:sz w:val="28"/>
        </w:rPr>
        <w:t>процесін</w:t>
      </w:r>
      <w:proofErr w:type="spellEnd"/>
      <w:r w:rsidRPr="00532E6E">
        <w:rPr>
          <w:sz w:val="28"/>
        </w:rPr>
        <w:t xml:space="preserve"> ұйымдастыру </w:t>
      </w:r>
      <w:proofErr w:type="spellStart"/>
      <w:r w:rsidRPr="00532E6E">
        <w:rPr>
          <w:sz w:val="28"/>
        </w:rPr>
        <w:t>тәсілін</w:t>
      </w:r>
      <w:proofErr w:type="spellEnd"/>
      <w:r w:rsidRPr="00532E6E">
        <w:rPr>
          <w:sz w:val="28"/>
        </w:rPr>
        <w:t xml:space="preserve"> жоспарлау </w:t>
      </w:r>
      <w:proofErr w:type="spellStart"/>
      <w:r w:rsidRPr="00532E6E">
        <w:rPr>
          <w:sz w:val="28"/>
        </w:rPr>
        <w:t>кредиттік</w:t>
      </w:r>
      <w:proofErr w:type="spellEnd"/>
      <w:r w:rsidRPr="00532E6E">
        <w:rPr>
          <w:sz w:val="28"/>
        </w:rPr>
        <w:t xml:space="preserve"> оқыту </w:t>
      </w:r>
      <w:proofErr w:type="spellStart"/>
      <w:r w:rsidRPr="00532E6E">
        <w:rPr>
          <w:sz w:val="28"/>
        </w:rPr>
        <w:t>технологиясы</w:t>
      </w:r>
      <w:proofErr w:type="spellEnd"/>
      <w:r w:rsidRPr="00532E6E">
        <w:rPr>
          <w:sz w:val="28"/>
        </w:rPr>
        <w:t xml:space="preserve"> негізінде </w:t>
      </w:r>
      <w:proofErr w:type="spellStart"/>
      <w:r w:rsidRPr="00532E6E">
        <w:rPr>
          <w:sz w:val="28"/>
        </w:rPr>
        <w:t>жүзеге</w:t>
      </w:r>
      <w:proofErr w:type="spellEnd"/>
      <w:r w:rsidRPr="00532E6E">
        <w:rPr>
          <w:sz w:val="28"/>
        </w:rPr>
        <w:t xml:space="preserve"> </w:t>
      </w:r>
      <w:proofErr w:type="spellStart"/>
      <w:r w:rsidRPr="00532E6E">
        <w:rPr>
          <w:sz w:val="28"/>
        </w:rPr>
        <w:t>асырылады</w:t>
      </w:r>
      <w:proofErr w:type="spellEnd"/>
      <w:r w:rsidRPr="00532E6E">
        <w:rPr>
          <w:sz w:val="28"/>
        </w:rPr>
        <w:t>.</w:t>
      </w:r>
    </w:p>
    <w:p w14:paraId="70C49B67" w14:textId="77777777" w:rsidR="00532E6E" w:rsidRPr="00532E6E" w:rsidRDefault="00532E6E" w:rsidP="009A51FA">
      <w:pPr>
        <w:pStyle w:val="a5"/>
        <w:numPr>
          <w:ilvl w:val="1"/>
          <w:numId w:val="11"/>
        </w:numPr>
        <w:tabs>
          <w:tab w:val="left" w:pos="1201"/>
        </w:tabs>
        <w:spacing w:before="1" w:line="276" w:lineRule="auto"/>
        <w:ind w:left="0" w:right="-11" w:firstLine="567"/>
        <w:rPr>
          <w:sz w:val="28"/>
        </w:rPr>
      </w:pPr>
      <w:r w:rsidRPr="00532E6E">
        <w:rPr>
          <w:sz w:val="28"/>
        </w:rPr>
        <w:t xml:space="preserve">Бір оқу жылы шеңберінде оқу </w:t>
      </w:r>
      <w:proofErr w:type="spellStart"/>
      <w:r w:rsidRPr="00532E6E">
        <w:rPr>
          <w:sz w:val="28"/>
        </w:rPr>
        <w:t>процесін</w:t>
      </w:r>
      <w:proofErr w:type="spellEnd"/>
      <w:r w:rsidRPr="00532E6E">
        <w:rPr>
          <w:sz w:val="28"/>
        </w:rPr>
        <w:t xml:space="preserve"> ұйымдастыру Академиялық </w:t>
      </w:r>
      <w:proofErr w:type="spellStart"/>
      <w:r w:rsidRPr="00532E6E">
        <w:rPr>
          <w:sz w:val="28"/>
        </w:rPr>
        <w:t>күнтізбе</w:t>
      </w:r>
      <w:proofErr w:type="spellEnd"/>
      <w:r w:rsidRPr="00532E6E">
        <w:rPr>
          <w:sz w:val="28"/>
        </w:rPr>
        <w:t xml:space="preserve"> негізінде </w:t>
      </w:r>
      <w:proofErr w:type="spellStart"/>
      <w:r w:rsidRPr="00532E6E">
        <w:rPr>
          <w:sz w:val="28"/>
        </w:rPr>
        <w:t>жүзеге</w:t>
      </w:r>
      <w:proofErr w:type="spellEnd"/>
      <w:r w:rsidRPr="00532E6E">
        <w:rPr>
          <w:sz w:val="28"/>
        </w:rPr>
        <w:t xml:space="preserve"> </w:t>
      </w:r>
      <w:proofErr w:type="spellStart"/>
      <w:r w:rsidRPr="00532E6E">
        <w:rPr>
          <w:sz w:val="28"/>
        </w:rPr>
        <w:t>асырылады</w:t>
      </w:r>
      <w:proofErr w:type="spellEnd"/>
      <w:r w:rsidRPr="00532E6E">
        <w:rPr>
          <w:sz w:val="28"/>
        </w:rPr>
        <w:t xml:space="preserve">, </w:t>
      </w:r>
      <w:proofErr w:type="spellStart"/>
      <w:r w:rsidRPr="00532E6E">
        <w:rPr>
          <w:sz w:val="28"/>
        </w:rPr>
        <w:t>ол</w:t>
      </w:r>
      <w:proofErr w:type="spellEnd"/>
      <w:r w:rsidRPr="00532E6E">
        <w:rPr>
          <w:sz w:val="28"/>
        </w:rPr>
        <w:t xml:space="preserve"> </w:t>
      </w:r>
      <w:proofErr w:type="spellStart"/>
      <w:r w:rsidRPr="00532E6E">
        <w:rPr>
          <w:sz w:val="28"/>
        </w:rPr>
        <w:t>университеттің</w:t>
      </w:r>
      <w:proofErr w:type="spellEnd"/>
      <w:r w:rsidRPr="00532E6E">
        <w:rPr>
          <w:sz w:val="28"/>
        </w:rPr>
        <w:t xml:space="preserve"> Ғылыми кеңесінің </w:t>
      </w:r>
      <w:proofErr w:type="spellStart"/>
      <w:r w:rsidRPr="00532E6E">
        <w:rPr>
          <w:sz w:val="28"/>
        </w:rPr>
        <w:t>шешімімен</w:t>
      </w:r>
      <w:proofErr w:type="spellEnd"/>
      <w:r w:rsidRPr="00532E6E">
        <w:rPr>
          <w:sz w:val="28"/>
        </w:rPr>
        <w:t xml:space="preserve"> </w:t>
      </w:r>
      <w:proofErr w:type="spellStart"/>
      <w:r w:rsidRPr="00532E6E">
        <w:rPr>
          <w:sz w:val="28"/>
        </w:rPr>
        <w:t>бекітіледі</w:t>
      </w:r>
      <w:proofErr w:type="spellEnd"/>
      <w:r w:rsidRPr="00532E6E">
        <w:rPr>
          <w:sz w:val="28"/>
        </w:rPr>
        <w:t xml:space="preserve"> және </w:t>
      </w:r>
      <w:proofErr w:type="spellStart"/>
      <w:r w:rsidRPr="00532E6E">
        <w:rPr>
          <w:sz w:val="28"/>
        </w:rPr>
        <w:t>университеттің</w:t>
      </w:r>
      <w:proofErr w:type="spellEnd"/>
      <w:r w:rsidRPr="00532E6E">
        <w:rPr>
          <w:sz w:val="28"/>
        </w:rPr>
        <w:t xml:space="preserve"> </w:t>
      </w:r>
      <w:proofErr w:type="spellStart"/>
      <w:r w:rsidRPr="00532E6E">
        <w:rPr>
          <w:sz w:val="28"/>
        </w:rPr>
        <w:t>ресми</w:t>
      </w:r>
      <w:proofErr w:type="spellEnd"/>
      <w:r w:rsidRPr="00532E6E">
        <w:rPr>
          <w:sz w:val="28"/>
        </w:rPr>
        <w:t xml:space="preserve"> </w:t>
      </w:r>
      <w:proofErr w:type="spellStart"/>
      <w:r w:rsidRPr="00532E6E">
        <w:rPr>
          <w:sz w:val="28"/>
        </w:rPr>
        <w:t>сайтында</w:t>
      </w:r>
      <w:proofErr w:type="spellEnd"/>
      <w:r w:rsidRPr="00532E6E">
        <w:rPr>
          <w:sz w:val="28"/>
        </w:rPr>
        <w:t xml:space="preserve"> </w:t>
      </w:r>
      <w:proofErr w:type="spellStart"/>
      <w:r w:rsidRPr="00532E6E">
        <w:rPr>
          <w:sz w:val="28"/>
        </w:rPr>
        <w:t>орналастыру</w:t>
      </w:r>
      <w:proofErr w:type="spellEnd"/>
      <w:r w:rsidRPr="00532E6E">
        <w:rPr>
          <w:sz w:val="28"/>
        </w:rPr>
        <w:t xml:space="preserve"> арқылы білім алушылар мен </w:t>
      </w:r>
      <w:proofErr w:type="spellStart"/>
      <w:r w:rsidRPr="00532E6E">
        <w:rPr>
          <w:sz w:val="28"/>
        </w:rPr>
        <w:t>оқытушылардың</w:t>
      </w:r>
      <w:proofErr w:type="spellEnd"/>
      <w:r w:rsidRPr="00532E6E">
        <w:rPr>
          <w:sz w:val="28"/>
        </w:rPr>
        <w:t xml:space="preserve"> </w:t>
      </w:r>
      <w:proofErr w:type="spellStart"/>
      <w:r w:rsidRPr="00532E6E">
        <w:rPr>
          <w:sz w:val="28"/>
        </w:rPr>
        <w:t>назарына</w:t>
      </w:r>
      <w:proofErr w:type="spellEnd"/>
      <w:r w:rsidRPr="00532E6E">
        <w:rPr>
          <w:sz w:val="28"/>
        </w:rPr>
        <w:t xml:space="preserve"> </w:t>
      </w:r>
      <w:proofErr w:type="spellStart"/>
      <w:r w:rsidRPr="00532E6E">
        <w:rPr>
          <w:sz w:val="28"/>
        </w:rPr>
        <w:t>жеткізіледі</w:t>
      </w:r>
      <w:proofErr w:type="spellEnd"/>
      <w:r w:rsidRPr="00532E6E">
        <w:rPr>
          <w:sz w:val="28"/>
        </w:rPr>
        <w:t>.</w:t>
      </w:r>
    </w:p>
    <w:p w14:paraId="3284EA83" w14:textId="33EB9BCB" w:rsidR="00532E6E" w:rsidRPr="00532E6E" w:rsidRDefault="00532E6E" w:rsidP="009A51FA">
      <w:pPr>
        <w:pStyle w:val="a5"/>
        <w:numPr>
          <w:ilvl w:val="1"/>
          <w:numId w:val="11"/>
        </w:numPr>
        <w:tabs>
          <w:tab w:val="left" w:pos="1201"/>
        </w:tabs>
        <w:spacing w:before="1" w:line="276" w:lineRule="auto"/>
        <w:ind w:left="0" w:right="-11" w:firstLine="567"/>
        <w:rPr>
          <w:sz w:val="28"/>
        </w:rPr>
      </w:pPr>
      <w:r w:rsidRPr="00532E6E">
        <w:rPr>
          <w:sz w:val="28"/>
        </w:rPr>
        <w:t xml:space="preserve">Академиялық </w:t>
      </w:r>
      <w:proofErr w:type="spellStart"/>
      <w:r w:rsidRPr="00532E6E">
        <w:rPr>
          <w:sz w:val="28"/>
        </w:rPr>
        <w:t>күнтізбеде</w:t>
      </w:r>
      <w:proofErr w:type="spellEnd"/>
      <w:r w:rsidRPr="00532E6E">
        <w:rPr>
          <w:sz w:val="28"/>
        </w:rPr>
        <w:t xml:space="preserve"> оқу </w:t>
      </w:r>
      <w:proofErr w:type="spellStart"/>
      <w:r w:rsidRPr="00532E6E">
        <w:rPr>
          <w:sz w:val="28"/>
        </w:rPr>
        <w:t>сабақтарын</w:t>
      </w:r>
      <w:proofErr w:type="spellEnd"/>
      <w:r w:rsidRPr="00532E6E">
        <w:rPr>
          <w:sz w:val="28"/>
        </w:rPr>
        <w:t xml:space="preserve"> (</w:t>
      </w:r>
      <w:proofErr w:type="spellStart"/>
      <w:r w:rsidRPr="00532E6E">
        <w:rPr>
          <w:sz w:val="28"/>
        </w:rPr>
        <w:t>семестрлерді</w:t>
      </w:r>
      <w:proofErr w:type="spellEnd"/>
      <w:r w:rsidRPr="00532E6E">
        <w:rPr>
          <w:sz w:val="28"/>
        </w:rPr>
        <w:t xml:space="preserve">), </w:t>
      </w:r>
      <w:proofErr w:type="spellStart"/>
      <w:r w:rsidRPr="00532E6E">
        <w:rPr>
          <w:sz w:val="28"/>
        </w:rPr>
        <w:t>аралық</w:t>
      </w:r>
      <w:proofErr w:type="spellEnd"/>
      <w:r w:rsidRPr="00532E6E">
        <w:rPr>
          <w:sz w:val="28"/>
        </w:rPr>
        <w:t xml:space="preserve"> және қорытынды </w:t>
      </w:r>
      <w:proofErr w:type="spellStart"/>
      <w:r w:rsidRPr="00532E6E">
        <w:rPr>
          <w:sz w:val="28"/>
        </w:rPr>
        <w:t>аттестаттауды</w:t>
      </w:r>
      <w:proofErr w:type="spellEnd"/>
      <w:r w:rsidRPr="00532E6E">
        <w:rPr>
          <w:sz w:val="28"/>
        </w:rPr>
        <w:t xml:space="preserve">, кәсіптік </w:t>
      </w:r>
      <w:proofErr w:type="spellStart"/>
      <w:r w:rsidRPr="00532E6E">
        <w:rPr>
          <w:sz w:val="28"/>
        </w:rPr>
        <w:t>практикаларды</w:t>
      </w:r>
      <w:proofErr w:type="spellEnd"/>
      <w:r w:rsidRPr="00532E6E">
        <w:rPr>
          <w:sz w:val="28"/>
        </w:rPr>
        <w:t xml:space="preserve"> және оқу </w:t>
      </w:r>
      <w:proofErr w:type="spellStart"/>
      <w:r w:rsidRPr="00532E6E">
        <w:rPr>
          <w:sz w:val="28"/>
        </w:rPr>
        <w:t>жылындағы</w:t>
      </w:r>
      <w:proofErr w:type="spellEnd"/>
      <w:r w:rsidRPr="00532E6E">
        <w:rPr>
          <w:sz w:val="28"/>
        </w:rPr>
        <w:t xml:space="preserve"> оқу жұмысының басқа да түрлерін </w:t>
      </w:r>
      <w:proofErr w:type="spellStart"/>
      <w:r w:rsidRPr="00532E6E">
        <w:rPr>
          <w:sz w:val="28"/>
        </w:rPr>
        <w:t>өткізу</w:t>
      </w:r>
      <w:proofErr w:type="spellEnd"/>
      <w:r w:rsidRPr="00532E6E">
        <w:rPr>
          <w:sz w:val="28"/>
        </w:rPr>
        <w:t xml:space="preserve"> </w:t>
      </w:r>
      <w:proofErr w:type="spellStart"/>
      <w:r w:rsidRPr="00532E6E">
        <w:rPr>
          <w:sz w:val="28"/>
        </w:rPr>
        <w:t>кезеңдері</w:t>
      </w:r>
      <w:proofErr w:type="spellEnd"/>
      <w:r w:rsidRPr="00532E6E">
        <w:rPr>
          <w:sz w:val="28"/>
        </w:rPr>
        <w:t xml:space="preserve">, </w:t>
      </w:r>
      <w:proofErr w:type="spellStart"/>
      <w:r w:rsidRPr="00532E6E">
        <w:rPr>
          <w:sz w:val="28"/>
        </w:rPr>
        <w:t>демалыс</w:t>
      </w:r>
      <w:proofErr w:type="spellEnd"/>
      <w:r w:rsidRPr="00532E6E">
        <w:rPr>
          <w:sz w:val="28"/>
        </w:rPr>
        <w:t xml:space="preserve"> </w:t>
      </w:r>
      <w:proofErr w:type="spellStart"/>
      <w:r w:rsidRPr="00532E6E">
        <w:rPr>
          <w:sz w:val="28"/>
        </w:rPr>
        <w:t>күндері</w:t>
      </w:r>
      <w:proofErr w:type="spellEnd"/>
      <w:r w:rsidRPr="00532E6E">
        <w:rPr>
          <w:sz w:val="28"/>
        </w:rPr>
        <w:t xml:space="preserve"> (</w:t>
      </w:r>
      <w:proofErr w:type="spellStart"/>
      <w:r w:rsidRPr="00532E6E">
        <w:rPr>
          <w:sz w:val="28"/>
        </w:rPr>
        <w:t>демалыстар</w:t>
      </w:r>
      <w:proofErr w:type="spellEnd"/>
      <w:r w:rsidRPr="00532E6E">
        <w:rPr>
          <w:sz w:val="28"/>
        </w:rPr>
        <w:t xml:space="preserve"> мен </w:t>
      </w:r>
      <w:proofErr w:type="spellStart"/>
      <w:r w:rsidRPr="00532E6E">
        <w:rPr>
          <w:sz w:val="28"/>
        </w:rPr>
        <w:t>мерекелер</w:t>
      </w:r>
      <w:proofErr w:type="spellEnd"/>
      <w:r w:rsidRPr="00532E6E">
        <w:rPr>
          <w:sz w:val="28"/>
        </w:rPr>
        <w:t>) көрсетіледі.</w:t>
      </w:r>
    </w:p>
    <w:p w14:paraId="4B12F893" w14:textId="77777777" w:rsidR="00532E6E" w:rsidRPr="00532E6E" w:rsidRDefault="00532E6E" w:rsidP="009A51FA">
      <w:pPr>
        <w:pStyle w:val="a5"/>
        <w:numPr>
          <w:ilvl w:val="1"/>
          <w:numId w:val="11"/>
        </w:numPr>
        <w:tabs>
          <w:tab w:val="left" w:pos="1201"/>
        </w:tabs>
        <w:spacing w:before="1" w:line="276" w:lineRule="auto"/>
        <w:ind w:left="0" w:right="-11" w:firstLine="567"/>
        <w:rPr>
          <w:sz w:val="28"/>
        </w:rPr>
      </w:pPr>
      <w:r w:rsidRPr="00F94DE4">
        <w:rPr>
          <w:sz w:val="28"/>
        </w:rPr>
        <w:t xml:space="preserve">Оқу </w:t>
      </w:r>
      <w:proofErr w:type="spellStart"/>
      <w:r w:rsidRPr="00F94DE4">
        <w:rPr>
          <w:sz w:val="28"/>
        </w:rPr>
        <w:t>жүктемесі</w:t>
      </w:r>
      <w:proofErr w:type="spellEnd"/>
      <w:r w:rsidRPr="00F94DE4">
        <w:rPr>
          <w:sz w:val="28"/>
        </w:rPr>
        <w:t xml:space="preserve"> студенттің оқу </w:t>
      </w:r>
      <w:proofErr w:type="spellStart"/>
      <w:r w:rsidRPr="00F94DE4">
        <w:rPr>
          <w:sz w:val="28"/>
        </w:rPr>
        <w:t>пәнін</w:t>
      </w:r>
      <w:proofErr w:type="spellEnd"/>
      <w:r w:rsidRPr="00F94DE4">
        <w:rPr>
          <w:sz w:val="28"/>
        </w:rPr>
        <w:t xml:space="preserve">, модульді немесе жоғары </w:t>
      </w:r>
      <w:proofErr w:type="spellStart"/>
      <w:r w:rsidRPr="00F94DE4">
        <w:rPr>
          <w:sz w:val="28"/>
        </w:rPr>
        <w:t>білімнің</w:t>
      </w:r>
      <w:proofErr w:type="spellEnd"/>
      <w:r w:rsidRPr="00F94DE4">
        <w:rPr>
          <w:sz w:val="28"/>
        </w:rPr>
        <w:t xml:space="preserve"> барлық білім беру бағдарламасын </w:t>
      </w:r>
      <w:proofErr w:type="spellStart"/>
      <w:r w:rsidRPr="00F94DE4">
        <w:rPr>
          <w:sz w:val="28"/>
        </w:rPr>
        <w:t>оқып-үйренуіне</w:t>
      </w:r>
      <w:proofErr w:type="spellEnd"/>
      <w:r w:rsidRPr="00F94DE4">
        <w:rPr>
          <w:sz w:val="28"/>
        </w:rPr>
        <w:t xml:space="preserve"> және жоғары </w:t>
      </w:r>
      <w:proofErr w:type="spellStart"/>
      <w:r w:rsidRPr="00F94DE4">
        <w:rPr>
          <w:sz w:val="28"/>
        </w:rPr>
        <w:t>білімнің</w:t>
      </w:r>
      <w:proofErr w:type="spellEnd"/>
      <w:r w:rsidRPr="00F94DE4">
        <w:rPr>
          <w:sz w:val="28"/>
        </w:rPr>
        <w:t xml:space="preserve"> білім беру </w:t>
      </w:r>
      <w:proofErr w:type="spellStart"/>
      <w:r w:rsidRPr="00F94DE4">
        <w:rPr>
          <w:sz w:val="28"/>
        </w:rPr>
        <w:t>бағдарламасында</w:t>
      </w:r>
      <w:proofErr w:type="spellEnd"/>
      <w:r w:rsidRPr="00F94DE4">
        <w:rPr>
          <w:sz w:val="28"/>
        </w:rPr>
        <w:t xml:space="preserve"> белгіленген оқу нәтижелеріне қол жеткізуге қажетті </w:t>
      </w:r>
      <w:proofErr w:type="spellStart"/>
      <w:r w:rsidRPr="00F94DE4">
        <w:rPr>
          <w:sz w:val="28"/>
        </w:rPr>
        <w:t>уақытпен</w:t>
      </w:r>
      <w:proofErr w:type="spellEnd"/>
      <w:r w:rsidRPr="00F94DE4">
        <w:rPr>
          <w:sz w:val="28"/>
        </w:rPr>
        <w:t xml:space="preserve"> </w:t>
      </w:r>
      <w:proofErr w:type="spellStart"/>
      <w:r w:rsidRPr="00F94DE4">
        <w:rPr>
          <w:sz w:val="28"/>
        </w:rPr>
        <w:t>өлшенеді</w:t>
      </w:r>
      <w:proofErr w:type="spellEnd"/>
      <w:r w:rsidRPr="00F94DE4">
        <w:rPr>
          <w:sz w:val="28"/>
        </w:rPr>
        <w:t>.</w:t>
      </w:r>
    </w:p>
    <w:p w14:paraId="0479229E" w14:textId="77777777" w:rsidR="00532E6E" w:rsidRPr="00532E6E" w:rsidRDefault="00532E6E" w:rsidP="009A51FA">
      <w:pPr>
        <w:pStyle w:val="a5"/>
        <w:numPr>
          <w:ilvl w:val="1"/>
          <w:numId w:val="11"/>
        </w:numPr>
        <w:tabs>
          <w:tab w:val="left" w:pos="1201"/>
        </w:tabs>
        <w:spacing w:before="1" w:line="276" w:lineRule="auto"/>
        <w:ind w:left="0" w:right="-11" w:firstLine="567"/>
        <w:rPr>
          <w:sz w:val="28"/>
        </w:rPr>
      </w:pPr>
      <w:r w:rsidRPr="00532E6E">
        <w:rPr>
          <w:sz w:val="28"/>
        </w:rPr>
        <w:t xml:space="preserve">Оқу </w:t>
      </w:r>
      <w:proofErr w:type="spellStart"/>
      <w:r w:rsidRPr="00532E6E">
        <w:rPr>
          <w:sz w:val="28"/>
        </w:rPr>
        <w:t>жүктемесіне</w:t>
      </w:r>
      <w:proofErr w:type="spellEnd"/>
      <w:r w:rsidRPr="00532E6E">
        <w:rPr>
          <w:sz w:val="28"/>
        </w:rPr>
        <w:t xml:space="preserve"> студенттің барлық оқу </w:t>
      </w:r>
      <w:proofErr w:type="spellStart"/>
      <w:r w:rsidRPr="00532E6E">
        <w:rPr>
          <w:sz w:val="28"/>
        </w:rPr>
        <w:t>қызметі</w:t>
      </w:r>
      <w:proofErr w:type="spellEnd"/>
      <w:r w:rsidRPr="00532E6E">
        <w:rPr>
          <w:sz w:val="28"/>
        </w:rPr>
        <w:t xml:space="preserve"> - </w:t>
      </w:r>
      <w:proofErr w:type="spellStart"/>
      <w:r w:rsidRPr="00532E6E">
        <w:rPr>
          <w:sz w:val="28"/>
        </w:rPr>
        <w:t>дәрістер</w:t>
      </w:r>
      <w:proofErr w:type="spellEnd"/>
      <w:r w:rsidRPr="00532E6E">
        <w:rPr>
          <w:sz w:val="28"/>
        </w:rPr>
        <w:t xml:space="preserve">, </w:t>
      </w:r>
      <w:proofErr w:type="spellStart"/>
      <w:r w:rsidRPr="00532E6E">
        <w:rPr>
          <w:sz w:val="28"/>
        </w:rPr>
        <w:t>семинарлар</w:t>
      </w:r>
      <w:proofErr w:type="spellEnd"/>
      <w:r w:rsidRPr="00532E6E">
        <w:rPr>
          <w:sz w:val="28"/>
        </w:rPr>
        <w:t xml:space="preserve">, курстық жұмыстар/ жобалар, </w:t>
      </w:r>
      <w:proofErr w:type="spellStart"/>
      <w:r w:rsidRPr="00532E6E">
        <w:rPr>
          <w:sz w:val="28"/>
        </w:rPr>
        <w:t>практикалық</w:t>
      </w:r>
      <w:proofErr w:type="spellEnd"/>
      <w:r w:rsidRPr="00532E6E">
        <w:rPr>
          <w:sz w:val="28"/>
        </w:rPr>
        <w:t xml:space="preserve"> және </w:t>
      </w:r>
      <w:proofErr w:type="spellStart"/>
      <w:r w:rsidRPr="00532E6E">
        <w:rPr>
          <w:sz w:val="28"/>
        </w:rPr>
        <w:t>зертханалық</w:t>
      </w:r>
      <w:proofErr w:type="spellEnd"/>
      <w:r w:rsidRPr="00532E6E">
        <w:rPr>
          <w:sz w:val="28"/>
        </w:rPr>
        <w:t xml:space="preserve"> жұмыстар, </w:t>
      </w:r>
      <w:proofErr w:type="spellStart"/>
      <w:r w:rsidRPr="00532E6E">
        <w:rPr>
          <w:sz w:val="28"/>
        </w:rPr>
        <w:t>студиялық</w:t>
      </w:r>
      <w:proofErr w:type="spellEnd"/>
      <w:r w:rsidRPr="00532E6E">
        <w:rPr>
          <w:sz w:val="28"/>
        </w:rPr>
        <w:t xml:space="preserve"> </w:t>
      </w:r>
      <w:proofErr w:type="spellStart"/>
      <w:r w:rsidRPr="00532E6E">
        <w:rPr>
          <w:sz w:val="28"/>
        </w:rPr>
        <w:t>сабақтар</w:t>
      </w:r>
      <w:proofErr w:type="spellEnd"/>
      <w:r w:rsidRPr="00532E6E">
        <w:rPr>
          <w:sz w:val="28"/>
        </w:rPr>
        <w:t xml:space="preserve">, </w:t>
      </w:r>
      <w:proofErr w:type="spellStart"/>
      <w:r w:rsidRPr="00532E6E">
        <w:rPr>
          <w:sz w:val="28"/>
        </w:rPr>
        <w:t>өндірістегі</w:t>
      </w:r>
      <w:proofErr w:type="spellEnd"/>
      <w:r w:rsidRPr="00532E6E">
        <w:rPr>
          <w:sz w:val="28"/>
        </w:rPr>
        <w:t xml:space="preserve"> практика (</w:t>
      </w:r>
      <w:proofErr w:type="spellStart"/>
      <w:r w:rsidRPr="00532E6E">
        <w:rPr>
          <w:sz w:val="28"/>
        </w:rPr>
        <w:t>дуальды</w:t>
      </w:r>
      <w:proofErr w:type="spellEnd"/>
      <w:r w:rsidRPr="00532E6E">
        <w:rPr>
          <w:sz w:val="28"/>
        </w:rPr>
        <w:t xml:space="preserve"> оқыту кезінде), кәсіби практика, дипломдық жұмыс/ жоба, СӨЖ/ </w:t>
      </w:r>
      <w:r>
        <w:rPr>
          <w:sz w:val="28"/>
          <w:lang w:val="kk-KZ"/>
        </w:rPr>
        <w:t>О</w:t>
      </w:r>
      <w:r w:rsidRPr="00532E6E">
        <w:rPr>
          <w:sz w:val="28"/>
        </w:rPr>
        <w:t>СӨЖ кіреді.</w:t>
      </w:r>
    </w:p>
    <w:p w14:paraId="336B7E7C" w14:textId="0A1937AA" w:rsidR="00532E6E" w:rsidRPr="00532E6E" w:rsidRDefault="00532E6E" w:rsidP="009A51FA">
      <w:pPr>
        <w:pStyle w:val="a5"/>
        <w:numPr>
          <w:ilvl w:val="1"/>
          <w:numId w:val="11"/>
        </w:numPr>
        <w:tabs>
          <w:tab w:val="left" w:pos="1201"/>
        </w:tabs>
        <w:spacing w:before="1" w:line="276" w:lineRule="auto"/>
        <w:ind w:left="0" w:right="-11" w:firstLine="567"/>
        <w:rPr>
          <w:sz w:val="28"/>
        </w:rPr>
      </w:pPr>
      <w:r w:rsidRPr="00532E6E">
        <w:rPr>
          <w:sz w:val="28"/>
          <w:lang w:val="kk-KZ"/>
        </w:rPr>
        <w:t xml:space="preserve">Теориялық оқытудың әрбір академиялық кезеңі: семестрде кемінде 15 апта, триместрде кемінде 10 апта және оқу процесін тоқсандық ұйымдастыруда кемінде 7-8 апта, жазғы семестрді қоспағанда, кемінде 6 </w:t>
      </w:r>
      <w:r w:rsidRPr="00532E6E">
        <w:rPr>
          <w:sz w:val="28"/>
          <w:lang w:val="kk-KZ"/>
        </w:rPr>
        <w:lastRenderedPageBreak/>
        <w:t>апта. Академиялық кезең білім алушыларды аралық аттестаттаумен (емтихан сессиясы) аяқталады.</w:t>
      </w:r>
    </w:p>
    <w:p w14:paraId="4D370CAA" w14:textId="77777777" w:rsidR="00532E6E" w:rsidRPr="00532E6E" w:rsidRDefault="00532E6E" w:rsidP="009A51FA">
      <w:pPr>
        <w:pStyle w:val="a5"/>
        <w:numPr>
          <w:ilvl w:val="1"/>
          <w:numId w:val="11"/>
        </w:numPr>
        <w:tabs>
          <w:tab w:val="left" w:pos="1201"/>
        </w:tabs>
        <w:spacing w:before="1" w:line="276" w:lineRule="auto"/>
        <w:ind w:left="0" w:right="-11" w:firstLine="567"/>
        <w:rPr>
          <w:sz w:val="28"/>
        </w:rPr>
      </w:pPr>
      <w:r w:rsidRPr="00532E6E">
        <w:rPr>
          <w:sz w:val="28"/>
          <w:lang w:val="kk-KZ"/>
        </w:rPr>
        <w:t>Білім алушыларға бітіру курсын қоспағанда, жалпы ұзақтығы кемінде 7 апта оқу жылы ішінде кемінде 2</w:t>
      </w:r>
      <w:r>
        <w:rPr>
          <w:sz w:val="28"/>
          <w:lang w:val="kk-KZ"/>
        </w:rPr>
        <w:t xml:space="preserve"> рет каникул</w:t>
      </w:r>
      <w:r w:rsidRPr="00532E6E">
        <w:rPr>
          <w:sz w:val="28"/>
          <w:lang w:val="kk-KZ"/>
        </w:rPr>
        <w:t xml:space="preserve"> беріледі.</w:t>
      </w:r>
    </w:p>
    <w:p w14:paraId="36BC4051" w14:textId="77777777" w:rsidR="00956CC3" w:rsidRDefault="00956CC3" w:rsidP="009A51FA">
      <w:pPr>
        <w:pStyle w:val="a5"/>
        <w:numPr>
          <w:ilvl w:val="1"/>
          <w:numId w:val="11"/>
        </w:numPr>
        <w:tabs>
          <w:tab w:val="left" w:pos="1201"/>
        </w:tabs>
        <w:spacing w:before="1" w:line="276" w:lineRule="auto"/>
        <w:ind w:left="0" w:right="-11" w:firstLine="567"/>
        <w:rPr>
          <w:sz w:val="28"/>
          <w:lang w:val="kk-KZ"/>
        </w:rPr>
      </w:pPr>
      <w:r>
        <w:rPr>
          <w:sz w:val="28"/>
          <w:lang w:val="kk-KZ"/>
        </w:rPr>
        <w:t>О</w:t>
      </w:r>
      <w:r w:rsidR="00532E6E" w:rsidRPr="00532E6E">
        <w:rPr>
          <w:sz w:val="28"/>
          <w:lang w:val="kk-KZ"/>
        </w:rPr>
        <w:t xml:space="preserve">қу, өндірістік және диплом алдындағы болып бөлінетін </w:t>
      </w:r>
      <w:r>
        <w:rPr>
          <w:sz w:val="28"/>
          <w:lang w:val="kk-KZ"/>
        </w:rPr>
        <w:t>к</w:t>
      </w:r>
      <w:r w:rsidRPr="00532E6E">
        <w:rPr>
          <w:sz w:val="28"/>
          <w:lang w:val="kk-KZ"/>
        </w:rPr>
        <w:t xml:space="preserve">әсіптік практика </w:t>
      </w:r>
      <w:r w:rsidR="00532E6E" w:rsidRPr="00532E6E">
        <w:rPr>
          <w:sz w:val="28"/>
          <w:lang w:val="kk-KZ"/>
        </w:rPr>
        <w:t xml:space="preserve">университет білім алушыларының оқу жұмысының міндетті түрі болып табылады. Оқу процесін ұйымдастыру кезінде академиялық кезеңнен бөлек, сондай-ақ академиялық кезеңмен қатар </w:t>
      </w:r>
      <w:r w:rsidRPr="00532E6E">
        <w:rPr>
          <w:sz w:val="28"/>
          <w:lang w:val="kk-KZ"/>
        </w:rPr>
        <w:t>апталар</w:t>
      </w:r>
      <w:r>
        <w:rPr>
          <w:sz w:val="28"/>
          <w:lang w:val="kk-KZ"/>
        </w:rPr>
        <w:t xml:space="preserve"> арқылы</w:t>
      </w:r>
      <w:r w:rsidRPr="00532E6E">
        <w:rPr>
          <w:sz w:val="28"/>
          <w:lang w:val="kk-KZ"/>
        </w:rPr>
        <w:t xml:space="preserve"> айқындалатын ұзақтығы </w:t>
      </w:r>
      <w:r w:rsidR="00532E6E" w:rsidRPr="00532E6E">
        <w:rPr>
          <w:sz w:val="28"/>
          <w:lang w:val="kk-KZ"/>
        </w:rPr>
        <w:t>30 сағатқа</w:t>
      </w:r>
      <w:r>
        <w:rPr>
          <w:sz w:val="28"/>
          <w:lang w:val="kk-KZ"/>
        </w:rPr>
        <w:t xml:space="preserve"> </w:t>
      </w:r>
      <w:r w:rsidRPr="00532E6E">
        <w:rPr>
          <w:sz w:val="28"/>
          <w:lang w:val="kk-KZ"/>
        </w:rPr>
        <w:t>тең</w:t>
      </w:r>
      <w:r w:rsidR="00532E6E" w:rsidRPr="00532E6E">
        <w:rPr>
          <w:sz w:val="28"/>
          <w:lang w:val="kk-KZ"/>
        </w:rPr>
        <w:t xml:space="preserve"> (5 күндік жұмыс аптасы кезінде күніне 6 сағат) кәсіптік практиканы енгізуге </w:t>
      </w:r>
      <w:r>
        <w:rPr>
          <w:sz w:val="28"/>
          <w:lang w:val="kk-KZ"/>
        </w:rPr>
        <w:t>рұқсат етіледі</w:t>
      </w:r>
      <w:r w:rsidR="00532E6E" w:rsidRPr="00532E6E">
        <w:rPr>
          <w:sz w:val="28"/>
          <w:lang w:val="kk-KZ"/>
        </w:rPr>
        <w:t>. Практика нәтижелері аралық аттестаттау қорытындыларын шығару кезінде ескеріледі.</w:t>
      </w:r>
    </w:p>
    <w:p w14:paraId="178F5424" w14:textId="77777777" w:rsidR="00956CC3" w:rsidRDefault="00956CC3" w:rsidP="009A51FA">
      <w:pPr>
        <w:pStyle w:val="a5"/>
        <w:numPr>
          <w:ilvl w:val="1"/>
          <w:numId w:val="11"/>
        </w:numPr>
        <w:tabs>
          <w:tab w:val="left" w:pos="1201"/>
        </w:tabs>
        <w:spacing w:before="1" w:line="276" w:lineRule="auto"/>
        <w:ind w:left="0" w:right="-11" w:firstLine="567"/>
        <w:rPr>
          <w:sz w:val="28"/>
          <w:lang w:val="kk-KZ"/>
        </w:rPr>
      </w:pPr>
      <w:r w:rsidRPr="00956CC3">
        <w:rPr>
          <w:sz w:val="28"/>
          <w:lang w:val="kk-KZ"/>
        </w:rPr>
        <w:t>Жазғы семестрдің ұзақтығы (бітіру курсын қоспағанда) кемінде 6 апта. Жазғы семестр білім алушылардың қажеттіліктерін қанағаттандыруға арналған (қосымша оқуда, академиялық берешекті немесе оқу жоспарларындағы айырмашылықты жоюда, оқу пәндерін зерделеуде және міндетті түрде қайта есептей отырып, академиялық ұтқырлық бойынша білім алушылардың кредиттерін игеруде, үлгерімнің орташа балын (GPA) арттыруда, сабақтас немесе қосымша білім беру бағдарламасын, оның ішінде қос дипломды білім беру шеңберінде игеруде).</w:t>
      </w:r>
    </w:p>
    <w:p w14:paraId="4C8C7864" w14:textId="77777777" w:rsidR="0078087E" w:rsidRDefault="00956CC3" w:rsidP="009A51FA">
      <w:pPr>
        <w:pStyle w:val="a5"/>
        <w:numPr>
          <w:ilvl w:val="1"/>
          <w:numId w:val="11"/>
        </w:numPr>
        <w:tabs>
          <w:tab w:val="left" w:pos="1201"/>
        </w:tabs>
        <w:spacing w:before="1" w:line="276" w:lineRule="auto"/>
        <w:ind w:left="0" w:right="-11" w:firstLine="567"/>
        <w:rPr>
          <w:sz w:val="28"/>
          <w:lang w:val="kk-KZ"/>
        </w:rPr>
      </w:pPr>
      <w:r w:rsidRPr="00956CC3">
        <w:rPr>
          <w:sz w:val="28"/>
          <w:lang w:val="kk-KZ"/>
        </w:rPr>
        <w:t>Жазғы семестрге тіркелу (бітіру курсын қоспағанда) академиялық күнтізбеге сәйкес ақылы негізде жүзеге асырылады. Сабақ кестесі білім алушыларды пәндерге (модульдерге) тіркеу негізінде қалыптастырылады.</w:t>
      </w:r>
    </w:p>
    <w:p w14:paraId="05869D93" w14:textId="77777777" w:rsidR="0078087E" w:rsidRDefault="0078087E" w:rsidP="009A51FA">
      <w:pPr>
        <w:pStyle w:val="a5"/>
        <w:numPr>
          <w:ilvl w:val="1"/>
          <w:numId w:val="11"/>
        </w:numPr>
        <w:tabs>
          <w:tab w:val="left" w:pos="1201"/>
        </w:tabs>
        <w:spacing w:before="1" w:line="276" w:lineRule="auto"/>
        <w:ind w:left="0" w:right="-11" w:firstLine="567"/>
        <w:rPr>
          <w:sz w:val="28"/>
          <w:lang w:val="kk-KZ"/>
        </w:rPr>
      </w:pPr>
      <w:r w:rsidRPr="0078087E">
        <w:rPr>
          <w:sz w:val="28"/>
          <w:lang w:val="kk-KZ"/>
        </w:rPr>
        <w:t xml:space="preserve">Бір оқу жылының толық оқу жүктемесі кемінде 60 академиялық кредитті немесе 1800 академиялық сағатты құрайды. </w:t>
      </w:r>
      <w:r>
        <w:rPr>
          <w:sz w:val="28"/>
          <w:lang w:val="kk-KZ"/>
        </w:rPr>
        <w:t>У</w:t>
      </w:r>
      <w:r w:rsidRPr="0078087E">
        <w:rPr>
          <w:sz w:val="28"/>
          <w:lang w:val="kk-KZ"/>
        </w:rPr>
        <w:t>ниверситет академиялық кредиттердің көлемін семестрлер бойынша дербес бөледі.</w:t>
      </w:r>
    </w:p>
    <w:p w14:paraId="4F4D0AEA" w14:textId="77777777" w:rsidR="0078087E" w:rsidRDefault="0078087E" w:rsidP="009A51FA">
      <w:pPr>
        <w:pStyle w:val="a5"/>
        <w:numPr>
          <w:ilvl w:val="1"/>
          <w:numId w:val="11"/>
        </w:numPr>
        <w:tabs>
          <w:tab w:val="left" w:pos="1201"/>
        </w:tabs>
        <w:spacing w:before="1" w:line="276" w:lineRule="auto"/>
        <w:ind w:left="0" w:right="-11" w:firstLine="567"/>
        <w:rPr>
          <w:sz w:val="28"/>
          <w:lang w:val="kk-KZ"/>
        </w:rPr>
      </w:pPr>
      <w:r w:rsidRPr="0078087E">
        <w:rPr>
          <w:sz w:val="28"/>
          <w:lang w:val="kk-KZ"/>
        </w:rPr>
        <w:t>Бір академиялық кредит 30 академиялық сағатқа тең.</w:t>
      </w:r>
    </w:p>
    <w:p w14:paraId="1148B34C" w14:textId="77777777" w:rsidR="0078087E" w:rsidRDefault="0078087E" w:rsidP="009A51FA">
      <w:pPr>
        <w:pStyle w:val="a5"/>
        <w:numPr>
          <w:ilvl w:val="1"/>
          <w:numId w:val="11"/>
        </w:numPr>
        <w:tabs>
          <w:tab w:val="left" w:pos="1201"/>
        </w:tabs>
        <w:spacing w:before="1" w:line="276" w:lineRule="auto"/>
        <w:ind w:left="0" w:right="-11" w:firstLine="567"/>
        <w:rPr>
          <w:sz w:val="28"/>
          <w:lang w:val="kk-KZ"/>
        </w:rPr>
      </w:pPr>
      <w:r w:rsidRPr="0078087E">
        <w:rPr>
          <w:sz w:val="28"/>
          <w:lang w:val="kk-KZ"/>
        </w:rPr>
        <w:t xml:space="preserve">2.11-тармақта көрсетілген оқу жүктемесі типтік оқу жүктемесін білдіреді, сондықтан </w:t>
      </w:r>
      <w:r>
        <w:rPr>
          <w:sz w:val="28"/>
          <w:lang w:val="kk-KZ"/>
        </w:rPr>
        <w:t>с</w:t>
      </w:r>
      <w:r w:rsidRPr="0078087E">
        <w:rPr>
          <w:sz w:val="28"/>
          <w:lang w:val="kk-KZ"/>
        </w:rPr>
        <w:t>туденттер семестрде академиялық кредиттердің аз немесе көп санын игере алады.</w:t>
      </w:r>
    </w:p>
    <w:p w14:paraId="2B00448C" w14:textId="77777777" w:rsidR="0078087E" w:rsidRDefault="0078087E" w:rsidP="009A51FA">
      <w:pPr>
        <w:pStyle w:val="a5"/>
        <w:numPr>
          <w:ilvl w:val="1"/>
          <w:numId w:val="11"/>
        </w:numPr>
        <w:tabs>
          <w:tab w:val="left" w:pos="1201"/>
        </w:tabs>
        <w:spacing w:before="1" w:line="276" w:lineRule="auto"/>
        <w:ind w:left="0" w:right="-11" w:firstLine="567"/>
        <w:rPr>
          <w:sz w:val="28"/>
          <w:lang w:val="kk-KZ"/>
        </w:rPr>
      </w:pPr>
      <w:r w:rsidRPr="0078087E">
        <w:rPr>
          <w:sz w:val="28"/>
          <w:lang w:val="kk-KZ"/>
        </w:rPr>
        <w:t>Академиялық ағымдар мен топтар осы пәнге және осы оқытушыға тіркелген білім алушылардың жеткілікті саны және олардың табыстылығының жеткілікті деңгейіне қол жеткізу қағидаты бойынша қалыптастырылады.</w:t>
      </w:r>
    </w:p>
    <w:p w14:paraId="46587A35" w14:textId="77777777" w:rsidR="0078087E" w:rsidRDefault="0078087E" w:rsidP="009A51FA">
      <w:pPr>
        <w:pStyle w:val="a5"/>
        <w:numPr>
          <w:ilvl w:val="1"/>
          <w:numId w:val="11"/>
        </w:numPr>
        <w:tabs>
          <w:tab w:val="left" w:pos="1201"/>
        </w:tabs>
        <w:spacing w:before="1" w:line="276" w:lineRule="auto"/>
        <w:ind w:left="0" w:right="-11" w:firstLine="567"/>
        <w:rPr>
          <w:sz w:val="28"/>
          <w:lang w:val="kk-KZ"/>
        </w:rPr>
      </w:pPr>
      <w:r w:rsidRPr="0078087E">
        <w:rPr>
          <w:sz w:val="28"/>
          <w:lang w:val="kk-KZ"/>
        </w:rPr>
        <w:t>Қысқартылған оқу мерзімі бар техникалық және кәсіптік (колледж) және жоғары білім (Екінші жоғары) базасында оқуға түскен студенттерге академиялық кредиттердің санын және жоғары білімнің білім беру бағдарламасының қажетті көлемін ресми және бейресми білім берудің бұрын қол жеткізілген оқу нәтижелерін тануды ескере отырып, академиялық мектептер айқындайды.</w:t>
      </w:r>
      <w:r w:rsidR="00532E6E" w:rsidRPr="0078087E">
        <w:rPr>
          <w:sz w:val="28"/>
          <w:lang w:val="kk-KZ"/>
        </w:rPr>
        <w:tab/>
      </w:r>
    </w:p>
    <w:p w14:paraId="038318FC" w14:textId="77777777" w:rsidR="0078087E" w:rsidRDefault="0078087E" w:rsidP="009A51FA">
      <w:pPr>
        <w:pStyle w:val="a5"/>
        <w:numPr>
          <w:ilvl w:val="1"/>
          <w:numId w:val="11"/>
        </w:numPr>
        <w:tabs>
          <w:tab w:val="left" w:pos="1201"/>
        </w:tabs>
        <w:spacing w:before="1" w:line="276" w:lineRule="auto"/>
        <w:ind w:left="0" w:right="-11" w:firstLine="567"/>
        <w:rPr>
          <w:sz w:val="28"/>
          <w:lang w:val="kk-KZ"/>
        </w:rPr>
      </w:pPr>
      <w:r w:rsidRPr="0078087E">
        <w:rPr>
          <w:sz w:val="28"/>
          <w:lang w:val="kk-KZ"/>
        </w:rPr>
        <w:t xml:space="preserve">Бакалавриат бағдарламалары бойынша оқуды аяқтаудың негізгі </w:t>
      </w:r>
      <w:r w:rsidRPr="0078087E">
        <w:rPr>
          <w:sz w:val="28"/>
          <w:lang w:val="kk-KZ"/>
        </w:rPr>
        <w:lastRenderedPageBreak/>
        <w:t>критерийі студенттің оқу қызметінің барлық түрлерін қоса алғанда, білім алушының бүкіл оқу кезеңінде кемінде 240 академиялық кредитті игеруі болып табылады. Білім беру бағдарламалары бойынша оқуды аяқтаудың негізгі критерийі: «Сәулет», «Дизайн», «Жалпы медицина» және «Медицина» студенттің кемінде 300 академиялық кредитті игеруі болып табылады.</w:t>
      </w:r>
    </w:p>
    <w:p w14:paraId="26600DEE" w14:textId="77777777" w:rsidR="005E4BAB" w:rsidRDefault="0078087E" w:rsidP="009A51FA">
      <w:pPr>
        <w:pStyle w:val="a5"/>
        <w:numPr>
          <w:ilvl w:val="1"/>
          <w:numId w:val="11"/>
        </w:numPr>
        <w:tabs>
          <w:tab w:val="left" w:pos="1201"/>
        </w:tabs>
        <w:spacing w:before="1" w:line="276" w:lineRule="auto"/>
        <w:ind w:left="0" w:right="-11" w:firstLine="567"/>
        <w:rPr>
          <w:sz w:val="28"/>
          <w:lang w:val="kk-KZ"/>
        </w:rPr>
      </w:pPr>
      <w:r w:rsidRPr="0078087E">
        <w:rPr>
          <w:sz w:val="28"/>
          <w:lang w:val="kk-KZ"/>
        </w:rPr>
        <w:t>Бакалавриатта оқу мерзімі игерілген академиялық кредиттердің көлемімен айқындалады. Академиялық кредиттердің белгіленген көлемін игеру және бакалавр дәрежесін алу үшін күтілетін оқу нәтижелеріне қол жеткізу кезінде жоғары білімнің білім беру бағдарламасы толық игерілген болып есептеледі.</w:t>
      </w:r>
    </w:p>
    <w:p w14:paraId="14F5C9A1" w14:textId="1BE11E9C" w:rsidR="0078087E" w:rsidRPr="005E4BAB" w:rsidRDefault="0078087E" w:rsidP="009A51FA">
      <w:pPr>
        <w:pStyle w:val="a5"/>
        <w:numPr>
          <w:ilvl w:val="1"/>
          <w:numId w:val="11"/>
        </w:numPr>
        <w:tabs>
          <w:tab w:val="left" w:pos="1201"/>
        </w:tabs>
        <w:spacing w:before="1" w:line="276" w:lineRule="auto"/>
        <w:ind w:left="0" w:right="-11" w:firstLine="567"/>
        <w:rPr>
          <w:sz w:val="28"/>
          <w:lang w:val="kk-KZ"/>
        </w:rPr>
      </w:pPr>
      <w:r w:rsidRPr="005E4BAB">
        <w:rPr>
          <w:sz w:val="28"/>
          <w:lang w:val="kk-KZ"/>
        </w:rPr>
        <w:t>Магистратура бағдарламаларына оқуды аяқтаудың негізгі критерийі білім алушылардың:</w:t>
      </w:r>
    </w:p>
    <w:p w14:paraId="3444DC0A" w14:textId="043FD4BE" w:rsidR="0078087E" w:rsidRPr="0078087E" w:rsidRDefault="0078087E" w:rsidP="005E4BAB">
      <w:pPr>
        <w:pStyle w:val="a5"/>
        <w:tabs>
          <w:tab w:val="left" w:pos="1201"/>
        </w:tabs>
        <w:spacing w:before="1" w:line="276" w:lineRule="auto"/>
        <w:ind w:left="792" w:right="-11" w:firstLine="0"/>
        <w:rPr>
          <w:sz w:val="28"/>
          <w:lang w:val="kk-KZ"/>
        </w:rPr>
      </w:pPr>
      <w:r w:rsidRPr="0078087E">
        <w:rPr>
          <w:sz w:val="28"/>
          <w:lang w:val="kk-KZ"/>
        </w:rPr>
        <w:t>1) ғылыми-педагогикалық магистратурада магистранттың оқу және ғылыми қызметінің барлық түрлерін қоса алғанда, бүкіл оқу кезеңі үшін кемінде 120 академиялық кредит</w:t>
      </w:r>
      <w:r w:rsidR="005E4BAB">
        <w:rPr>
          <w:sz w:val="28"/>
          <w:lang w:val="kk-KZ"/>
        </w:rPr>
        <w:t>ті;</w:t>
      </w:r>
    </w:p>
    <w:p w14:paraId="05DF7D8F" w14:textId="2420DB69" w:rsidR="0078087E" w:rsidRDefault="0078087E" w:rsidP="005E4BAB">
      <w:pPr>
        <w:pStyle w:val="a5"/>
        <w:tabs>
          <w:tab w:val="left" w:pos="1201"/>
        </w:tabs>
        <w:spacing w:before="1" w:line="276" w:lineRule="auto"/>
        <w:ind w:left="792" w:right="-11" w:firstLine="0"/>
        <w:rPr>
          <w:sz w:val="28"/>
          <w:lang w:val="kk-KZ"/>
        </w:rPr>
      </w:pPr>
      <w:r w:rsidRPr="0078087E">
        <w:rPr>
          <w:sz w:val="28"/>
          <w:lang w:val="kk-KZ"/>
        </w:rPr>
        <w:t>2) бейіндік магистратурада кемінде 60 академиялық кредит</w:t>
      </w:r>
      <w:r w:rsidR="005E4BAB">
        <w:rPr>
          <w:sz w:val="28"/>
          <w:lang w:val="kk-KZ"/>
        </w:rPr>
        <w:t xml:space="preserve">ті </w:t>
      </w:r>
      <w:r w:rsidR="005E4BAB" w:rsidRPr="0078087E">
        <w:rPr>
          <w:sz w:val="28"/>
          <w:lang w:val="kk-KZ"/>
        </w:rPr>
        <w:t>игеруі болып табылады</w:t>
      </w:r>
      <w:r w:rsidRPr="0078087E">
        <w:rPr>
          <w:sz w:val="28"/>
          <w:lang w:val="kk-KZ"/>
        </w:rPr>
        <w:t>.</w:t>
      </w:r>
    </w:p>
    <w:p w14:paraId="3F92F23E" w14:textId="77777777" w:rsidR="002D14EB" w:rsidRPr="0078087E" w:rsidRDefault="002D14EB" w:rsidP="005E4BAB">
      <w:pPr>
        <w:pStyle w:val="a5"/>
        <w:tabs>
          <w:tab w:val="left" w:pos="1201"/>
        </w:tabs>
        <w:spacing w:before="1" w:line="276" w:lineRule="auto"/>
        <w:ind w:left="792" w:right="-11" w:firstLine="0"/>
        <w:rPr>
          <w:sz w:val="28"/>
          <w:lang w:val="kk-KZ"/>
        </w:rPr>
      </w:pPr>
    </w:p>
    <w:p w14:paraId="4E582C65" w14:textId="7C218A1B" w:rsidR="00641F1A" w:rsidRPr="002D14EB" w:rsidRDefault="002D14EB" w:rsidP="002D14EB">
      <w:pPr>
        <w:ind w:firstLine="567"/>
        <w:rPr>
          <w:b/>
          <w:bCs/>
          <w:sz w:val="28"/>
          <w:lang w:val="kk-KZ"/>
        </w:rPr>
      </w:pPr>
      <w:r w:rsidRPr="002D14EB">
        <w:rPr>
          <w:b/>
          <w:bCs/>
          <w:sz w:val="28"/>
          <w:lang w:val="kk-KZ"/>
        </w:rPr>
        <w:t>Оқу процесін іске асыру (</w:t>
      </w:r>
      <w:r>
        <w:rPr>
          <w:b/>
          <w:bCs/>
          <w:sz w:val="28"/>
          <w:lang w:val="kk-KZ"/>
        </w:rPr>
        <w:t>ҚО</w:t>
      </w:r>
      <w:r w:rsidR="00506BA7">
        <w:rPr>
          <w:b/>
          <w:bCs/>
          <w:sz w:val="28"/>
          <w:lang w:val="kk-KZ"/>
        </w:rPr>
        <w:t>-ға</w:t>
      </w:r>
      <w:r>
        <w:rPr>
          <w:b/>
          <w:bCs/>
          <w:sz w:val="28"/>
          <w:lang w:val="kk-KZ"/>
        </w:rPr>
        <w:t xml:space="preserve"> </w:t>
      </w:r>
      <w:r w:rsidRPr="002D14EB">
        <w:rPr>
          <w:b/>
          <w:bCs/>
          <w:sz w:val="28"/>
          <w:lang w:val="kk-KZ"/>
        </w:rPr>
        <w:t xml:space="preserve">ішінара </w:t>
      </w:r>
      <w:r>
        <w:rPr>
          <w:b/>
          <w:bCs/>
          <w:sz w:val="28"/>
          <w:lang w:val="kk-KZ"/>
        </w:rPr>
        <w:t>ауыса отырып</w:t>
      </w:r>
      <w:r w:rsidRPr="002D14EB">
        <w:rPr>
          <w:b/>
          <w:bCs/>
          <w:sz w:val="28"/>
          <w:lang w:val="kk-KZ"/>
        </w:rPr>
        <w:t>)</w:t>
      </w:r>
    </w:p>
    <w:p w14:paraId="1451063F" w14:textId="77777777" w:rsidR="00F445AF" w:rsidRPr="002F57A8" w:rsidRDefault="00F445AF" w:rsidP="009A51FA">
      <w:pPr>
        <w:pStyle w:val="a5"/>
        <w:numPr>
          <w:ilvl w:val="0"/>
          <w:numId w:val="12"/>
        </w:numPr>
        <w:tabs>
          <w:tab w:val="left" w:pos="1360"/>
        </w:tabs>
        <w:spacing w:before="42" w:line="276" w:lineRule="auto"/>
        <w:ind w:right="-11"/>
        <w:rPr>
          <w:vanish/>
          <w:sz w:val="28"/>
        </w:rPr>
      </w:pPr>
    </w:p>
    <w:p w14:paraId="7DA2E7C2" w14:textId="77777777" w:rsidR="00F445AF" w:rsidRPr="002F57A8" w:rsidRDefault="00F445AF" w:rsidP="009A51FA">
      <w:pPr>
        <w:pStyle w:val="a5"/>
        <w:numPr>
          <w:ilvl w:val="0"/>
          <w:numId w:val="12"/>
        </w:numPr>
        <w:tabs>
          <w:tab w:val="left" w:pos="1360"/>
        </w:tabs>
        <w:spacing w:before="42" w:line="276" w:lineRule="auto"/>
        <w:ind w:right="-11"/>
        <w:rPr>
          <w:vanish/>
          <w:sz w:val="28"/>
        </w:rPr>
      </w:pPr>
    </w:p>
    <w:p w14:paraId="7C81F774" w14:textId="77777777" w:rsidR="00F445AF" w:rsidRPr="002F57A8" w:rsidRDefault="00F445AF" w:rsidP="009A51FA">
      <w:pPr>
        <w:pStyle w:val="a5"/>
        <w:numPr>
          <w:ilvl w:val="1"/>
          <w:numId w:val="12"/>
        </w:numPr>
        <w:tabs>
          <w:tab w:val="left" w:pos="1360"/>
        </w:tabs>
        <w:spacing w:before="42" w:line="276" w:lineRule="auto"/>
        <w:ind w:right="-11"/>
        <w:rPr>
          <w:vanish/>
          <w:sz w:val="28"/>
        </w:rPr>
      </w:pPr>
    </w:p>
    <w:p w14:paraId="7318ED1D" w14:textId="77777777" w:rsidR="00F445AF" w:rsidRPr="002F57A8" w:rsidRDefault="00F445AF" w:rsidP="009A51FA">
      <w:pPr>
        <w:pStyle w:val="a5"/>
        <w:numPr>
          <w:ilvl w:val="1"/>
          <w:numId w:val="12"/>
        </w:numPr>
        <w:tabs>
          <w:tab w:val="left" w:pos="1360"/>
        </w:tabs>
        <w:spacing w:before="42" w:line="276" w:lineRule="auto"/>
        <w:ind w:right="-11"/>
        <w:rPr>
          <w:vanish/>
          <w:sz w:val="28"/>
        </w:rPr>
      </w:pPr>
    </w:p>
    <w:p w14:paraId="1A98A247" w14:textId="77777777" w:rsidR="00F445AF" w:rsidRPr="002F57A8" w:rsidRDefault="00F445AF" w:rsidP="009A51FA">
      <w:pPr>
        <w:pStyle w:val="a5"/>
        <w:numPr>
          <w:ilvl w:val="1"/>
          <w:numId w:val="12"/>
        </w:numPr>
        <w:tabs>
          <w:tab w:val="left" w:pos="1360"/>
        </w:tabs>
        <w:spacing w:before="42" w:line="276" w:lineRule="auto"/>
        <w:ind w:right="-11"/>
        <w:rPr>
          <w:vanish/>
          <w:sz w:val="28"/>
        </w:rPr>
      </w:pPr>
    </w:p>
    <w:p w14:paraId="594611BA" w14:textId="77777777" w:rsidR="00F445AF" w:rsidRPr="002F57A8" w:rsidRDefault="00F445AF" w:rsidP="009A51FA">
      <w:pPr>
        <w:pStyle w:val="a5"/>
        <w:numPr>
          <w:ilvl w:val="1"/>
          <w:numId w:val="12"/>
        </w:numPr>
        <w:tabs>
          <w:tab w:val="left" w:pos="1360"/>
        </w:tabs>
        <w:spacing w:before="42" w:line="276" w:lineRule="auto"/>
        <w:ind w:right="-11"/>
        <w:rPr>
          <w:vanish/>
          <w:sz w:val="28"/>
        </w:rPr>
      </w:pPr>
    </w:p>
    <w:p w14:paraId="09B9B01C" w14:textId="77777777" w:rsidR="00F445AF" w:rsidRPr="002F57A8" w:rsidRDefault="00F445AF" w:rsidP="009A51FA">
      <w:pPr>
        <w:pStyle w:val="a5"/>
        <w:numPr>
          <w:ilvl w:val="1"/>
          <w:numId w:val="12"/>
        </w:numPr>
        <w:tabs>
          <w:tab w:val="left" w:pos="1360"/>
        </w:tabs>
        <w:spacing w:before="42" w:line="276" w:lineRule="auto"/>
        <w:ind w:right="-11"/>
        <w:rPr>
          <w:vanish/>
          <w:sz w:val="28"/>
        </w:rPr>
      </w:pPr>
    </w:p>
    <w:p w14:paraId="7A2AA82F" w14:textId="77777777" w:rsidR="00F445AF" w:rsidRPr="002F57A8" w:rsidRDefault="00F445AF" w:rsidP="009A51FA">
      <w:pPr>
        <w:pStyle w:val="a5"/>
        <w:numPr>
          <w:ilvl w:val="1"/>
          <w:numId w:val="12"/>
        </w:numPr>
        <w:tabs>
          <w:tab w:val="left" w:pos="1360"/>
        </w:tabs>
        <w:spacing w:before="42" w:line="276" w:lineRule="auto"/>
        <w:ind w:right="-11"/>
        <w:rPr>
          <w:vanish/>
          <w:sz w:val="28"/>
        </w:rPr>
      </w:pPr>
    </w:p>
    <w:p w14:paraId="2A42B6AA" w14:textId="77777777" w:rsidR="00F445AF" w:rsidRPr="002F57A8" w:rsidRDefault="00F445AF" w:rsidP="009A51FA">
      <w:pPr>
        <w:pStyle w:val="a5"/>
        <w:numPr>
          <w:ilvl w:val="1"/>
          <w:numId w:val="12"/>
        </w:numPr>
        <w:tabs>
          <w:tab w:val="left" w:pos="1360"/>
        </w:tabs>
        <w:spacing w:before="42" w:line="276" w:lineRule="auto"/>
        <w:ind w:right="-11"/>
        <w:rPr>
          <w:vanish/>
          <w:sz w:val="28"/>
        </w:rPr>
      </w:pPr>
    </w:p>
    <w:p w14:paraId="606034EB" w14:textId="77777777" w:rsidR="00F445AF" w:rsidRPr="002F57A8" w:rsidRDefault="00F445AF" w:rsidP="009A51FA">
      <w:pPr>
        <w:pStyle w:val="a5"/>
        <w:numPr>
          <w:ilvl w:val="1"/>
          <w:numId w:val="12"/>
        </w:numPr>
        <w:tabs>
          <w:tab w:val="left" w:pos="1360"/>
        </w:tabs>
        <w:spacing w:before="42" w:line="276" w:lineRule="auto"/>
        <w:ind w:right="-11"/>
        <w:rPr>
          <w:vanish/>
          <w:sz w:val="28"/>
        </w:rPr>
      </w:pPr>
    </w:p>
    <w:p w14:paraId="1D0EFE01" w14:textId="77777777" w:rsidR="00F445AF" w:rsidRPr="002F57A8" w:rsidRDefault="00F445AF" w:rsidP="009A51FA">
      <w:pPr>
        <w:pStyle w:val="a5"/>
        <w:numPr>
          <w:ilvl w:val="1"/>
          <w:numId w:val="12"/>
        </w:numPr>
        <w:tabs>
          <w:tab w:val="left" w:pos="1360"/>
        </w:tabs>
        <w:spacing w:before="42" w:line="276" w:lineRule="auto"/>
        <w:ind w:right="-11"/>
        <w:rPr>
          <w:vanish/>
          <w:sz w:val="28"/>
        </w:rPr>
      </w:pPr>
    </w:p>
    <w:p w14:paraId="3FD9F8EB" w14:textId="77777777" w:rsidR="00F445AF" w:rsidRPr="002F57A8" w:rsidRDefault="00F445AF" w:rsidP="009A51FA">
      <w:pPr>
        <w:pStyle w:val="a5"/>
        <w:numPr>
          <w:ilvl w:val="1"/>
          <w:numId w:val="12"/>
        </w:numPr>
        <w:tabs>
          <w:tab w:val="left" w:pos="1360"/>
        </w:tabs>
        <w:spacing w:before="42" w:line="276" w:lineRule="auto"/>
        <w:ind w:right="-11"/>
        <w:rPr>
          <w:vanish/>
          <w:sz w:val="28"/>
        </w:rPr>
      </w:pPr>
    </w:p>
    <w:p w14:paraId="33CB741C" w14:textId="77777777" w:rsidR="00F445AF" w:rsidRPr="002F57A8" w:rsidRDefault="00F445AF" w:rsidP="009A51FA">
      <w:pPr>
        <w:pStyle w:val="a5"/>
        <w:numPr>
          <w:ilvl w:val="1"/>
          <w:numId w:val="12"/>
        </w:numPr>
        <w:tabs>
          <w:tab w:val="left" w:pos="1360"/>
        </w:tabs>
        <w:spacing w:before="42" w:line="276" w:lineRule="auto"/>
        <w:ind w:right="-11"/>
        <w:rPr>
          <w:vanish/>
          <w:sz w:val="28"/>
        </w:rPr>
      </w:pPr>
    </w:p>
    <w:p w14:paraId="62632087" w14:textId="77777777" w:rsidR="00F445AF" w:rsidRPr="002F57A8" w:rsidRDefault="00F445AF" w:rsidP="009A51FA">
      <w:pPr>
        <w:pStyle w:val="a5"/>
        <w:numPr>
          <w:ilvl w:val="1"/>
          <w:numId w:val="12"/>
        </w:numPr>
        <w:tabs>
          <w:tab w:val="left" w:pos="1360"/>
        </w:tabs>
        <w:spacing w:before="42" w:line="276" w:lineRule="auto"/>
        <w:ind w:right="-11"/>
        <w:rPr>
          <w:vanish/>
          <w:sz w:val="28"/>
        </w:rPr>
      </w:pPr>
    </w:p>
    <w:p w14:paraId="32030135" w14:textId="77777777" w:rsidR="00F445AF" w:rsidRPr="002F57A8" w:rsidRDefault="00F445AF" w:rsidP="009A51FA">
      <w:pPr>
        <w:pStyle w:val="a5"/>
        <w:numPr>
          <w:ilvl w:val="1"/>
          <w:numId w:val="12"/>
        </w:numPr>
        <w:tabs>
          <w:tab w:val="left" w:pos="1360"/>
        </w:tabs>
        <w:spacing w:before="42" w:line="276" w:lineRule="auto"/>
        <w:ind w:right="-11"/>
        <w:rPr>
          <w:vanish/>
          <w:sz w:val="28"/>
        </w:rPr>
      </w:pPr>
    </w:p>
    <w:p w14:paraId="42C4D34C" w14:textId="77777777" w:rsidR="00F445AF" w:rsidRPr="002F57A8" w:rsidRDefault="00F445AF" w:rsidP="009A51FA">
      <w:pPr>
        <w:pStyle w:val="a5"/>
        <w:numPr>
          <w:ilvl w:val="1"/>
          <w:numId w:val="12"/>
        </w:numPr>
        <w:tabs>
          <w:tab w:val="left" w:pos="1360"/>
        </w:tabs>
        <w:spacing w:before="42" w:line="276" w:lineRule="auto"/>
        <w:ind w:right="-11"/>
        <w:rPr>
          <w:vanish/>
          <w:sz w:val="28"/>
        </w:rPr>
      </w:pPr>
    </w:p>
    <w:p w14:paraId="33CC92A7" w14:textId="77777777" w:rsidR="00F445AF" w:rsidRPr="002F57A8" w:rsidRDefault="00F445AF" w:rsidP="009A51FA">
      <w:pPr>
        <w:pStyle w:val="a5"/>
        <w:numPr>
          <w:ilvl w:val="1"/>
          <w:numId w:val="12"/>
        </w:numPr>
        <w:tabs>
          <w:tab w:val="left" w:pos="1360"/>
        </w:tabs>
        <w:spacing w:before="42" w:line="276" w:lineRule="auto"/>
        <w:ind w:right="-11"/>
        <w:rPr>
          <w:vanish/>
          <w:sz w:val="28"/>
        </w:rPr>
      </w:pPr>
    </w:p>
    <w:p w14:paraId="3460DEE1" w14:textId="77777777" w:rsidR="00F445AF" w:rsidRPr="002F57A8" w:rsidRDefault="00F445AF" w:rsidP="009A51FA">
      <w:pPr>
        <w:pStyle w:val="a5"/>
        <w:numPr>
          <w:ilvl w:val="1"/>
          <w:numId w:val="12"/>
        </w:numPr>
        <w:tabs>
          <w:tab w:val="left" w:pos="1360"/>
        </w:tabs>
        <w:spacing w:before="42" w:line="276" w:lineRule="auto"/>
        <w:ind w:right="-11"/>
        <w:rPr>
          <w:vanish/>
          <w:sz w:val="28"/>
        </w:rPr>
      </w:pPr>
    </w:p>
    <w:p w14:paraId="299F24EA" w14:textId="77777777" w:rsidR="00F445AF" w:rsidRPr="002F57A8" w:rsidRDefault="00F445AF" w:rsidP="009A51FA">
      <w:pPr>
        <w:pStyle w:val="a5"/>
        <w:numPr>
          <w:ilvl w:val="1"/>
          <w:numId w:val="12"/>
        </w:numPr>
        <w:tabs>
          <w:tab w:val="left" w:pos="1360"/>
        </w:tabs>
        <w:spacing w:before="42" w:line="276" w:lineRule="auto"/>
        <w:ind w:right="-11"/>
        <w:rPr>
          <w:vanish/>
          <w:sz w:val="28"/>
        </w:rPr>
      </w:pPr>
    </w:p>
    <w:p w14:paraId="1E0FA812" w14:textId="77777777" w:rsidR="00F445AF" w:rsidRPr="002F57A8" w:rsidRDefault="00F445AF" w:rsidP="009A51FA">
      <w:pPr>
        <w:pStyle w:val="a5"/>
        <w:numPr>
          <w:ilvl w:val="1"/>
          <w:numId w:val="12"/>
        </w:numPr>
        <w:tabs>
          <w:tab w:val="left" w:pos="1360"/>
        </w:tabs>
        <w:spacing w:before="42" w:line="276" w:lineRule="auto"/>
        <w:ind w:right="-11"/>
        <w:rPr>
          <w:vanish/>
          <w:sz w:val="28"/>
        </w:rPr>
      </w:pPr>
    </w:p>
    <w:p w14:paraId="44D0E01C" w14:textId="77777777" w:rsidR="002D14EB" w:rsidRPr="002D14EB" w:rsidRDefault="002D14EB" w:rsidP="009A51FA">
      <w:pPr>
        <w:pStyle w:val="a5"/>
        <w:numPr>
          <w:ilvl w:val="1"/>
          <w:numId w:val="12"/>
        </w:numPr>
        <w:tabs>
          <w:tab w:val="left" w:pos="1276"/>
          <w:tab w:val="left" w:pos="1360"/>
        </w:tabs>
        <w:spacing w:before="42" w:line="276" w:lineRule="auto"/>
        <w:ind w:left="0" w:right="-11" w:firstLine="567"/>
        <w:rPr>
          <w:sz w:val="28"/>
        </w:rPr>
      </w:pPr>
      <w:r w:rsidRPr="002D14EB">
        <w:rPr>
          <w:sz w:val="28"/>
        </w:rPr>
        <w:t xml:space="preserve">Білім алушылардың білім беру </w:t>
      </w:r>
      <w:proofErr w:type="spellStart"/>
      <w:r w:rsidRPr="002D14EB">
        <w:rPr>
          <w:sz w:val="28"/>
        </w:rPr>
        <w:t>саласындағы</w:t>
      </w:r>
      <w:proofErr w:type="spellEnd"/>
      <w:r w:rsidRPr="002D14EB">
        <w:rPr>
          <w:sz w:val="28"/>
        </w:rPr>
        <w:t xml:space="preserve"> </w:t>
      </w:r>
      <w:proofErr w:type="spellStart"/>
      <w:r w:rsidRPr="002D14EB">
        <w:rPr>
          <w:sz w:val="28"/>
        </w:rPr>
        <w:t>уәкілетті</w:t>
      </w:r>
      <w:proofErr w:type="spellEnd"/>
      <w:r w:rsidRPr="002D14EB">
        <w:rPr>
          <w:sz w:val="28"/>
        </w:rPr>
        <w:t xml:space="preserve"> орган белгілеген </w:t>
      </w:r>
      <w:proofErr w:type="spellStart"/>
      <w:r w:rsidRPr="002D14EB">
        <w:rPr>
          <w:sz w:val="28"/>
        </w:rPr>
        <w:t>тәртіппен</w:t>
      </w:r>
      <w:proofErr w:type="spellEnd"/>
      <w:r w:rsidRPr="002D14EB">
        <w:rPr>
          <w:sz w:val="28"/>
        </w:rPr>
        <w:t xml:space="preserve"> </w:t>
      </w:r>
      <w:proofErr w:type="spellStart"/>
      <w:r w:rsidRPr="002D14EB">
        <w:rPr>
          <w:sz w:val="28"/>
        </w:rPr>
        <w:t>жекелеген</w:t>
      </w:r>
      <w:proofErr w:type="spellEnd"/>
      <w:r w:rsidRPr="002D14EB">
        <w:rPr>
          <w:sz w:val="28"/>
        </w:rPr>
        <w:t xml:space="preserve"> пәндерді </w:t>
      </w:r>
      <w:proofErr w:type="spellStart"/>
      <w:r w:rsidRPr="002D14EB">
        <w:rPr>
          <w:sz w:val="28"/>
        </w:rPr>
        <w:t>қашықтықтан</w:t>
      </w:r>
      <w:proofErr w:type="spellEnd"/>
      <w:r w:rsidRPr="002D14EB">
        <w:rPr>
          <w:sz w:val="28"/>
        </w:rPr>
        <w:t xml:space="preserve"> оқуға </w:t>
      </w:r>
      <w:proofErr w:type="spellStart"/>
      <w:r w:rsidRPr="002D14EB">
        <w:rPr>
          <w:sz w:val="28"/>
        </w:rPr>
        <w:t>құқығы</w:t>
      </w:r>
      <w:proofErr w:type="spellEnd"/>
      <w:r w:rsidRPr="002D14EB">
        <w:rPr>
          <w:sz w:val="28"/>
        </w:rPr>
        <w:t xml:space="preserve"> бар.</w:t>
      </w:r>
    </w:p>
    <w:p w14:paraId="3D226839" w14:textId="77777777" w:rsidR="002D14EB" w:rsidRPr="002D14EB" w:rsidRDefault="002D14EB" w:rsidP="009A51FA">
      <w:pPr>
        <w:pStyle w:val="a5"/>
        <w:numPr>
          <w:ilvl w:val="1"/>
          <w:numId w:val="12"/>
        </w:numPr>
        <w:tabs>
          <w:tab w:val="left" w:pos="1276"/>
          <w:tab w:val="left" w:pos="1355"/>
        </w:tabs>
        <w:spacing w:line="276" w:lineRule="auto"/>
        <w:ind w:left="0" w:right="-11" w:firstLine="567"/>
        <w:rPr>
          <w:sz w:val="28"/>
        </w:rPr>
      </w:pPr>
      <w:r w:rsidRPr="002D14EB">
        <w:rPr>
          <w:sz w:val="28"/>
        </w:rPr>
        <w:t xml:space="preserve">Ішінара </w:t>
      </w:r>
      <w:proofErr w:type="spellStart"/>
      <w:r w:rsidRPr="002D14EB">
        <w:rPr>
          <w:sz w:val="28"/>
        </w:rPr>
        <w:t>қашықтықтан</w:t>
      </w:r>
      <w:proofErr w:type="spellEnd"/>
      <w:r w:rsidRPr="002D14EB">
        <w:rPr>
          <w:sz w:val="28"/>
        </w:rPr>
        <w:t xml:space="preserve"> </w:t>
      </w:r>
      <w:proofErr w:type="spellStart"/>
      <w:r w:rsidRPr="002D14EB">
        <w:rPr>
          <w:sz w:val="28"/>
        </w:rPr>
        <w:t>оқытумен</w:t>
      </w:r>
      <w:proofErr w:type="spellEnd"/>
      <w:r w:rsidRPr="002D14EB">
        <w:rPr>
          <w:sz w:val="28"/>
        </w:rPr>
        <w:t xml:space="preserve"> оқу </w:t>
      </w:r>
      <w:proofErr w:type="spellStart"/>
      <w:r w:rsidRPr="002D14EB">
        <w:rPr>
          <w:sz w:val="28"/>
        </w:rPr>
        <w:t>процесін</w:t>
      </w:r>
      <w:proofErr w:type="spellEnd"/>
      <w:r w:rsidRPr="002D14EB">
        <w:rPr>
          <w:sz w:val="28"/>
        </w:rPr>
        <w:t xml:space="preserve"> іске асыру Қ</w:t>
      </w:r>
      <w:r>
        <w:rPr>
          <w:sz w:val="28"/>
          <w:lang w:val="kk-KZ"/>
        </w:rPr>
        <w:t>КУ</w:t>
      </w:r>
      <w:r w:rsidRPr="002D14EB">
        <w:rPr>
          <w:sz w:val="28"/>
        </w:rPr>
        <w:t xml:space="preserve"> білім беру порталы және ақпараттық-коммуникациялық </w:t>
      </w:r>
      <w:proofErr w:type="spellStart"/>
      <w:r w:rsidRPr="002D14EB">
        <w:rPr>
          <w:sz w:val="28"/>
        </w:rPr>
        <w:t>технологиялар</w:t>
      </w:r>
      <w:proofErr w:type="spellEnd"/>
      <w:r w:rsidRPr="002D14EB">
        <w:rPr>
          <w:sz w:val="28"/>
        </w:rPr>
        <w:t xml:space="preserve"> арқылы, ZOOM бағдарламасын </w:t>
      </w:r>
      <w:proofErr w:type="spellStart"/>
      <w:r w:rsidRPr="002D14EB">
        <w:rPr>
          <w:sz w:val="28"/>
        </w:rPr>
        <w:t>қолдана</w:t>
      </w:r>
      <w:proofErr w:type="spellEnd"/>
      <w:r w:rsidRPr="002D14EB">
        <w:rPr>
          <w:sz w:val="28"/>
        </w:rPr>
        <w:t xml:space="preserve"> отырып және т. б. </w:t>
      </w:r>
      <w:proofErr w:type="spellStart"/>
      <w:r w:rsidRPr="002D14EB">
        <w:rPr>
          <w:sz w:val="28"/>
        </w:rPr>
        <w:t>жүзеге</w:t>
      </w:r>
      <w:proofErr w:type="spellEnd"/>
      <w:r w:rsidRPr="002D14EB">
        <w:rPr>
          <w:sz w:val="28"/>
        </w:rPr>
        <w:t xml:space="preserve"> </w:t>
      </w:r>
      <w:proofErr w:type="spellStart"/>
      <w:r w:rsidRPr="002D14EB">
        <w:rPr>
          <w:sz w:val="28"/>
        </w:rPr>
        <w:t>асырылады</w:t>
      </w:r>
      <w:proofErr w:type="spellEnd"/>
      <w:r w:rsidRPr="002D14EB">
        <w:rPr>
          <w:sz w:val="28"/>
        </w:rPr>
        <w:t>.</w:t>
      </w:r>
    </w:p>
    <w:p w14:paraId="47D0A879" w14:textId="629DEB0F" w:rsidR="004C37F8" w:rsidRPr="002D14EB" w:rsidRDefault="002D14EB" w:rsidP="009A51FA">
      <w:pPr>
        <w:pStyle w:val="a5"/>
        <w:numPr>
          <w:ilvl w:val="1"/>
          <w:numId w:val="12"/>
        </w:numPr>
        <w:tabs>
          <w:tab w:val="left" w:pos="1276"/>
          <w:tab w:val="left" w:pos="1355"/>
        </w:tabs>
        <w:spacing w:line="276" w:lineRule="auto"/>
        <w:ind w:left="0" w:right="-11" w:firstLine="567"/>
        <w:rPr>
          <w:sz w:val="28"/>
        </w:rPr>
      </w:pPr>
      <w:r w:rsidRPr="002D14EB">
        <w:rPr>
          <w:sz w:val="28"/>
        </w:rPr>
        <w:t xml:space="preserve">Жеке кеңес беруді және </w:t>
      </w:r>
      <w:proofErr w:type="spellStart"/>
      <w:r w:rsidRPr="002D14EB">
        <w:rPr>
          <w:sz w:val="28"/>
        </w:rPr>
        <w:t>практикалық</w:t>
      </w:r>
      <w:proofErr w:type="spellEnd"/>
      <w:r w:rsidRPr="002D14EB">
        <w:rPr>
          <w:sz w:val="28"/>
        </w:rPr>
        <w:t xml:space="preserve"> </w:t>
      </w:r>
      <w:proofErr w:type="spellStart"/>
      <w:r w:rsidRPr="002D14EB">
        <w:rPr>
          <w:sz w:val="28"/>
        </w:rPr>
        <w:t>тапсырмаларды</w:t>
      </w:r>
      <w:proofErr w:type="spellEnd"/>
      <w:r w:rsidRPr="002D14EB">
        <w:rPr>
          <w:sz w:val="28"/>
        </w:rPr>
        <w:t xml:space="preserve"> беруді қамтамасыз </w:t>
      </w:r>
      <w:proofErr w:type="spellStart"/>
      <w:r w:rsidRPr="002D14EB">
        <w:rPr>
          <w:sz w:val="28"/>
        </w:rPr>
        <w:t>етудің</w:t>
      </w:r>
      <w:proofErr w:type="spellEnd"/>
      <w:r w:rsidRPr="002D14EB">
        <w:rPr>
          <w:sz w:val="28"/>
        </w:rPr>
        <w:t xml:space="preserve"> қосымша </w:t>
      </w:r>
      <w:proofErr w:type="spellStart"/>
      <w:r w:rsidRPr="002D14EB">
        <w:rPr>
          <w:sz w:val="28"/>
        </w:rPr>
        <w:t>құралы</w:t>
      </w:r>
      <w:proofErr w:type="spellEnd"/>
      <w:r w:rsidRPr="002D14EB">
        <w:rPr>
          <w:sz w:val="28"/>
          <w:lang w:val="kk-KZ"/>
        </w:rPr>
        <w:t xml:space="preserve"> </w:t>
      </w:r>
      <w:r w:rsidR="00B209A7" w:rsidRPr="00E41CA6">
        <w:rPr>
          <w:b/>
          <w:i/>
          <w:sz w:val="28"/>
        </w:rPr>
        <w:t>–</w:t>
      </w:r>
      <w:r w:rsidRPr="002D14EB">
        <w:rPr>
          <w:sz w:val="28"/>
          <w:lang w:val="kk-KZ"/>
        </w:rPr>
        <w:t xml:space="preserve"> </w:t>
      </w:r>
      <w:proofErr w:type="spellStart"/>
      <w:r w:rsidRPr="002D14EB">
        <w:rPr>
          <w:sz w:val="28"/>
        </w:rPr>
        <w:t>WhatsApp</w:t>
      </w:r>
      <w:proofErr w:type="spellEnd"/>
      <w:r w:rsidRPr="002D14EB">
        <w:rPr>
          <w:sz w:val="28"/>
        </w:rPr>
        <w:t xml:space="preserve"> </w:t>
      </w:r>
      <w:proofErr w:type="spellStart"/>
      <w:r w:rsidRPr="002D14EB">
        <w:rPr>
          <w:sz w:val="28"/>
        </w:rPr>
        <w:t>чаттары</w:t>
      </w:r>
      <w:proofErr w:type="spellEnd"/>
      <w:r w:rsidRPr="002D14EB">
        <w:rPr>
          <w:sz w:val="28"/>
        </w:rPr>
        <w:t xml:space="preserve"> мен </w:t>
      </w:r>
      <w:proofErr w:type="spellStart"/>
      <w:r w:rsidRPr="002D14EB">
        <w:rPr>
          <w:sz w:val="28"/>
        </w:rPr>
        <w:t>электрондық</w:t>
      </w:r>
      <w:proofErr w:type="spellEnd"/>
      <w:r w:rsidRPr="002D14EB">
        <w:rPr>
          <w:sz w:val="28"/>
        </w:rPr>
        <w:t xml:space="preserve"> </w:t>
      </w:r>
      <w:proofErr w:type="spellStart"/>
      <w:r w:rsidRPr="002D14EB">
        <w:rPr>
          <w:sz w:val="28"/>
        </w:rPr>
        <w:t>пошта</w:t>
      </w:r>
      <w:proofErr w:type="spellEnd"/>
      <w:r w:rsidRPr="002D14EB">
        <w:rPr>
          <w:sz w:val="28"/>
        </w:rPr>
        <w:t>.</w:t>
      </w:r>
    </w:p>
    <w:p w14:paraId="24040134" w14:textId="3C973A22" w:rsidR="002D14EB" w:rsidRPr="00172C4B" w:rsidRDefault="002D14EB" w:rsidP="009A51FA">
      <w:pPr>
        <w:pStyle w:val="a5"/>
        <w:numPr>
          <w:ilvl w:val="1"/>
          <w:numId w:val="12"/>
        </w:numPr>
        <w:tabs>
          <w:tab w:val="left" w:pos="1276"/>
          <w:tab w:val="left" w:pos="1331"/>
        </w:tabs>
        <w:spacing w:line="276" w:lineRule="auto"/>
        <w:ind w:left="0" w:right="-11" w:firstLine="567"/>
        <w:rPr>
          <w:sz w:val="28"/>
        </w:rPr>
      </w:pPr>
      <w:r w:rsidRPr="002D14EB">
        <w:rPr>
          <w:sz w:val="28"/>
        </w:rPr>
        <w:t xml:space="preserve">Оқу </w:t>
      </w:r>
      <w:proofErr w:type="spellStart"/>
      <w:r w:rsidRPr="002D14EB">
        <w:rPr>
          <w:sz w:val="28"/>
        </w:rPr>
        <w:t>курстарына</w:t>
      </w:r>
      <w:proofErr w:type="spellEnd"/>
      <w:r w:rsidRPr="002D14EB">
        <w:rPr>
          <w:sz w:val="28"/>
        </w:rPr>
        <w:t xml:space="preserve"> және жеке </w:t>
      </w:r>
      <w:proofErr w:type="spellStart"/>
      <w:r w:rsidRPr="002D14EB">
        <w:rPr>
          <w:sz w:val="28"/>
        </w:rPr>
        <w:t>кабинетке</w:t>
      </w:r>
      <w:proofErr w:type="spellEnd"/>
      <w:r w:rsidRPr="002D14EB">
        <w:rPr>
          <w:sz w:val="28"/>
        </w:rPr>
        <w:t xml:space="preserve"> </w:t>
      </w:r>
      <w:proofErr w:type="spellStart"/>
      <w:r w:rsidRPr="002D14EB">
        <w:rPr>
          <w:sz w:val="28"/>
        </w:rPr>
        <w:t>кіру</w:t>
      </w:r>
      <w:proofErr w:type="spellEnd"/>
      <w:r w:rsidRPr="002D14EB">
        <w:rPr>
          <w:sz w:val="28"/>
        </w:rPr>
        <w:t xml:space="preserve"> </w:t>
      </w:r>
      <w:r w:rsidR="00172C4B">
        <w:rPr>
          <w:sz w:val="28"/>
          <w:lang w:val="kk-KZ"/>
        </w:rPr>
        <w:t>төмендегі</w:t>
      </w:r>
      <w:r w:rsidRPr="002D14EB">
        <w:rPr>
          <w:sz w:val="28"/>
        </w:rPr>
        <w:t xml:space="preserve">дей </w:t>
      </w:r>
      <w:proofErr w:type="spellStart"/>
      <w:r w:rsidRPr="002D14EB">
        <w:rPr>
          <w:sz w:val="28"/>
        </w:rPr>
        <w:t>жүзеге</w:t>
      </w:r>
      <w:proofErr w:type="spellEnd"/>
      <w:r w:rsidRPr="002D14EB">
        <w:rPr>
          <w:sz w:val="28"/>
        </w:rPr>
        <w:t xml:space="preserve"> </w:t>
      </w:r>
      <w:proofErr w:type="spellStart"/>
      <w:r w:rsidRPr="002D14EB">
        <w:rPr>
          <w:sz w:val="28"/>
        </w:rPr>
        <w:t>асырылады</w:t>
      </w:r>
      <w:proofErr w:type="spellEnd"/>
      <w:r w:rsidRPr="002D14EB">
        <w:rPr>
          <w:sz w:val="28"/>
        </w:rPr>
        <w:t>:</w:t>
      </w:r>
      <w:r w:rsidRPr="002D14EB">
        <w:rPr>
          <w:sz w:val="28"/>
        </w:rPr>
        <w:tab/>
      </w:r>
    </w:p>
    <w:p w14:paraId="58FD8289" w14:textId="4596DAC8" w:rsidR="002D14EB" w:rsidRPr="00172C4B" w:rsidRDefault="002D14EB" w:rsidP="009A51FA">
      <w:pPr>
        <w:pStyle w:val="a5"/>
        <w:numPr>
          <w:ilvl w:val="0"/>
          <w:numId w:val="36"/>
        </w:numPr>
        <w:tabs>
          <w:tab w:val="left" w:pos="1276"/>
          <w:tab w:val="left" w:pos="1331"/>
        </w:tabs>
        <w:spacing w:line="276" w:lineRule="auto"/>
        <w:ind w:right="-11"/>
        <w:rPr>
          <w:sz w:val="28"/>
          <w:lang w:val="kk-KZ"/>
        </w:rPr>
      </w:pPr>
      <w:r w:rsidRPr="00172C4B">
        <w:rPr>
          <w:sz w:val="28"/>
          <w:lang w:val="kk-KZ"/>
        </w:rPr>
        <w:t xml:space="preserve">Оқу курстарына қол жеткізу үшін порталға логин мен пароль арқылы «Кіру» керек </w:t>
      </w:r>
    </w:p>
    <w:p w14:paraId="1A92A9F6" w14:textId="77777777" w:rsidR="002D14EB" w:rsidRPr="002D14EB" w:rsidRDefault="002D14EB" w:rsidP="009A51FA">
      <w:pPr>
        <w:pStyle w:val="a5"/>
        <w:numPr>
          <w:ilvl w:val="0"/>
          <w:numId w:val="36"/>
        </w:numPr>
        <w:tabs>
          <w:tab w:val="left" w:pos="1134"/>
          <w:tab w:val="left" w:pos="1389"/>
        </w:tabs>
        <w:spacing w:before="37"/>
        <w:ind w:right="-11"/>
        <w:rPr>
          <w:sz w:val="28"/>
        </w:rPr>
      </w:pPr>
      <w:r w:rsidRPr="002D14EB">
        <w:rPr>
          <w:sz w:val="28"/>
          <w:lang w:val="kk-KZ"/>
        </w:rPr>
        <w:t xml:space="preserve">Семестр пәндері бойынша </w:t>
      </w:r>
      <w:r>
        <w:rPr>
          <w:sz w:val="28"/>
          <w:lang w:val="kk-KZ"/>
        </w:rPr>
        <w:t>о</w:t>
      </w:r>
      <w:r w:rsidRPr="002D14EB">
        <w:rPr>
          <w:sz w:val="28"/>
          <w:lang w:val="kk-KZ"/>
        </w:rPr>
        <w:t>қу материалы Жеке кабинетте орналастырылады</w:t>
      </w:r>
      <w:r w:rsidRPr="002F57A8">
        <w:rPr>
          <w:sz w:val="28"/>
        </w:rPr>
        <w:t xml:space="preserve"> </w:t>
      </w:r>
    </w:p>
    <w:p w14:paraId="547F37DC" w14:textId="77777777" w:rsidR="00172C4B" w:rsidRPr="00172C4B" w:rsidRDefault="00172C4B" w:rsidP="009A51FA">
      <w:pPr>
        <w:pStyle w:val="a5"/>
        <w:numPr>
          <w:ilvl w:val="0"/>
          <w:numId w:val="36"/>
        </w:numPr>
        <w:tabs>
          <w:tab w:val="left" w:pos="1134"/>
          <w:tab w:val="left" w:pos="1389"/>
        </w:tabs>
        <w:spacing w:before="47" w:line="273" w:lineRule="auto"/>
        <w:ind w:right="-11"/>
        <w:rPr>
          <w:sz w:val="28"/>
        </w:rPr>
      </w:pPr>
      <w:r w:rsidRPr="002D14EB">
        <w:rPr>
          <w:sz w:val="28"/>
          <w:lang w:val="kk-KZ"/>
        </w:rPr>
        <w:t xml:space="preserve">Оқу пәні бойынша сұрақтар мен жауаптар оқытушының тікелей қатысуымен </w:t>
      </w:r>
      <w:r>
        <w:rPr>
          <w:sz w:val="28"/>
          <w:lang w:val="kk-KZ"/>
        </w:rPr>
        <w:t xml:space="preserve">жүргізілетін </w:t>
      </w:r>
      <w:r w:rsidRPr="002D14EB">
        <w:rPr>
          <w:sz w:val="28"/>
          <w:lang w:val="kk-KZ"/>
        </w:rPr>
        <w:t xml:space="preserve">жалпы </w:t>
      </w:r>
      <w:r>
        <w:rPr>
          <w:sz w:val="28"/>
          <w:lang w:val="kk-KZ"/>
        </w:rPr>
        <w:t>«</w:t>
      </w:r>
      <w:r w:rsidRPr="002D14EB">
        <w:rPr>
          <w:sz w:val="28"/>
          <w:lang w:val="kk-KZ"/>
        </w:rPr>
        <w:t>форум-чатта</w:t>
      </w:r>
      <w:r>
        <w:rPr>
          <w:sz w:val="28"/>
          <w:lang w:val="kk-KZ"/>
        </w:rPr>
        <w:t>»</w:t>
      </w:r>
      <w:r w:rsidRPr="002D14EB">
        <w:rPr>
          <w:sz w:val="28"/>
          <w:lang w:val="kk-KZ"/>
        </w:rPr>
        <w:t xml:space="preserve"> </w:t>
      </w:r>
      <w:r>
        <w:rPr>
          <w:sz w:val="28"/>
          <w:lang w:val="kk-KZ"/>
        </w:rPr>
        <w:t>қарастырылады</w:t>
      </w:r>
      <w:r w:rsidRPr="002D14EB">
        <w:rPr>
          <w:sz w:val="28"/>
          <w:lang w:val="kk-KZ"/>
        </w:rPr>
        <w:t>;</w:t>
      </w:r>
    </w:p>
    <w:p w14:paraId="13C3061F" w14:textId="498A2A22" w:rsidR="00172C4B" w:rsidRPr="00172C4B" w:rsidRDefault="00172C4B" w:rsidP="009A51FA">
      <w:pPr>
        <w:pStyle w:val="a5"/>
        <w:numPr>
          <w:ilvl w:val="0"/>
          <w:numId w:val="36"/>
        </w:numPr>
        <w:tabs>
          <w:tab w:val="left" w:pos="1134"/>
          <w:tab w:val="left" w:pos="1389"/>
        </w:tabs>
        <w:spacing w:before="47" w:line="273" w:lineRule="auto"/>
        <w:ind w:right="-11"/>
        <w:rPr>
          <w:sz w:val="28"/>
        </w:rPr>
      </w:pPr>
      <w:r w:rsidRPr="00172C4B">
        <w:rPr>
          <w:sz w:val="28"/>
          <w:lang w:val="kk-KZ"/>
        </w:rPr>
        <w:t>Техникалық қолдау, оқу процесін ұйымдастыру бойынша сұрақтарға жауаптар өз тобының чатында WhatsApp арқылы жүзеге асырылады.</w:t>
      </w:r>
    </w:p>
    <w:p w14:paraId="2EC73B2B" w14:textId="077018EE" w:rsidR="004C37F8" w:rsidRPr="002F57A8" w:rsidRDefault="00172C4B" w:rsidP="009A51FA">
      <w:pPr>
        <w:pStyle w:val="a5"/>
        <w:numPr>
          <w:ilvl w:val="1"/>
          <w:numId w:val="12"/>
        </w:numPr>
        <w:tabs>
          <w:tab w:val="left" w:pos="1276"/>
          <w:tab w:val="left" w:pos="1374"/>
        </w:tabs>
        <w:spacing w:before="2"/>
        <w:ind w:left="0" w:right="-11" w:firstLine="567"/>
        <w:rPr>
          <w:sz w:val="28"/>
        </w:rPr>
      </w:pPr>
      <w:proofErr w:type="spellStart"/>
      <w:r w:rsidRPr="00172C4B">
        <w:rPr>
          <w:sz w:val="28"/>
        </w:rPr>
        <w:t>Бірінші</w:t>
      </w:r>
      <w:proofErr w:type="spellEnd"/>
      <w:r w:rsidRPr="00172C4B">
        <w:rPr>
          <w:sz w:val="28"/>
        </w:rPr>
        <w:t xml:space="preserve"> апта </w:t>
      </w:r>
      <w:r w:rsidR="00B209A7" w:rsidRPr="00E41CA6">
        <w:rPr>
          <w:b/>
          <w:i/>
          <w:sz w:val="28"/>
        </w:rPr>
        <w:t>–</w:t>
      </w:r>
      <w:r>
        <w:rPr>
          <w:sz w:val="28"/>
          <w:lang w:val="kk-KZ"/>
        </w:rPr>
        <w:t xml:space="preserve"> </w:t>
      </w:r>
      <w:proofErr w:type="spellStart"/>
      <w:r w:rsidRPr="00172C4B">
        <w:rPr>
          <w:sz w:val="28"/>
        </w:rPr>
        <w:t>бағдарлау</w:t>
      </w:r>
      <w:proofErr w:type="spellEnd"/>
      <w:r w:rsidRPr="00172C4B">
        <w:rPr>
          <w:sz w:val="28"/>
        </w:rPr>
        <w:t xml:space="preserve"> </w:t>
      </w:r>
      <w:r>
        <w:rPr>
          <w:sz w:val="28"/>
          <w:lang w:val="kk-KZ"/>
        </w:rPr>
        <w:t>аптасы</w:t>
      </w:r>
      <w:r w:rsidR="00B67A15" w:rsidRPr="002F57A8">
        <w:rPr>
          <w:sz w:val="28"/>
        </w:rPr>
        <w:t>:</w:t>
      </w:r>
    </w:p>
    <w:p w14:paraId="2C35B0A5" w14:textId="2B9DFF24" w:rsidR="004C37F8" w:rsidRPr="002F57A8" w:rsidRDefault="001F3848" w:rsidP="009A51FA">
      <w:pPr>
        <w:pStyle w:val="a5"/>
        <w:numPr>
          <w:ilvl w:val="1"/>
          <w:numId w:val="13"/>
        </w:numPr>
        <w:tabs>
          <w:tab w:val="left" w:pos="1134"/>
          <w:tab w:val="left" w:pos="1389"/>
        </w:tabs>
        <w:spacing w:line="276" w:lineRule="auto"/>
        <w:ind w:left="0" w:right="-11" w:firstLine="567"/>
        <w:rPr>
          <w:sz w:val="28"/>
        </w:rPr>
      </w:pPr>
      <w:r w:rsidRPr="001F3848">
        <w:rPr>
          <w:sz w:val="28"/>
        </w:rPr>
        <w:lastRenderedPageBreak/>
        <w:t xml:space="preserve">студенттердің оқу </w:t>
      </w:r>
      <w:proofErr w:type="spellStart"/>
      <w:r w:rsidRPr="001F3848">
        <w:rPr>
          <w:sz w:val="28"/>
        </w:rPr>
        <w:t>порталына</w:t>
      </w:r>
      <w:proofErr w:type="spellEnd"/>
      <w:r w:rsidRPr="001F3848">
        <w:rPr>
          <w:sz w:val="28"/>
        </w:rPr>
        <w:t xml:space="preserve"> </w:t>
      </w:r>
      <w:proofErr w:type="spellStart"/>
      <w:r w:rsidRPr="001F3848">
        <w:rPr>
          <w:sz w:val="28"/>
        </w:rPr>
        <w:t>кіруі</w:t>
      </w:r>
      <w:proofErr w:type="spellEnd"/>
      <w:r w:rsidRPr="001F3848">
        <w:rPr>
          <w:sz w:val="28"/>
        </w:rPr>
        <w:t xml:space="preserve">, оқу </w:t>
      </w:r>
      <w:proofErr w:type="spellStart"/>
      <w:r w:rsidRPr="001F3848">
        <w:rPr>
          <w:sz w:val="28"/>
        </w:rPr>
        <w:t>порталының</w:t>
      </w:r>
      <w:proofErr w:type="spellEnd"/>
      <w:r w:rsidRPr="001F3848">
        <w:rPr>
          <w:sz w:val="28"/>
        </w:rPr>
        <w:t xml:space="preserve"> мазмұнын және </w:t>
      </w:r>
      <w:proofErr w:type="spellStart"/>
      <w:r w:rsidRPr="001F3848">
        <w:rPr>
          <w:sz w:val="28"/>
        </w:rPr>
        <w:t>функционалдық</w:t>
      </w:r>
      <w:proofErr w:type="spellEnd"/>
      <w:r w:rsidRPr="001F3848">
        <w:rPr>
          <w:sz w:val="28"/>
        </w:rPr>
        <w:t xml:space="preserve"> </w:t>
      </w:r>
      <w:proofErr w:type="spellStart"/>
      <w:r w:rsidRPr="001F3848">
        <w:rPr>
          <w:sz w:val="28"/>
        </w:rPr>
        <w:t>беттерін</w:t>
      </w:r>
      <w:proofErr w:type="spellEnd"/>
      <w:r w:rsidRPr="001F3848">
        <w:rPr>
          <w:sz w:val="28"/>
        </w:rPr>
        <w:t xml:space="preserve"> (</w:t>
      </w:r>
      <w:proofErr w:type="spellStart"/>
      <w:r w:rsidRPr="001F3848">
        <w:rPr>
          <w:sz w:val="28"/>
        </w:rPr>
        <w:t>қо</w:t>
      </w:r>
      <w:proofErr w:type="spellEnd"/>
      <w:r>
        <w:rPr>
          <w:sz w:val="28"/>
          <w:lang w:val="kk-KZ"/>
        </w:rPr>
        <w:t>сымша беттерін</w:t>
      </w:r>
      <w:r w:rsidRPr="001F3848">
        <w:rPr>
          <w:sz w:val="28"/>
        </w:rPr>
        <w:t>)</w:t>
      </w:r>
      <w:r>
        <w:rPr>
          <w:sz w:val="28"/>
          <w:lang w:val="kk-KZ"/>
        </w:rPr>
        <w:t xml:space="preserve"> </w:t>
      </w:r>
      <w:r w:rsidRPr="001F3848">
        <w:rPr>
          <w:sz w:val="28"/>
        </w:rPr>
        <w:t>игеру;</w:t>
      </w:r>
    </w:p>
    <w:p w14:paraId="280D9AB9" w14:textId="2CF56BCC" w:rsidR="007873D5" w:rsidRDefault="007873D5" w:rsidP="009A51FA">
      <w:pPr>
        <w:pStyle w:val="a3"/>
        <w:numPr>
          <w:ilvl w:val="1"/>
          <w:numId w:val="12"/>
        </w:numPr>
        <w:spacing w:before="47" w:line="276" w:lineRule="auto"/>
        <w:ind w:right="-11"/>
        <w:rPr>
          <w:b/>
          <w:bCs/>
          <w:i/>
          <w:szCs w:val="22"/>
          <w:u w:val="single"/>
          <w:lang w:val="kk-KZ"/>
        </w:rPr>
      </w:pPr>
      <w:proofErr w:type="spellStart"/>
      <w:r w:rsidRPr="007873D5">
        <w:rPr>
          <w:b/>
          <w:bCs/>
          <w:i/>
          <w:szCs w:val="22"/>
          <w:u w:val="single"/>
        </w:rPr>
        <w:t>Ағымдағы</w:t>
      </w:r>
      <w:proofErr w:type="spellEnd"/>
      <w:r w:rsidRPr="007873D5">
        <w:rPr>
          <w:b/>
          <w:bCs/>
          <w:i/>
          <w:szCs w:val="22"/>
          <w:u w:val="single"/>
        </w:rPr>
        <w:t xml:space="preserve"> бақылау</w:t>
      </w:r>
    </w:p>
    <w:p w14:paraId="1274B6F7" w14:textId="77777777" w:rsidR="007873D5" w:rsidRPr="007873D5" w:rsidRDefault="007873D5" w:rsidP="00344459">
      <w:pPr>
        <w:pStyle w:val="a3"/>
        <w:spacing w:before="47" w:line="276" w:lineRule="auto"/>
        <w:ind w:left="0" w:right="-11" w:firstLine="0"/>
        <w:rPr>
          <w:lang w:val="kk-KZ"/>
        </w:rPr>
      </w:pPr>
      <w:r w:rsidRPr="007873D5">
        <w:rPr>
          <w:lang w:val="kk-KZ"/>
        </w:rPr>
        <w:t>Ағымдағы бақылау студенттердің жазбаша практикалық тапсырмаларды орындауын қамтамасыз етеді. Практикалық тапсырмаларды студенттер теориялық, дәріс материалдарын игеру және чаттар мен вебинарлар өткізу кезеңінде қатар орындайды.</w:t>
      </w:r>
    </w:p>
    <w:p w14:paraId="696CDCAB" w14:textId="26C59341" w:rsidR="007873D5" w:rsidRDefault="00344459" w:rsidP="007873D5">
      <w:pPr>
        <w:pStyle w:val="a3"/>
        <w:spacing w:before="47" w:line="276" w:lineRule="auto"/>
        <w:ind w:left="0" w:right="-11" w:firstLine="0"/>
        <w:rPr>
          <w:lang w:val="kk-KZ"/>
        </w:rPr>
      </w:pPr>
      <w:r>
        <w:rPr>
          <w:lang w:val="kk-KZ"/>
        </w:rPr>
        <w:t>С</w:t>
      </w:r>
      <w:r w:rsidR="007873D5" w:rsidRPr="00344459">
        <w:rPr>
          <w:lang w:val="kk-KZ"/>
        </w:rPr>
        <w:t>еместр бойы практикалық тапсырмаларды тексеруге ұсыну</w:t>
      </w:r>
      <w:r>
        <w:rPr>
          <w:lang w:val="kk-KZ"/>
        </w:rPr>
        <w:t xml:space="preserve"> п</w:t>
      </w:r>
      <w:r w:rsidRPr="00344459">
        <w:rPr>
          <w:lang w:val="kk-KZ"/>
        </w:rPr>
        <w:t>рактикалық сабақтар кестесіне сәйкес</w:t>
      </w:r>
      <w:r>
        <w:rPr>
          <w:lang w:val="kk-KZ"/>
        </w:rPr>
        <w:t xml:space="preserve"> жүргізіледі</w:t>
      </w:r>
      <w:r w:rsidR="007873D5" w:rsidRPr="00344459">
        <w:rPr>
          <w:lang w:val="kk-KZ"/>
        </w:rPr>
        <w:t>.</w:t>
      </w:r>
    </w:p>
    <w:p w14:paraId="1041C98A" w14:textId="31327847" w:rsidR="004C37F8" w:rsidRPr="002F57A8" w:rsidRDefault="00344459" w:rsidP="009A51FA">
      <w:pPr>
        <w:pStyle w:val="a5"/>
        <w:numPr>
          <w:ilvl w:val="1"/>
          <w:numId w:val="12"/>
        </w:numPr>
        <w:tabs>
          <w:tab w:val="left" w:pos="1302"/>
        </w:tabs>
        <w:spacing w:line="321" w:lineRule="exact"/>
        <w:ind w:left="0" w:right="-11" w:firstLine="567"/>
        <w:rPr>
          <w:b/>
          <w:bCs/>
          <w:i/>
          <w:sz w:val="28"/>
        </w:rPr>
      </w:pPr>
      <w:r>
        <w:rPr>
          <w:b/>
          <w:bCs/>
          <w:i/>
          <w:sz w:val="28"/>
          <w:u w:val="single"/>
          <w:lang w:val="kk-KZ"/>
        </w:rPr>
        <w:t>Аралық бақылау</w:t>
      </w:r>
    </w:p>
    <w:p w14:paraId="46DD6629" w14:textId="073A0C66" w:rsidR="004C37F8" w:rsidRDefault="00344459" w:rsidP="001876BA">
      <w:pPr>
        <w:pStyle w:val="a3"/>
        <w:spacing w:before="46" w:line="276" w:lineRule="auto"/>
        <w:ind w:right="-11" w:firstLine="0"/>
        <w:rPr>
          <w:lang w:val="kk-KZ"/>
        </w:rPr>
      </w:pPr>
      <w:r w:rsidRPr="00344459">
        <w:t xml:space="preserve">Бақылау </w:t>
      </w:r>
      <w:proofErr w:type="spellStart"/>
      <w:r w:rsidRPr="00344459">
        <w:t>іс-шараларын</w:t>
      </w:r>
      <w:proofErr w:type="spellEnd"/>
      <w:r w:rsidRPr="00344459">
        <w:t xml:space="preserve"> </w:t>
      </w:r>
      <w:proofErr w:type="spellStart"/>
      <w:r w:rsidRPr="00344459">
        <w:t>өткізу</w:t>
      </w:r>
      <w:proofErr w:type="spellEnd"/>
      <w:r w:rsidRPr="00344459">
        <w:t xml:space="preserve"> үшін оқытушы 1 және 2 </w:t>
      </w:r>
      <w:proofErr w:type="spellStart"/>
      <w:r w:rsidRPr="00344459">
        <w:t>аралық</w:t>
      </w:r>
      <w:proofErr w:type="spellEnd"/>
      <w:r w:rsidRPr="00344459">
        <w:t xml:space="preserve"> бақылауды, сондай-ақ </w:t>
      </w:r>
      <w:proofErr w:type="spellStart"/>
      <w:r w:rsidRPr="00344459">
        <w:t>емтиханды</w:t>
      </w:r>
      <w:proofErr w:type="spellEnd"/>
      <w:r w:rsidRPr="00344459">
        <w:t xml:space="preserve"> </w:t>
      </w:r>
      <w:proofErr w:type="spellStart"/>
      <w:r w:rsidRPr="00344459">
        <w:t>өткізу</w:t>
      </w:r>
      <w:proofErr w:type="spellEnd"/>
      <w:r w:rsidRPr="00344459">
        <w:t xml:space="preserve"> үшін тест </w:t>
      </w:r>
      <w:proofErr w:type="spellStart"/>
      <w:r w:rsidRPr="00344459">
        <w:t>сұрақтарының</w:t>
      </w:r>
      <w:proofErr w:type="spellEnd"/>
      <w:r w:rsidRPr="00344459">
        <w:t xml:space="preserve"> (</w:t>
      </w:r>
      <w:proofErr w:type="spellStart"/>
      <w:r w:rsidRPr="00344459">
        <w:t>тапсырмаларының</w:t>
      </w:r>
      <w:proofErr w:type="spellEnd"/>
      <w:r w:rsidRPr="00344459">
        <w:t xml:space="preserve">) </w:t>
      </w:r>
      <w:proofErr w:type="spellStart"/>
      <w:r w:rsidRPr="00344459">
        <w:t>базасын</w:t>
      </w:r>
      <w:proofErr w:type="spellEnd"/>
      <w:r w:rsidRPr="00344459">
        <w:t xml:space="preserve"> </w:t>
      </w:r>
      <w:proofErr w:type="spellStart"/>
      <w:r w:rsidRPr="00344459">
        <w:t>құрады</w:t>
      </w:r>
      <w:proofErr w:type="spellEnd"/>
      <w:r w:rsidRPr="00344459">
        <w:t xml:space="preserve">. </w:t>
      </w:r>
      <w:proofErr w:type="spellStart"/>
      <w:r w:rsidRPr="00344459">
        <w:t>Аралық</w:t>
      </w:r>
      <w:proofErr w:type="spellEnd"/>
      <w:r w:rsidRPr="00344459">
        <w:t xml:space="preserve"> бақылау тестілеу түрінде </w:t>
      </w:r>
      <w:proofErr w:type="spellStart"/>
      <w:r w:rsidRPr="00344459">
        <w:t>порталда</w:t>
      </w:r>
      <w:proofErr w:type="spellEnd"/>
      <w:r w:rsidRPr="00344459">
        <w:t xml:space="preserve"> жүргізіледі.</w:t>
      </w:r>
    </w:p>
    <w:p w14:paraId="6B3D272E" w14:textId="7C7C5F96" w:rsidR="00DA06FD" w:rsidRPr="00DA06FD" w:rsidRDefault="00DA06FD" w:rsidP="00DA06FD">
      <w:pPr>
        <w:pStyle w:val="a3"/>
        <w:spacing w:before="46" w:line="276" w:lineRule="auto"/>
        <w:ind w:right="-11"/>
        <w:rPr>
          <w:lang w:val="kk-KZ"/>
        </w:rPr>
      </w:pPr>
      <w:r w:rsidRPr="00DA06FD">
        <w:rPr>
          <w:lang w:val="kk-KZ"/>
        </w:rPr>
        <w:t>1</w:t>
      </w:r>
      <w:r>
        <w:rPr>
          <w:lang w:val="kk-KZ"/>
        </w:rPr>
        <w:t>-</w:t>
      </w:r>
      <w:r w:rsidRPr="00DA06FD">
        <w:rPr>
          <w:lang w:val="kk-KZ"/>
        </w:rPr>
        <w:t>аралық бақылау 7-8</w:t>
      </w:r>
      <w:r>
        <w:rPr>
          <w:lang w:val="kk-KZ"/>
        </w:rPr>
        <w:t>-</w:t>
      </w:r>
      <w:r w:rsidRPr="00DA06FD">
        <w:rPr>
          <w:lang w:val="kk-KZ"/>
        </w:rPr>
        <w:t>апта</w:t>
      </w:r>
      <w:r>
        <w:rPr>
          <w:lang w:val="kk-KZ"/>
        </w:rPr>
        <w:t>да</w:t>
      </w:r>
      <w:r w:rsidRPr="00DA06FD">
        <w:rPr>
          <w:lang w:val="kk-KZ"/>
        </w:rPr>
        <w:t xml:space="preserve">; </w:t>
      </w:r>
    </w:p>
    <w:p w14:paraId="65B93879" w14:textId="39DF2AED" w:rsidR="00DA06FD" w:rsidRPr="00DA06FD" w:rsidRDefault="00DA06FD" w:rsidP="00DA06FD">
      <w:pPr>
        <w:pStyle w:val="a3"/>
        <w:spacing w:before="46" w:line="276" w:lineRule="auto"/>
        <w:ind w:right="-11" w:firstLine="0"/>
        <w:rPr>
          <w:lang w:val="kk-KZ"/>
        </w:rPr>
      </w:pPr>
      <w:r>
        <w:rPr>
          <w:lang w:val="kk-KZ"/>
        </w:rPr>
        <w:t xml:space="preserve">        </w:t>
      </w:r>
      <w:r w:rsidRPr="00DA06FD">
        <w:rPr>
          <w:lang w:val="kk-KZ"/>
        </w:rPr>
        <w:t>2</w:t>
      </w:r>
      <w:r>
        <w:rPr>
          <w:lang w:val="kk-KZ"/>
        </w:rPr>
        <w:t>-а</w:t>
      </w:r>
      <w:r w:rsidRPr="00DA06FD">
        <w:rPr>
          <w:lang w:val="kk-KZ"/>
        </w:rPr>
        <w:t>ралық бақылау 14-15</w:t>
      </w:r>
      <w:r>
        <w:rPr>
          <w:lang w:val="kk-KZ"/>
        </w:rPr>
        <w:t>-</w:t>
      </w:r>
      <w:r w:rsidRPr="00DA06FD">
        <w:rPr>
          <w:lang w:val="kk-KZ"/>
        </w:rPr>
        <w:t>апта</w:t>
      </w:r>
      <w:r>
        <w:rPr>
          <w:lang w:val="kk-KZ"/>
        </w:rPr>
        <w:t>да өткізіледі</w:t>
      </w:r>
      <w:r w:rsidRPr="00DA06FD">
        <w:rPr>
          <w:lang w:val="kk-KZ"/>
        </w:rPr>
        <w:t>.</w:t>
      </w:r>
    </w:p>
    <w:p w14:paraId="7F743B6D" w14:textId="4EECDC2E" w:rsidR="00AB43B8" w:rsidRPr="00A66F73" w:rsidRDefault="00DA06FD" w:rsidP="009A51FA">
      <w:pPr>
        <w:pStyle w:val="a5"/>
        <w:numPr>
          <w:ilvl w:val="1"/>
          <w:numId w:val="12"/>
        </w:numPr>
        <w:tabs>
          <w:tab w:val="left" w:pos="1276"/>
        </w:tabs>
        <w:spacing w:line="276" w:lineRule="auto"/>
        <w:ind w:left="0" w:right="-11" w:firstLine="567"/>
        <w:rPr>
          <w:sz w:val="28"/>
          <w:lang w:val="kk-KZ"/>
        </w:rPr>
      </w:pPr>
      <w:r w:rsidRPr="00A34ABC">
        <w:rPr>
          <w:sz w:val="28"/>
          <w:lang w:val="kk-KZ"/>
        </w:rPr>
        <w:t>Бүкіл оқу кезеңінде пәндердің жалпы санын</w:t>
      </w:r>
      <w:r>
        <w:rPr>
          <w:sz w:val="28"/>
          <w:lang w:val="kk-KZ"/>
        </w:rPr>
        <w:t>ың</w:t>
      </w:r>
      <w:r w:rsidRPr="00A34ABC">
        <w:rPr>
          <w:sz w:val="28"/>
          <w:lang w:val="kk-KZ"/>
        </w:rPr>
        <w:t xml:space="preserve"> 50% - </w:t>
      </w:r>
      <w:r>
        <w:rPr>
          <w:sz w:val="28"/>
          <w:lang w:val="kk-KZ"/>
        </w:rPr>
        <w:t>ын</w:t>
      </w:r>
      <w:r w:rsidRPr="00A34ABC">
        <w:rPr>
          <w:sz w:val="28"/>
          <w:lang w:val="kk-KZ"/>
        </w:rPr>
        <w:t xml:space="preserve">ан аспайтын пәндерді </w:t>
      </w:r>
      <w:r>
        <w:rPr>
          <w:sz w:val="28"/>
          <w:lang w:val="kk-KZ"/>
        </w:rPr>
        <w:t>қ</w:t>
      </w:r>
      <w:r w:rsidRPr="00A34ABC">
        <w:rPr>
          <w:sz w:val="28"/>
          <w:lang w:val="kk-KZ"/>
        </w:rPr>
        <w:t xml:space="preserve">ашықтықтан оқытуға ауыстыру көзделеді. </w:t>
      </w:r>
      <w:r w:rsidRPr="00A66F73">
        <w:rPr>
          <w:sz w:val="28"/>
          <w:lang w:val="kk-KZ"/>
        </w:rPr>
        <w:t xml:space="preserve">Құқық, </w:t>
      </w:r>
      <w:r>
        <w:rPr>
          <w:sz w:val="28"/>
          <w:lang w:val="kk-KZ"/>
        </w:rPr>
        <w:t>Қ</w:t>
      </w:r>
      <w:r w:rsidRPr="00A66F73">
        <w:rPr>
          <w:sz w:val="28"/>
          <w:lang w:val="kk-KZ"/>
        </w:rPr>
        <w:t xml:space="preserve">ұрылыс, Денсаулық сақтау бағытындағы білім беру бағдарламалары үшін игерілуі жаппай ашық онлайн </w:t>
      </w:r>
      <w:r>
        <w:rPr>
          <w:sz w:val="28"/>
          <w:lang w:val="kk-KZ"/>
        </w:rPr>
        <w:t xml:space="preserve">өткізілетін </w:t>
      </w:r>
      <w:r w:rsidRPr="00A66F73">
        <w:rPr>
          <w:sz w:val="28"/>
          <w:lang w:val="kk-KZ"/>
        </w:rPr>
        <w:t>курстарды қоспағанда, 20% - дан аспайды.</w:t>
      </w:r>
    </w:p>
    <w:p w14:paraId="367E6523" w14:textId="77777777" w:rsidR="001876BA" w:rsidRPr="00A66F73" w:rsidRDefault="001876BA" w:rsidP="001876BA">
      <w:pPr>
        <w:pStyle w:val="a5"/>
        <w:tabs>
          <w:tab w:val="left" w:pos="1018"/>
        </w:tabs>
        <w:spacing w:before="1" w:line="276" w:lineRule="auto"/>
        <w:ind w:left="0" w:right="-11" w:firstLine="0"/>
        <w:rPr>
          <w:b/>
          <w:sz w:val="28"/>
          <w:lang w:val="kk-KZ"/>
        </w:rPr>
      </w:pPr>
      <w:bookmarkStart w:id="9" w:name="3._ВЫБОР_ОБРАЗОВАТЕЛЬНОЙ_ТРАЕКТОРИИ_ОБУЧ"/>
      <w:bookmarkEnd w:id="9"/>
    </w:p>
    <w:p w14:paraId="5C7888B0" w14:textId="3EA31157" w:rsidR="004C37F8" w:rsidRDefault="00E917EF" w:rsidP="009A51FA">
      <w:pPr>
        <w:pStyle w:val="a3"/>
        <w:numPr>
          <w:ilvl w:val="0"/>
          <w:numId w:val="12"/>
        </w:numPr>
        <w:ind w:left="567" w:hanging="567"/>
        <w:rPr>
          <w:b/>
          <w:bCs/>
          <w:lang w:val="kk-KZ"/>
        </w:rPr>
      </w:pPr>
      <w:r w:rsidRPr="00A66F73">
        <w:rPr>
          <w:b/>
          <w:bCs/>
          <w:lang w:val="kk-KZ"/>
        </w:rPr>
        <w:t xml:space="preserve">БІЛІМ АЛУШЫЛАРДЫҢ БІЛІМ БЕРУ ТРАЕКТОРИЯСЫН ТАҢДАУ. </w:t>
      </w:r>
      <w:r w:rsidRPr="00E917EF">
        <w:rPr>
          <w:b/>
          <w:bCs/>
        </w:rPr>
        <w:t>ЖОЖ ПӘНДЕРІНЕ ТІРКЕЛУ ТӘРТІБІ.</w:t>
      </w:r>
    </w:p>
    <w:p w14:paraId="466F808A" w14:textId="77777777" w:rsidR="00E917EF" w:rsidRPr="00E917EF" w:rsidRDefault="00E917EF" w:rsidP="00E917EF">
      <w:pPr>
        <w:pStyle w:val="a3"/>
        <w:spacing w:before="10"/>
        <w:ind w:left="360" w:right="-11" w:firstLine="0"/>
        <w:rPr>
          <w:b/>
          <w:szCs w:val="20"/>
          <w:lang w:val="kk-KZ"/>
        </w:rPr>
      </w:pPr>
    </w:p>
    <w:p w14:paraId="5636A217" w14:textId="77777777" w:rsidR="00E917EF" w:rsidRPr="00E917EF" w:rsidRDefault="00E917EF" w:rsidP="009A51FA">
      <w:pPr>
        <w:pStyle w:val="a5"/>
        <w:numPr>
          <w:ilvl w:val="1"/>
          <w:numId w:val="12"/>
        </w:numPr>
        <w:tabs>
          <w:tab w:val="left" w:pos="1134"/>
          <w:tab w:val="left" w:pos="1290"/>
          <w:tab w:val="left" w:pos="1489"/>
        </w:tabs>
        <w:spacing w:line="278" w:lineRule="auto"/>
        <w:ind w:left="0" w:right="-11" w:firstLine="567"/>
        <w:rPr>
          <w:sz w:val="28"/>
          <w:szCs w:val="28"/>
          <w:lang w:val="kk-KZ"/>
        </w:rPr>
      </w:pPr>
      <w:r w:rsidRPr="00E917EF">
        <w:rPr>
          <w:sz w:val="28"/>
          <w:lang w:val="kk-KZ"/>
        </w:rPr>
        <w:t>ЖББ циклінің пәндерін қоспағанда, білім алушылар оқыту траекториясын дербес айқындайды.</w:t>
      </w:r>
    </w:p>
    <w:p w14:paraId="4F665A18" w14:textId="62D310C1" w:rsidR="00E917EF" w:rsidRPr="00E917EF" w:rsidRDefault="00E917EF" w:rsidP="009A51FA">
      <w:pPr>
        <w:pStyle w:val="a5"/>
        <w:numPr>
          <w:ilvl w:val="1"/>
          <w:numId w:val="12"/>
        </w:numPr>
        <w:tabs>
          <w:tab w:val="left" w:pos="1134"/>
          <w:tab w:val="left" w:pos="1290"/>
          <w:tab w:val="left" w:pos="1489"/>
        </w:tabs>
        <w:spacing w:line="278" w:lineRule="auto"/>
        <w:ind w:left="0" w:right="-11" w:firstLine="567"/>
        <w:rPr>
          <w:sz w:val="28"/>
          <w:szCs w:val="28"/>
          <w:lang w:val="kk-KZ"/>
        </w:rPr>
      </w:pPr>
      <w:r w:rsidRPr="00E917EF">
        <w:rPr>
          <w:sz w:val="28"/>
          <w:lang w:val="kk-KZ"/>
        </w:rPr>
        <w:t>Білім алушыларды университет ұсынатын элективті пәндердің мазмұны туралы хабардар ету мақсатында әрбір білім беру бағдарламасы бойынша элективті пәндер каталогы (оқу пәндерінің каталогы) (бұдан әрі – ОПК, ЭПК) әзірленеді және шығарылады. ОПК білім алушыларға жеке білім беру траекториясын қалыптастыру үшін оқу пәндерін таңдау мүмкіндігін қамтамасыз етеді. Білім беру бағдарламасы мен ЭПК негізінде білім алушылар эдвайзерлердің көмегімен жеке оқу жоспарларын (ЖОЖ) әзірлейді.</w:t>
      </w:r>
    </w:p>
    <w:p w14:paraId="47E3436A" w14:textId="77777777" w:rsidR="00134A2D" w:rsidRPr="00134A2D" w:rsidRDefault="00E917EF" w:rsidP="009A51FA">
      <w:pPr>
        <w:pStyle w:val="a5"/>
        <w:numPr>
          <w:ilvl w:val="1"/>
          <w:numId w:val="12"/>
        </w:numPr>
        <w:tabs>
          <w:tab w:val="left" w:pos="1134"/>
          <w:tab w:val="left" w:pos="1290"/>
          <w:tab w:val="left" w:pos="1489"/>
        </w:tabs>
        <w:spacing w:line="278" w:lineRule="auto"/>
        <w:ind w:left="0" w:right="-11" w:firstLine="567"/>
        <w:rPr>
          <w:sz w:val="28"/>
          <w:szCs w:val="28"/>
          <w:lang w:val="kk-KZ"/>
        </w:rPr>
      </w:pPr>
      <w:r w:rsidRPr="00E917EF">
        <w:rPr>
          <w:sz w:val="28"/>
          <w:lang w:val="kk-KZ"/>
        </w:rPr>
        <w:t>ЖОЖ әрбір білім алушының жеке білім беру траекториясын айқындайды. ЖОЖ-ға міндетті компоненттің (</w:t>
      </w:r>
      <w:r>
        <w:rPr>
          <w:sz w:val="28"/>
          <w:lang w:val="kk-KZ"/>
        </w:rPr>
        <w:t>МК</w:t>
      </w:r>
      <w:r w:rsidRPr="00E917EF">
        <w:rPr>
          <w:sz w:val="28"/>
          <w:lang w:val="kk-KZ"/>
        </w:rPr>
        <w:t>), ЖОО компонентінің (</w:t>
      </w:r>
      <w:r>
        <w:rPr>
          <w:sz w:val="28"/>
          <w:lang w:val="kk-KZ"/>
        </w:rPr>
        <w:t>ЖОО</w:t>
      </w:r>
      <w:r w:rsidRPr="00E917EF">
        <w:rPr>
          <w:sz w:val="28"/>
          <w:lang w:val="kk-KZ"/>
        </w:rPr>
        <w:t>К) және таңдау компонентінің (</w:t>
      </w:r>
      <w:r>
        <w:rPr>
          <w:sz w:val="28"/>
          <w:lang w:val="kk-KZ"/>
        </w:rPr>
        <w:t>Т</w:t>
      </w:r>
      <w:r w:rsidRPr="00E917EF">
        <w:rPr>
          <w:sz w:val="28"/>
          <w:lang w:val="kk-KZ"/>
        </w:rPr>
        <w:t>К) пәндері мен оқу қызметінің түрлері (практика, ғылыми-зерттеу/эксперименттік-зерттеу жұмысы, қорытынды аттестаттау нысандары) енгізіледі.</w:t>
      </w:r>
    </w:p>
    <w:p w14:paraId="51FA1AE4" w14:textId="5659A387" w:rsidR="00134A2D" w:rsidRPr="00134A2D" w:rsidRDefault="00134A2D" w:rsidP="009A51FA">
      <w:pPr>
        <w:pStyle w:val="a5"/>
        <w:numPr>
          <w:ilvl w:val="1"/>
          <w:numId w:val="12"/>
        </w:numPr>
        <w:tabs>
          <w:tab w:val="left" w:pos="1134"/>
          <w:tab w:val="left" w:pos="1290"/>
          <w:tab w:val="left" w:pos="1489"/>
        </w:tabs>
        <w:spacing w:line="278" w:lineRule="auto"/>
        <w:ind w:left="0" w:right="-11" w:firstLine="567"/>
        <w:rPr>
          <w:sz w:val="28"/>
          <w:szCs w:val="28"/>
          <w:lang w:val="kk-KZ"/>
        </w:rPr>
      </w:pPr>
      <w:r w:rsidRPr="00134A2D">
        <w:rPr>
          <w:sz w:val="28"/>
          <w:lang w:val="kk-KZ"/>
        </w:rPr>
        <w:lastRenderedPageBreak/>
        <w:t>Оқу жылына оқытуды жеке жоспарлау эдвайзерлердің басшылығымен жүзеге асырылады. Эдвайзерлер тізімін декан бекітеді және Академиялық департамент пен Тіркеуші офисіне ұсынады. Магистранттар мен докторанттарды оқытуды жеке жоспарлау олардың ғылыми жетекшілерінің (кеңесшілерінің) қатысуымен жүзеге асырылады.</w:t>
      </w:r>
    </w:p>
    <w:p w14:paraId="0CF5EFB8" w14:textId="62C85003" w:rsidR="00134A2D" w:rsidRPr="00E917EF" w:rsidRDefault="00134A2D" w:rsidP="009A51FA">
      <w:pPr>
        <w:pStyle w:val="a5"/>
        <w:numPr>
          <w:ilvl w:val="1"/>
          <w:numId w:val="12"/>
        </w:numPr>
        <w:tabs>
          <w:tab w:val="left" w:pos="1134"/>
          <w:tab w:val="left" w:pos="1290"/>
          <w:tab w:val="left" w:pos="1489"/>
        </w:tabs>
        <w:spacing w:line="278" w:lineRule="auto"/>
        <w:ind w:left="0" w:right="-11" w:firstLine="567"/>
        <w:rPr>
          <w:sz w:val="28"/>
          <w:szCs w:val="28"/>
          <w:lang w:val="kk-KZ"/>
        </w:rPr>
      </w:pPr>
      <w:r w:rsidRPr="00E917EF">
        <w:rPr>
          <w:sz w:val="28"/>
          <w:lang w:val="kk-KZ"/>
        </w:rPr>
        <w:t xml:space="preserve">ЖОЖ </w:t>
      </w:r>
      <w:r>
        <w:rPr>
          <w:sz w:val="28"/>
          <w:lang w:val="kk-KZ"/>
        </w:rPr>
        <w:t>ОП</w:t>
      </w:r>
      <w:r w:rsidRPr="00E917EF">
        <w:rPr>
          <w:sz w:val="28"/>
          <w:lang w:val="kk-KZ"/>
        </w:rPr>
        <w:t>К және МЖМБС сәйкес жазу нәтижелері бойынша ЖОО ААЖ-да қалыптастырылады.</w:t>
      </w:r>
    </w:p>
    <w:p w14:paraId="3BD542B0" w14:textId="77777777" w:rsidR="00C42CBA" w:rsidRPr="00C42CBA" w:rsidRDefault="00C42CBA" w:rsidP="009A51FA">
      <w:pPr>
        <w:pStyle w:val="a5"/>
        <w:numPr>
          <w:ilvl w:val="1"/>
          <w:numId w:val="12"/>
        </w:numPr>
        <w:tabs>
          <w:tab w:val="left" w:pos="1134"/>
          <w:tab w:val="left" w:pos="1177"/>
        </w:tabs>
        <w:spacing w:before="2" w:line="276" w:lineRule="auto"/>
        <w:ind w:left="0" w:right="-11" w:firstLine="567"/>
        <w:rPr>
          <w:sz w:val="28"/>
          <w:lang w:val="kk-KZ"/>
        </w:rPr>
      </w:pPr>
      <w:r w:rsidRPr="00C42CBA">
        <w:rPr>
          <w:sz w:val="28"/>
          <w:lang w:val="kk-KZ"/>
        </w:rPr>
        <w:t>Білім беру бағдарламасының көшбасшысы (бұдан әрі-ББ көшбасшысы) және эдвайзерлер білім беру бағдарламасының мазмұны және пәндерді зерделеу реттілігі бойынша ақпараттандыруды және түсіндіруді қамтамасыз етеді, білім алушылардың ЖОЖ орындалуын бақылауды, сондай-ақ академиялық берешектер мен академиялық айырмашылықтарды жоюды қамтамасыз етеді.</w:t>
      </w:r>
    </w:p>
    <w:p w14:paraId="565CE3E0" w14:textId="77777777" w:rsidR="00C42CBA" w:rsidRPr="00C42CBA" w:rsidRDefault="00C42CBA" w:rsidP="009A51FA">
      <w:pPr>
        <w:pStyle w:val="a5"/>
        <w:numPr>
          <w:ilvl w:val="1"/>
          <w:numId w:val="12"/>
        </w:numPr>
        <w:tabs>
          <w:tab w:val="left" w:pos="1134"/>
          <w:tab w:val="left" w:pos="1163"/>
        </w:tabs>
        <w:spacing w:before="2" w:line="276" w:lineRule="auto"/>
        <w:ind w:left="0" w:right="-11" w:firstLine="567"/>
        <w:rPr>
          <w:sz w:val="28"/>
          <w:lang w:val="kk-KZ"/>
        </w:rPr>
      </w:pPr>
      <w:r w:rsidRPr="00134A2D">
        <w:rPr>
          <w:sz w:val="28"/>
          <w:lang w:val="kk-KZ"/>
        </w:rPr>
        <w:t xml:space="preserve">Пәндер туралы мәліметтер, оның ішінде олардың қысқаша сипаттамасы </w:t>
      </w:r>
      <w:r>
        <w:rPr>
          <w:sz w:val="28"/>
          <w:lang w:val="kk-KZ"/>
        </w:rPr>
        <w:t>ЭПК</w:t>
      </w:r>
      <w:r w:rsidRPr="00134A2D">
        <w:rPr>
          <w:sz w:val="28"/>
          <w:lang w:val="kk-KZ"/>
        </w:rPr>
        <w:t>/</w:t>
      </w:r>
      <w:r>
        <w:rPr>
          <w:sz w:val="28"/>
          <w:lang w:val="kk-KZ"/>
        </w:rPr>
        <w:t>ОПК</w:t>
      </w:r>
      <w:r w:rsidRPr="00134A2D">
        <w:rPr>
          <w:sz w:val="28"/>
          <w:lang w:val="kk-KZ"/>
        </w:rPr>
        <w:t>-да қамтылған.</w:t>
      </w:r>
    </w:p>
    <w:p w14:paraId="4AFA2C68" w14:textId="614D71A8" w:rsidR="00134A2D" w:rsidRPr="007D38CB" w:rsidRDefault="00C42CBA" w:rsidP="009A51FA">
      <w:pPr>
        <w:pStyle w:val="a5"/>
        <w:numPr>
          <w:ilvl w:val="1"/>
          <w:numId w:val="12"/>
        </w:numPr>
        <w:tabs>
          <w:tab w:val="left" w:pos="1134"/>
          <w:tab w:val="left" w:pos="1163"/>
        </w:tabs>
        <w:spacing w:before="2" w:line="276" w:lineRule="auto"/>
        <w:ind w:left="0" w:right="-11" w:firstLine="567"/>
        <w:rPr>
          <w:sz w:val="28"/>
        </w:rPr>
      </w:pPr>
      <w:r w:rsidRPr="00134A2D">
        <w:rPr>
          <w:sz w:val="28"/>
          <w:lang w:val="kk-KZ"/>
        </w:rPr>
        <w:t>Білім алушыларды пәндерге тіркеуді (Enrollment) Тіркеуші офисі ұйымдастырады. Бұл ретте ұйымдастырушылық-әдістемелік к</w:t>
      </w:r>
      <w:r>
        <w:rPr>
          <w:sz w:val="28"/>
          <w:lang w:val="kk-KZ"/>
        </w:rPr>
        <w:t>еңес беру</w:t>
      </w:r>
      <w:r w:rsidRPr="00134A2D">
        <w:rPr>
          <w:sz w:val="28"/>
          <w:lang w:val="kk-KZ"/>
        </w:rPr>
        <w:t xml:space="preserve"> жұмыстары</w:t>
      </w:r>
      <w:r>
        <w:rPr>
          <w:sz w:val="28"/>
          <w:lang w:val="kk-KZ"/>
        </w:rPr>
        <w:t>н</w:t>
      </w:r>
      <w:r w:rsidRPr="00134A2D">
        <w:rPr>
          <w:sz w:val="28"/>
          <w:lang w:val="kk-KZ"/>
        </w:rPr>
        <w:t xml:space="preserve"> жүргізу үшін құрылымдық бөлімшелер мен эдвайзерлер (ғылыми жетекшілер/к</w:t>
      </w:r>
      <w:r>
        <w:rPr>
          <w:sz w:val="28"/>
          <w:lang w:val="kk-KZ"/>
        </w:rPr>
        <w:t>еңесшілер</w:t>
      </w:r>
      <w:r w:rsidRPr="00134A2D">
        <w:rPr>
          <w:sz w:val="28"/>
          <w:lang w:val="kk-KZ"/>
        </w:rPr>
        <w:t>) тартылады. Тіркеу мерзімі академиялық күнтізбеде көрсетіледі.</w:t>
      </w:r>
      <w:r w:rsidR="00134A2D" w:rsidRPr="00C42CBA">
        <w:rPr>
          <w:sz w:val="28"/>
          <w:lang w:val="kk-KZ"/>
        </w:rPr>
        <w:tab/>
      </w:r>
    </w:p>
    <w:p w14:paraId="44293A0A" w14:textId="4231D10D" w:rsidR="004D7BCA" w:rsidRPr="00473679" w:rsidRDefault="007D38CB" w:rsidP="009A51FA">
      <w:pPr>
        <w:pStyle w:val="a5"/>
        <w:numPr>
          <w:ilvl w:val="1"/>
          <w:numId w:val="12"/>
        </w:numPr>
        <w:tabs>
          <w:tab w:val="left" w:pos="1134"/>
          <w:tab w:val="left" w:pos="1163"/>
        </w:tabs>
        <w:spacing w:before="2" w:line="276" w:lineRule="auto"/>
        <w:ind w:left="0" w:right="-11" w:firstLine="567"/>
        <w:rPr>
          <w:sz w:val="28"/>
          <w:lang w:val="kk-KZ"/>
        </w:rPr>
      </w:pPr>
      <w:r w:rsidRPr="007D38CB">
        <w:rPr>
          <w:sz w:val="28"/>
          <w:lang w:val="kk-KZ"/>
        </w:rPr>
        <w:t>Білім алушы ЖОЖ құрастыруға және курстарды толық меңгеруге жауапты болады. ЖОО ААЖ-да құрылған ЖОЖ-ға білім алушылар, эдвайзер және декан қол қояды. ЖОО ААЖ-да ЖОЖ-ға Электрондық қол қою ЖОЖ</w:t>
      </w:r>
      <w:r>
        <w:rPr>
          <w:sz w:val="28"/>
          <w:lang w:val="kk-KZ"/>
        </w:rPr>
        <w:t>-дың</w:t>
      </w:r>
      <w:r w:rsidRPr="007D38CB">
        <w:rPr>
          <w:sz w:val="28"/>
          <w:lang w:val="kk-KZ"/>
        </w:rPr>
        <w:t xml:space="preserve"> бекітіл</w:t>
      </w:r>
      <w:r>
        <w:rPr>
          <w:sz w:val="28"/>
          <w:lang w:val="kk-KZ"/>
        </w:rPr>
        <w:t xml:space="preserve">гендігі </w:t>
      </w:r>
      <w:r w:rsidRPr="007D38CB">
        <w:rPr>
          <w:sz w:val="28"/>
          <w:lang w:val="kk-KZ"/>
        </w:rPr>
        <w:t>мәртебесіне сәйкес келеді.</w:t>
      </w:r>
      <w:r w:rsidR="00407DC4" w:rsidRPr="002F57A8">
        <w:rPr>
          <w:sz w:val="28"/>
          <w:lang w:val="kk-KZ"/>
        </w:rPr>
        <w:t xml:space="preserve"> </w:t>
      </w:r>
    </w:p>
    <w:p w14:paraId="7DE64199" w14:textId="63FE2026" w:rsidR="004D7BCA" w:rsidRPr="003C2A47" w:rsidRDefault="007D38CB" w:rsidP="009A51FA">
      <w:pPr>
        <w:pStyle w:val="a5"/>
        <w:numPr>
          <w:ilvl w:val="1"/>
          <w:numId w:val="12"/>
        </w:numPr>
        <w:tabs>
          <w:tab w:val="left" w:pos="1276"/>
        </w:tabs>
        <w:spacing w:before="2" w:line="276" w:lineRule="auto"/>
        <w:ind w:left="0" w:right="-11" w:firstLine="567"/>
        <w:rPr>
          <w:sz w:val="28"/>
          <w:lang w:val="kk-KZ"/>
        </w:rPr>
      </w:pPr>
      <w:r w:rsidRPr="003C2A47">
        <w:rPr>
          <w:sz w:val="28"/>
          <w:lang w:val="kk-KZ"/>
        </w:rPr>
        <w:t>Білім алушылар ЖОЖ-ға өзгерістер</w:t>
      </w:r>
      <w:r>
        <w:rPr>
          <w:sz w:val="28"/>
          <w:lang w:val="kk-KZ"/>
        </w:rPr>
        <w:t xml:space="preserve">ді </w:t>
      </w:r>
      <w:r w:rsidRPr="003C2A47">
        <w:rPr>
          <w:sz w:val="28"/>
          <w:lang w:val="kk-KZ"/>
        </w:rPr>
        <w:t>академиялық күнтізбеге сәйкес, әдетте 1 қыркүйекке дейін</w:t>
      </w:r>
      <w:r>
        <w:rPr>
          <w:sz w:val="28"/>
          <w:lang w:val="kk-KZ"/>
        </w:rPr>
        <w:t xml:space="preserve">, </w:t>
      </w:r>
      <w:r w:rsidRPr="003C2A47">
        <w:rPr>
          <w:sz w:val="28"/>
          <w:lang w:val="kk-KZ"/>
        </w:rPr>
        <w:t xml:space="preserve"> ЖОЖ-ны келесі қалыптастыру кезеңінде енгізе алады.</w:t>
      </w:r>
    </w:p>
    <w:p w14:paraId="76ABE949" w14:textId="77777777" w:rsidR="00BE380C" w:rsidRPr="003C2A47" w:rsidRDefault="00BE380C" w:rsidP="009A51FA">
      <w:pPr>
        <w:pStyle w:val="a5"/>
        <w:numPr>
          <w:ilvl w:val="1"/>
          <w:numId w:val="12"/>
        </w:numPr>
        <w:tabs>
          <w:tab w:val="left" w:pos="1276"/>
        </w:tabs>
        <w:spacing w:before="2" w:line="276" w:lineRule="auto"/>
        <w:ind w:left="0" w:right="-11" w:firstLine="567"/>
        <w:rPr>
          <w:sz w:val="28"/>
          <w:lang w:val="kk-KZ"/>
        </w:rPr>
      </w:pPr>
      <w:r w:rsidRPr="003C2A47">
        <w:rPr>
          <w:sz w:val="28"/>
          <w:lang w:val="kk-KZ"/>
        </w:rPr>
        <w:t>1 курс студенттері (жаңадан түскендер) оқу жылының 1-ші аптасы ішінде Кредиттік оқыту технологиясы бойынша оқу процесін ұйымдастыру ережелерімен таныстырылады. Осы кезеңде университет әкімшілігімен, мектеп декандарымен, ББ көшбасшыларымен, эдвайзерлермен кездесулер өткізіледі, сондай-ақ студенттер ЖОО ААЖ-ға кіру үшін жеке логиндер мен парольдер алады. Логиндерді беру үшін мемлекеттік тапсырыс (мемлекеттік грант) бойынша оқуға түскендерді қоспағанда, білім алушылар қатарына қабылдау туралы бұйрық және 1-траншқа ақы төлеу (оқытудың жылдық құнының кемінде 25%) негіз болып табылады.</w:t>
      </w:r>
    </w:p>
    <w:p w14:paraId="1A84534B" w14:textId="7424066A" w:rsidR="004D7BCA" w:rsidRPr="003C2A47" w:rsidRDefault="00BE380C" w:rsidP="009A51FA">
      <w:pPr>
        <w:pStyle w:val="a5"/>
        <w:numPr>
          <w:ilvl w:val="1"/>
          <w:numId w:val="12"/>
        </w:numPr>
        <w:tabs>
          <w:tab w:val="left" w:pos="1276"/>
        </w:tabs>
        <w:spacing w:before="2" w:line="276" w:lineRule="auto"/>
        <w:ind w:left="0" w:right="-11" w:firstLine="567"/>
        <w:rPr>
          <w:sz w:val="28"/>
          <w:lang w:val="kk-KZ"/>
        </w:rPr>
      </w:pPr>
      <w:r w:rsidRPr="003C2A47">
        <w:rPr>
          <w:sz w:val="28"/>
          <w:lang w:val="kk-KZ"/>
        </w:rPr>
        <w:t>3.12.</w:t>
      </w:r>
      <w:r w:rsidRPr="003C2A47">
        <w:rPr>
          <w:sz w:val="28"/>
          <w:lang w:val="kk-KZ"/>
        </w:rPr>
        <w:tab/>
        <w:t xml:space="preserve">Техникалық және кәсіптік (ТжКБ) немесе жоғары білім (бұдан әрі – ЖБ) базасында қысқартылған оқу мерзімі бар білім алушылар оқытудың қол жеткізілген нәтижелеріне, білім берудің алдыңғы деңгейінде игерілген пререквизиттерге байланысты өздерінің жеке оқу жоспарын </w:t>
      </w:r>
      <w:r w:rsidRPr="003C2A47">
        <w:rPr>
          <w:sz w:val="28"/>
          <w:lang w:val="kk-KZ"/>
        </w:rPr>
        <w:lastRenderedPageBreak/>
        <w:t>қалыптастырады, олар бойынша К</w:t>
      </w:r>
      <w:r>
        <w:rPr>
          <w:sz w:val="28"/>
          <w:lang w:val="kk-KZ"/>
        </w:rPr>
        <w:t>ҚУ</w:t>
      </w:r>
      <w:r w:rsidRPr="003C2A47">
        <w:rPr>
          <w:sz w:val="28"/>
          <w:lang w:val="kk-KZ"/>
        </w:rPr>
        <w:t xml:space="preserve"> игерілген пәндердің көлемі мен мазмұнын ескере отырып, өзара есепке алуды жүзеге асырады.</w:t>
      </w:r>
    </w:p>
    <w:p w14:paraId="5521985C" w14:textId="5434543D" w:rsidR="004D7BCA" w:rsidRPr="003C2A47" w:rsidRDefault="002C635B" w:rsidP="009A51FA">
      <w:pPr>
        <w:pStyle w:val="a5"/>
        <w:numPr>
          <w:ilvl w:val="1"/>
          <w:numId w:val="12"/>
        </w:numPr>
        <w:tabs>
          <w:tab w:val="left" w:pos="1276"/>
        </w:tabs>
        <w:spacing w:before="2" w:line="276" w:lineRule="auto"/>
        <w:ind w:left="0" w:right="-11" w:firstLine="567"/>
        <w:rPr>
          <w:sz w:val="28"/>
          <w:lang w:val="kk-KZ"/>
        </w:rPr>
      </w:pPr>
      <w:r w:rsidRPr="003C2A47">
        <w:rPr>
          <w:sz w:val="28"/>
          <w:lang w:val="kk-KZ"/>
        </w:rPr>
        <w:t xml:space="preserve">Академиялық ұтқырлық бағдарламалары бойынша білім алушылардың ЖОЖ серіктес ЖОО-да келісуден өтеді. Ол үшін ББ көшбасшысы пәндер силлабустары негізінде серіктес ЖОО, ЖОЖ және </w:t>
      </w:r>
      <w:r>
        <w:rPr>
          <w:sz w:val="28"/>
          <w:lang w:val="kk-KZ"/>
        </w:rPr>
        <w:t>КҚУ</w:t>
      </w:r>
      <w:r w:rsidRPr="003C2A47">
        <w:rPr>
          <w:sz w:val="28"/>
          <w:lang w:val="kk-KZ"/>
        </w:rPr>
        <w:t xml:space="preserve"> білім беру бағдарламаларының тиісті дайындық бағыты бойынша ұсынылатын пәндердің сәйкестігін айқындайды.</w:t>
      </w:r>
    </w:p>
    <w:p w14:paraId="262303F4" w14:textId="24F72D12" w:rsidR="001B163D" w:rsidRPr="003C2A47" w:rsidRDefault="001B163D" w:rsidP="009A51FA">
      <w:pPr>
        <w:pStyle w:val="a5"/>
        <w:numPr>
          <w:ilvl w:val="1"/>
          <w:numId w:val="12"/>
        </w:numPr>
        <w:tabs>
          <w:tab w:val="left" w:pos="1276"/>
        </w:tabs>
        <w:spacing w:before="2" w:line="276" w:lineRule="auto"/>
        <w:ind w:left="0" w:right="-11" w:firstLine="567"/>
        <w:rPr>
          <w:sz w:val="28"/>
          <w:lang w:val="kk-KZ"/>
        </w:rPr>
      </w:pPr>
      <w:r w:rsidRPr="003C2A47">
        <w:rPr>
          <w:sz w:val="28"/>
          <w:lang w:val="kk-KZ"/>
        </w:rPr>
        <w:t>Білім алушы ЖОО компоненті және (немесе) таңдау компоненті шеңберінде оқытудың жеке траекториясын айқындау кезінде негізгі білім беру бағдарламасы (Major (мейджер)) және (немесе) қосымша білім беру бағдарламасы (Minor (майнор))</w:t>
      </w:r>
      <w:r>
        <w:rPr>
          <w:sz w:val="28"/>
          <w:lang w:val="kk-KZ"/>
        </w:rPr>
        <w:t xml:space="preserve"> </w:t>
      </w:r>
      <w:r w:rsidRPr="003C2A47">
        <w:rPr>
          <w:sz w:val="28"/>
          <w:lang w:val="kk-KZ"/>
        </w:rPr>
        <w:t>бойынша пәндерді таңдайды.</w:t>
      </w:r>
    </w:p>
    <w:p w14:paraId="504638A2" w14:textId="77777777" w:rsidR="004C37F8" w:rsidRPr="003C2A47" w:rsidRDefault="004C37F8" w:rsidP="002F3635">
      <w:pPr>
        <w:pStyle w:val="a3"/>
        <w:spacing w:before="9"/>
        <w:ind w:left="0" w:right="-11" w:firstLine="0"/>
        <w:rPr>
          <w:szCs w:val="24"/>
          <w:lang w:val="kk-KZ"/>
        </w:rPr>
      </w:pPr>
    </w:p>
    <w:p w14:paraId="30F791F1" w14:textId="32155325" w:rsidR="004C37F8" w:rsidRPr="002F57A8" w:rsidRDefault="001B163D" w:rsidP="009A51FA">
      <w:pPr>
        <w:pStyle w:val="110"/>
        <w:numPr>
          <w:ilvl w:val="0"/>
          <w:numId w:val="12"/>
        </w:numPr>
        <w:tabs>
          <w:tab w:val="left" w:pos="1134"/>
          <w:tab w:val="left" w:pos="2080"/>
        </w:tabs>
        <w:ind w:left="0" w:right="-11" w:firstLine="567"/>
        <w:jc w:val="both"/>
      </w:pPr>
      <w:bookmarkStart w:id="10" w:name="4._САМОСТОЯТЕЛЬНАЯ_РАБОТА_ОБУЧАЮЩИХСЯ"/>
      <w:bookmarkStart w:id="11" w:name="_Toc168998827"/>
      <w:bookmarkEnd w:id="10"/>
      <w:r>
        <w:rPr>
          <w:lang w:val="kk-KZ"/>
        </w:rPr>
        <w:t>БІЛІМ АЛУШЫЛАРДЫҢ</w:t>
      </w:r>
      <w:r w:rsidR="000B4F75" w:rsidRPr="002F57A8">
        <w:rPr>
          <w:lang w:val="kk-KZ"/>
        </w:rPr>
        <w:t xml:space="preserve"> </w:t>
      </w:r>
      <w:r>
        <w:rPr>
          <w:lang w:val="kk-KZ"/>
        </w:rPr>
        <w:t>ӨЗ</w:t>
      </w:r>
      <w:r w:rsidR="00D360F0">
        <w:rPr>
          <w:lang w:val="kk-KZ"/>
        </w:rPr>
        <w:t>ІН</w:t>
      </w:r>
      <w:r>
        <w:rPr>
          <w:lang w:val="kk-KZ"/>
        </w:rPr>
        <w:t>ДІК</w:t>
      </w:r>
      <w:r w:rsidR="000B4F75" w:rsidRPr="002F57A8">
        <w:rPr>
          <w:lang w:val="kk-KZ"/>
        </w:rPr>
        <w:t xml:space="preserve"> </w:t>
      </w:r>
      <w:bookmarkEnd w:id="11"/>
      <w:r>
        <w:rPr>
          <w:lang w:val="kk-KZ"/>
        </w:rPr>
        <w:t>ЖҰМЫСЫ</w:t>
      </w:r>
    </w:p>
    <w:p w14:paraId="24A6A464" w14:textId="77777777" w:rsidR="004C37F8" w:rsidRPr="002F57A8" w:rsidRDefault="004C37F8" w:rsidP="002F3635">
      <w:pPr>
        <w:pStyle w:val="a3"/>
        <w:spacing w:before="8"/>
        <w:ind w:left="0" w:right="-11" w:firstLine="0"/>
        <w:rPr>
          <w:b/>
          <w:szCs w:val="24"/>
        </w:rPr>
      </w:pPr>
    </w:p>
    <w:p w14:paraId="27FD6200" w14:textId="485199AD" w:rsidR="004C37F8" w:rsidRPr="002F57A8" w:rsidRDefault="00A34ABC" w:rsidP="000E1DAD">
      <w:pPr>
        <w:pStyle w:val="a5"/>
        <w:numPr>
          <w:ilvl w:val="1"/>
          <w:numId w:val="12"/>
        </w:numPr>
        <w:tabs>
          <w:tab w:val="left" w:pos="1216"/>
        </w:tabs>
        <w:spacing w:line="276" w:lineRule="auto"/>
        <w:ind w:left="0" w:firstLine="567"/>
        <w:rPr>
          <w:sz w:val="28"/>
        </w:rPr>
      </w:pPr>
      <w:proofErr w:type="spellStart"/>
      <w:r w:rsidRPr="00A34ABC">
        <w:rPr>
          <w:sz w:val="28"/>
        </w:rPr>
        <w:t>Кредиттік</w:t>
      </w:r>
      <w:proofErr w:type="spellEnd"/>
      <w:r w:rsidRPr="00A34ABC">
        <w:rPr>
          <w:sz w:val="28"/>
        </w:rPr>
        <w:t xml:space="preserve"> оқыту </w:t>
      </w:r>
      <w:proofErr w:type="spellStart"/>
      <w:r w:rsidRPr="00A34ABC">
        <w:rPr>
          <w:sz w:val="28"/>
        </w:rPr>
        <w:t>технологиясы</w:t>
      </w:r>
      <w:proofErr w:type="spellEnd"/>
      <w:r w:rsidRPr="00A34ABC">
        <w:rPr>
          <w:sz w:val="28"/>
        </w:rPr>
        <w:t xml:space="preserve"> кезінде білім алушылардың дербес жұмысы (СӨЖ) екі </w:t>
      </w:r>
      <w:proofErr w:type="spellStart"/>
      <w:r w:rsidRPr="00A34ABC">
        <w:rPr>
          <w:sz w:val="28"/>
        </w:rPr>
        <w:t>бөлікке</w:t>
      </w:r>
      <w:proofErr w:type="spellEnd"/>
      <w:r w:rsidRPr="00A34ABC">
        <w:rPr>
          <w:sz w:val="28"/>
        </w:rPr>
        <w:t xml:space="preserve"> бөлінеді: </w:t>
      </w:r>
      <w:proofErr w:type="spellStart"/>
      <w:r w:rsidRPr="00A34ABC">
        <w:rPr>
          <w:sz w:val="28"/>
        </w:rPr>
        <w:t>оқытушының</w:t>
      </w:r>
      <w:proofErr w:type="spellEnd"/>
      <w:r w:rsidRPr="00A34ABC">
        <w:rPr>
          <w:sz w:val="28"/>
        </w:rPr>
        <w:t xml:space="preserve"> </w:t>
      </w:r>
      <w:proofErr w:type="spellStart"/>
      <w:r w:rsidRPr="00A34ABC">
        <w:rPr>
          <w:sz w:val="28"/>
        </w:rPr>
        <w:t>басшылығымен</w:t>
      </w:r>
      <w:proofErr w:type="spellEnd"/>
      <w:r w:rsidRPr="00A34ABC">
        <w:rPr>
          <w:sz w:val="28"/>
        </w:rPr>
        <w:t xml:space="preserve"> </w:t>
      </w:r>
      <w:proofErr w:type="spellStart"/>
      <w:r w:rsidRPr="00A34ABC">
        <w:rPr>
          <w:sz w:val="28"/>
        </w:rPr>
        <w:t>орындалатын</w:t>
      </w:r>
      <w:proofErr w:type="spellEnd"/>
      <w:r w:rsidRPr="00A34ABC">
        <w:rPr>
          <w:sz w:val="28"/>
        </w:rPr>
        <w:t xml:space="preserve"> дербес жұмыс (</w:t>
      </w:r>
      <w:r>
        <w:rPr>
          <w:sz w:val="28"/>
          <w:lang w:val="kk-KZ"/>
        </w:rPr>
        <w:t>ОСӨЖ</w:t>
      </w:r>
      <w:r w:rsidRPr="00A34ABC">
        <w:rPr>
          <w:sz w:val="28"/>
        </w:rPr>
        <w:t xml:space="preserve">, </w:t>
      </w:r>
      <w:r>
        <w:rPr>
          <w:sz w:val="28"/>
          <w:lang w:val="kk-KZ"/>
        </w:rPr>
        <w:t>ОМӨЖ</w:t>
      </w:r>
      <w:r w:rsidRPr="00A34ABC">
        <w:rPr>
          <w:sz w:val="28"/>
        </w:rPr>
        <w:t xml:space="preserve">, </w:t>
      </w:r>
      <w:r>
        <w:rPr>
          <w:sz w:val="28"/>
          <w:lang w:val="kk-KZ"/>
        </w:rPr>
        <w:t>ОД</w:t>
      </w:r>
      <w:r w:rsidRPr="00A34ABC">
        <w:rPr>
          <w:sz w:val="28"/>
        </w:rPr>
        <w:t xml:space="preserve">ӨЖ) және білім алушылардың өз бетінше </w:t>
      </w:r>
      <w:proofErr w:type="spellStart"/>
      <w:r w:rsidRPr="00A34ABC">
        <w:rPr>
          <w:sz w:val="28"/>
        </w:rPr>
        <w:t>орындайтын</w:t>
      </w:r>
      <w:proofErr w:type="spellEnd"/>
      <w:r w:rsidRPr="00A34ABC">
        <w:rPr>
          <w:sz w:val="28"/>
        </w:rPr>
        <w:t xml:space="preserve"> </w:t>
      </w:r>
      <w:proofErr w:type="spellStart"/>
      <w:r w:rsidRPr="00A34ABC">
        <w:rPr>
          <w:sz w:val="28"/>
        </w:rPr>
        <w:t>бөлігі</w:t>
      </w:r>
      <w:proofErr w:type="spellEnd"/>
      <w:r w:rsidRPr="00A34ABC">
        <w:rPr>
          <w:sz w:val="28"/>
        </w:rPr>
        <w:t xml:space="preserve"> (СӨЖ, </w:t>
      </w:r>
      <w:r>
        <w:rPr>
          <w:sz w:val="28"/>
          <w:lang w:val="kk-KZ"/>
        </w:rPr>
        <w:t>М</w:t>
      </w:r>
      <w:r w:rsidRPr="00A34ABC">
        <w:rPr>
          <w:sz w:val="28"/>
        </w:rPr>
        <w:t xml:space="preserve">ӨЖ, </w:t>
      </w:r>
      <w:r>
        <w:rPr>
          <w:sz w:val="28"/>
          <w:lang w:val="kk-KZ"/>
        </w:rPr>
        <w:t>Д</w:t>
      </w:r>
      <w:r w:rsidRPr="00A34ABC">
        <w:rPr>
          <w:sz w:val="28"/>
        </w:rPr>
        <w:t>ӨЖ–нақты СӨЖ).</w:t>
      </w:r>
    </w:p>
    <w:p w14:paraId="3EA57364" w14:textId="110BEA1F" w:rsidR="004C37F8" w:rsidRPr="002F57A8" w:rsidRDefault="00A34ABC" w:rsidP="000E1DAD">
      <w:pPr>
        <w:pStyle w:val="a5"/>
        <w:numPr>
          <w:ilvl w:val="1"/>
          <w:numId w:val="12"/>
        </w:numPr>
        <w:tabs>
          <w:tab w:val="left" w:pos="1216"/>
        </w:tabs>
        <w:spacing w:line="276" w:lineRule="auto"/>
        <w:ind w:left="0" w:firstLine="567"/>
        <w:rPr>
          <w:sz w:val="28"/>
        </w:rPr>
      </w:pPr>
      <w:r w:rsidRPr="00A34ABC">
        <w:rPr>
          <w:sz w:val="28"/>
        </w:rPr>
        <w:t>СӨЖ-</w:t>
      </w:r>
      <w:r>
        <w:rPr>
          <w:sz w:val="28"/>
          <w:lang w:val="kk-KZ"/>
        </w:rPr>
        <w:t>д</w:t>
      </w:r>
      <w:proofErr w:type="spellStart"/>
      <w:r w:rsidRPr="00A34ABC">
        <w:rPr>
          <w:sz w:val="28"/>
        </w:rPr>
        <w:t>ің</w:t>
      </w:r>
      <w:proofErr w:type="spellEnd"/>
      <w:r w:rsidRPr="00A34ABC">
        <w:rPr>
          <w:sz w:val="28"/>
        </w:rPr>
        <w:t xml:space="preserve"> барлық көлемі білім </w:t>
      </w:r>
      <w:proofErr w:type="spellStart"/>
      <w:r w:rsidRPr="00A34ABC">
        <w:rPr>
          <w:sz w:val="28"/>
        </w:rPr>
        <w:t>алушыдан</w:t>
      </w:r>
      <w:proofErr w:type="spellEnd"/>
      <w:r w:rsidRPr="00A34ABC">
        <w:rPr>
          <w:sz w:val="28"/>
        </w:rPr>
        <w:t xml:space="preserve"> </w:t>
      </w:r>
      <w:proofErr w:type="spellStart"/>
      <w:r w:rsidRPr="00A34ABC">
        <w:rPr>
          <w:sz w:val="28"/>
        </w:rPr>
        <w:t>күнделікті</w:t>
      </w:r>
      <w:proofErr w:type="spellEnd"/>
      <w:r w:rsidRPr="00A34ABC">
        <w:rPr>
          <w:sz w:val="28"/>
        </w:rPr>
        <w:t xml:space="preserve"> өзіндік </w:t>
      </w:r>
      <w:proofErr w:type="spellStart"/>
      <w:r w:rsidRPr="00A34ABC">
        <w:rPr>
          <w:sz w:val="28"/>
        </w:rPr>
        <w:t>жұмысты</w:t>
      </w:r>
      <w:proofErr w:type="spellEnd"/>
      <w:r w:rsidRPr="00A34ABC">
        <w:rPr>
          <w:sz w:val="28"/>
        </w:rPr>
        <w:t xml:space="preserve"> талап ететін </w:t>
      </w:r>
      <w:proofErr w:type="spellStart"/>
      <w:r w:rsidRPr="00A34ABC">
        <w:rPr>
          <w:sz w:val="28"/>
        </w:rPr>
        <w:t>тапсырмалармен</w:t>
      </w:r>
      <w:proofErr w:type="spellEnd"/>
      <w:r w:rsidRPr="00A34ABC">
        <w:rPr>
          <w:sz w:val="28"/>
        </w:rPr>
        <w:t xml:space="preserve"> </w:t>
      </w:r>
      <w:proofErr w:type="spellStart"/>
      <w:r w:rsidRPr="00A34ABC">
        <w:rPr>
          <w:sz w:val="28"/>
        </w:rPr>
        <w:t>расталады</w:t>
      </w:r>
      <w:proofErr w:type="spellEnd"/>
      <w:r w:rsidRPr="00A34ABC">
        <w:rPr>
          <w:sz w:val="28"/>
        </w:rPr>
        <w:t>.</w:t>
      </w:r>
    </w:p>
    <w:p w14:paraId="378BD75A" w14:textId="4B2A8C15" w:rsidR="00A34ABC" w:rsidRPr="00A34ABC" w:rsidRDefault="00A34ABC" w:rsidP="000E1DAD">
      <w:pPr>
        <w:pStyle w:val="a5"/>
        <w:numPr>
          <w:ilvl w:val="1"/>
          <w:numId w:val="12"/>
        </w:numPr>
        <w:tabs>
          <w:tab w:val="left" w:pos="1216"/>
          <w:tab w:val="left" w:pos="1615"/>
        </w:tabs>
        <w:spacing w:line="276" w:lineRule="auto"/>
        <w:ind w:left="0" w:firstLine="567"/>
        <w:rPr>
          <w:sz w:val="28"/>
        </w:rPr>
      </w:pPr>
      <w:proofErr w:type="spellStart"/>
      <w:r w:rsidRPr="00A34ABC">
        <w:rPr>
          <w:sz w:val="28"/>
        </w:rPr>
        <w:t>Оқытушының</w:t>
      </w:r>
      <w:proofErr w:type="spellEnd"/>
      <w:r w:rsidRPr="00A34ABC">
        <w:rPr>
          <w:sz w:val="28"/>
        </w:rPr>
        <w:t xml:space="preserve"> </w:t>
      </w:r>
      <w:proofErr w:type="spellStart"/>
      <w:r w:rsidRPr="00A34ABC">
        <w:rPr>
          <w:sz w:val="28"/>
        </w:rPr>
        <w:t>жетекшілігімен</w:t>
      </w:r>
      <w:proofErr w:type="spellEnd"/>
      <w:r w:rsidRPr="00A34ABC">
        <w:rPr>
          <w:sz w:val="28"/>
        </w:rPr>
        <w:t xml:space="preserve"> </w:t>
      </w:r>
      <w:r>
        <w:rPr>
          <w:sz w:val="28"/>
          <w:lang w:val="kk-KZ"/>
        </w:rPr>
        <w:t xml:space="preserve">орындалатын </w:t>
      </w:r>
      <w:r w:rsidRPr="00A34ABC">
        <w:rPr>
          <w:sz w:val="28"/>
        </w:rPr>
        <w:t>өзіндік жұмыс</w:t>
      </w:r>
      <w:r>
        <w:rPr>
          <w:sz w:val="28"/>
          <w:lang w:val="kk-KZ"/>
        </w:rPr>
        <w:t xml:space="preserve"> </w:t>
      </w:r>
      <w:r w:rsidRPr="00A34ABC">
        <w:rPr>
          <w:sz w:val="28"/>
        </w:rPr>
        <w:t>-</w:t>
      </w:r>
      <w:r>
        <w:rPr>
          <w:sz w:val="28"/>
          <w:lang w:val="kk-KZ"/>
        </w:rPr>
        <w:t xml:space="preserve"> </w:t>
      </w:r>
      <w:r w:rsidRPr="00A34ABC">
        <w:rPr>
          <w:sz w:val="28"/>
        </w:rPr>
        <w:t xml:space="preserve">бұл </w:t>
      </w:r>
      <w:proofErr w:type="spellStart"/>
      <w:r w:rsidRPr="00A34ABC">
        <w:rPr>
          <w:sz w:val="28"/>
        </w:rPr>
        <w:t>оқытушымен</w:t>
      </w:r>
      <w:proofErr w:type="spellEnd"/>
      <w:r w:rsidRPr="00A34ABC">
        <w:rPr>
          <w:sz w:val="28"/>
        </w:rPr>
        <w:t xml:space="preserve"> </w:t>
      </w:r>
      <w:proofErr w:type="spellStart"/>
      <w:r w:rsidRPr="00A34ABC">
        <w:rPr>
          <w:sz w:val="28"/>
        </w:rPr>
        <w:t>байланыста</w:t>
      </w:r>
      <w:proofErr w:type="spellEnd"/>
      <w:r w:rsidRPr="00A34ABC">
        <w:rPr>
          <w:sz w:val="28"/>
        </w:rPr>
        <w:t xml:space="preserve"> </w:t>
      </w:r>
      <w:proofErr w:type="spellStart"/>
      <w:r w:rsidRPr="00A34ABC">
        <w:rPr>
          <w:sz w:val="28"/>
        </w:rPr>
        <w:t>орындалатын</w:t>
      </w:r>
      <w:proofErr w:type="spellEnd"/>
      <w:r w:rsidRPr="00A34ABC">
        <w:rPr>
          <w:sz w:val="28"/>
        </w:rPr>
        <w:t xml:space="preserve"> студенттердің </w:t>
      </w:r>
      <w:proofErr w:type="spellStart"/>
      <w:r w:rsidRPr="00A34ABC">
        <w:rPr>
          <w:sz w:val="28"/>
        </w:rPr>
        <w:t>аудиториядан</w:t>
      </w:r>
      <w:proofErr w:type="spellEnd"/>
      <w:r w:rsidRPr="00A34ABC">
        <w:rPr>
          <w:sz w:val="28"/>
        </w:rPr>
        <w:t xml:space="preserve"> </w:t>
      </w:r>
      <w:proofErr w:type="spellStart"/>
      <w:r w:rsidRPr="00A34ABC">
        <w:rPr>
          <w:sz w:val="28"/>
        </w:rPr>
        <w:t>тыс</w:t>
      </w:r>
      <w:proofErr w:type="spellEnd"/>
      <w:r w:rsidRPr="00A34ABC">
        <w:rPr>
          <w:sz w:val="28"/>
        </w:rPr>
        <w:t xml:space="preserve"> жұмыс түрі. </w:t>
      </w:r>
      <w:proofErr w:type="spellStart"/>
      <w:r w:rsidRPr="00A34ABC">
        <w:rPr>
          <w:sz w:val="28"/>
        </w:rPr>
        <w:t>Оқытушының</w:t>
      </w:r>
      <w:proofErr w:type="spellEnd"/>
      <w:r w:rsidRPr="00A34ABC">
        <w:rPr>
          <w:sz w:val="28"/>
        </w:rPr>
        <w:t xml:space="preserve"> </w:t>
      </w:r>
      <w:proofErr w:type="spellStart"/>
      <w:r w:rsidRPr="00A34ABC">
        <w:rPr>
          <w:sz w:val="28"/>
        </w:rPr>
        <w:t>жетекшілігімен</w:t>
      </w:r>
      <w:proofErr w:type="spellEnd"/>
      <w:r w:rsidRPr="00A34ABC">
        <w:rPr>
          <w:sz w:val="28"/>
        </w:rPr>
        <w:t xml:space="preserve"> </w:t>
      </w:r>
      <w:r>
        <w:rPr>
          <w:sz w:val="28"/>
          <w:lang w:val="kk-KZ"/>
        </w:rPr>
        <w:t>орындалатын</w:t>
      </w:r>
      <w:r w:rsidRPr="00A34ABC">
        <w:rPr>
          <w:sz w:val="28"/>
        </w:rPr>
        <w:t xml:space="preserve"> өзіндік жұмыс жеке кесте бойынша </w:t>
      </w:r>
      <w:proofErr w:type="spellStart"/>
      <w:r w:rsidRPr="00A34ABC">
        <w:rPr>
          <w:sz w:val="28"/>
        </w:rPr>
        <w:t>орындалады</w:t>
      </w:r>
      <w:proofErr w:type="spellEnd"/>
      <w:r w:rsidRPr="00A34ABC">
        <w:rPr>
          <w:sz w:val="28"/>
        </w:rPr>
        <w:t xml:space="preserve"> (</w:t>
      </w:r>
      <w:proofErr w:type="spellStart"/>
      <w:r w:rsidRPr="00A34ABC">
        <w:rPr>
          <w:sz w:val="28"/>
        </w:rPr>
        <w:t>әдетте</w:t>
      </w:r>
      <w:proofErr w:type="spellEnd"/>
      <w:r w:rsidRPr="00A34ABC">
        <w:rPr>
          <w:sz w:val="28"/>
        </w:rPr>
        <w:t xml:space="preserve"> </w:t>
      </w:r>
      <w:proofErr w:type="spellStart"/>
      <w:r w:rsidRPr="00A34ABC">
        <w:rPr>
          <w:sz w:val="28"/>
        </w:rPr>
        <w:t>силлабустарда</w:t>
      </w:r>
      <w:proofErr w:type="spellEnd"/>
      <w:r w:rsidRPr="00A34ABC">
        <w:rPr>
          <w:sz w:val="28"/>
        </w:rPr>
        <w:t xml:space="preserve"> к</w:t>
      </w:r>
      <w:r>
        <w:rPr>
          <w:sz w:val="28"/>
          <w:lang w:val="kk-KZ"/>
        </w:rPr>
        <w:t>еңес беру</w:t>
      </w:r>
      <w:r w:rsidRPr="00A34ABC">
        <w:rPr>
          <w:sz w:val="28"/>
        </w:rPr>
        <w:t xml:space="preserve"> </w:t>
      </w:r>
      <w:proofErr w:type="spellStart"/>
      <w:r w:rsidRPr="00A34ABC">
        <w:rPr>
          <w:sz w:val="28"/>
        </w:rPr>
        <w:t>уақыты</w:t>
      </w:r>
      <w:proofErr w:type="spellEnd"/>
      <w:r w:rsidRPr="00A34ABC">
        <w:rPr>
          <w:sz w:val="28"/>
        </w:rPr>
        <w:t xml:space="preserve"> көрсетіледі), </w:t>
      </w:r>
      <w:proofErr w:type="spellStart"/>
      <w:r w:rsidRPr="00A34ABC">
        <w:rPr>
          <w:sz w:val="28"/>
        </w:rPr>
        <w:t>ол</w:t>
      </w:r>
      <w:proofErr w:type="spellEnd"/>
      <w:r w:rsidRPr="00A34ABC">
        <w:rPr>
          <w:sz w:val="28"/>
        </w:rPr>
        <w:t xml:space="preserve"> оқу </w:t>
      </w:r>
      <w:proofErr w:type="spellStart"/>
      <w:r w:rsidRPr="00A34ABC">
        <w:rPr>
          <w:sz w:val="28"/>
        </w:rPr>
        <w:t>сабақтарының</w:t>
      </w:r>
      <w:proofErr w:type="spellEnd"/>
      <w:r w:rsidRPr="00A34ABC">
        <w:rPr>
          <w:sz w:val="28"/>
        </w:rPr>
        <w:t xml:space="preserve"> жалпы </w:t>
      </w:r>
      <w:proofErr w:type="spellStart"/>
      <w:r w:rsidRPr="00A34ABC">
        <w:rPr>
          <w:sz w:val="28"/>
        </w:rPr>
        <w:t>кестесіне</w:t>
      </w:r>
      <w:proofErr w:type="spellEnd"/>
      <w:r w:rsidRPr="00A34ABC">
        <w:rPr>
          <w:sz w:val="28"/>
        </w:rPr>
        <w:t xml:space="preserve"> </w:t>
      </w:r>
      <w:proofErr w:type="spellStart"/>
      <w:r w:rsidRPr="00A34ABC">
        <w:rPr>
          <w:sz w:val="28"/>
        </w:rPr>
        <w:t>кірмейді</w:t>
      </w:r>
      <w:proofErr w:type="spellEnd"/>
      <w:r w:rsidRPr="00A34ABC">
        <w:rPr>
          <w:sz w:val="28"/>
        </w:rPr>
        <w:t>.</w:t>
      </w:r>
    </w:p>
    <w:p w14:paraId="4C5395A8" w14:textId="5304F4C8" w:rsidR="004C37F8" w:rsidRPr="00A34ABC" w:rsidRDefault="00A34ABC" w:rsidP="000E1DAD">
      <w:pPr>
        <w:pStyle w:val="a5"/>
        <w:numPr>
          <w:ilvl w:val="1"/>
          <w:numId w:val="12"/>
        </w:numPr>
        <w:tabs>
          <w:tab w:val="left" w:pos="1216"/>
          <w:tab w:val="left" w:pos="1615"/>
        </w:tabs>
        <w:spacing w:line="276" w:lineRule="auto"/>
        <w:ind w:left="0" w:firstLine="567"/>
        <w:rPr>
          <w:sz w:val="28"/>
          <w:lang w:val="kk-KZ"/>
        </w:rPr>
      </w:pPr>
      <w:r>
        <w:rPr>
          <w:sz w:val="28"/>
          <w:lang w:val="kk-KZ"/>
        </w:rPr>
        <w:t>ОСӨЖ</w:t>
      </w:r>
      <w:r w:rsidRPr="00A34ABC">
        <w:rPr>
          <w:sz w:val="28"/>
          <w:lang w:val="kk-KZ"/>
        </w:rPr>
        <w:t xml:space="preserve"> оқу бағдарламасының ең күрделі мәселелері, жеке және топтық тапсырмаларды, курстық жобаларды(жұмыстарды) орындау, семестрлік жұмыстарды, есептерді және Б</w:t>
      </w:r>
      <w:r>
        <w:rPr>
          <w:sz w:val="28"/>
          <w:lang w:val="kk-KZ"/>
        </w:rPr>
        <w:t>ӨЖ</w:t>
      </w:r>
      <w:r w:rsidRPr="00A34ABC">
        <w:rPr>
          <w:sz w:val="28"/>
          <w:lang w:val="kk-KZ"/>
        </w:rPr>
        <w:t xml:space="preserve"> тапсырмаларының басқа түрлерін бақылау бойынша кеңестер кіреді.</w:t>
      </w:r>
    </w:p>
    <w:p w14:paraId="6C9CEF7F" w14:textId="3FA07643" w:rsidR="004C37F8" w:rsidRPr="00A66F73" w:rsidRDefault="00A34ABC" w:rsidP="000E1DAD">
      <w:pPr>
        <w:pStyle w:val="a5"/>
        <w:numPr>
          <w:ilvl w:val="1"/>
          <w:numId w:val="12"/>
        </w:numPr>
        <w:tabs>
          <w:tab w:val="left" w:pos="1216"/>
        </w:tabs>
        <w:spacing w:line="276" w:lineRule="auto"/>
        <w:ind w:left="0" w:firstLine="567"/>
        <w:rPr>
          <w:sz w:val="28"/>
          <w:lang w:val="kk-KZ"/>
        </w:rPr>
      </w:pPr>
      <w:r w:rsidRPr="00A34ABC">
        <w:rPr>
          <w:sz w:val="28"/>
          <w:lang w:val="kk-KZ"/>
        </w:rPr>
        <w:t xml:space="preserve">Білім алушы тапсырмаларды орындау бойынша сұрақтар болған және оқытушыдан кеңес алу қажет болған жағдайда </w:t>
      </w:r>
      <w:r>
        <w:rPr>
          <w:sz w:val="28"/>
          <w:lang w:val="kk-KZ"/>
        </w:rPr>
        <w:t>ОСӨЖ</w:t>
      </w:r>
      <w:r w:rsidRPr="00A34ABC">
        <w:rPr>
          <w:sz w:val="28"/>
          <w:lang w:val="kk-KZ"/>
        </w:rPr>
        <w:t>-</w:t>
      </w:r>
      <w:r>
        <w:rPr>
          <w:sz w:val="28"/>
          <w:lang w:val="kk-KZ"/>
        </w:rPr>
        <w:t>ге</w:t>
      </w:r>
      <w:r w:rsidRPr="00A34ABC">
        <w:rPr>
          <w:sz w:val="28"/>
          <w:lang w:val="kk-KZ"/>
        </w:rPr>
        <w:t xml:space="preserve"> барады. </w:t>
      </w:r>
      <w:r>
        <w:rPr>
          <w:sz w:val="28"/>
          <w:lang w:val="kk-KZ"/>
        </w:rPr>
        <w:t>ОСӨЖ</w:t>
      </w:r>
      <w:r w:rsidRPr="00A66F73">
        <w:rPr>
          <w:sz w:val="28"/>
          <w:lang w:val="kk-KZ"/>
        </w:rPr>
        <w:t xml:space="preserve"> өткізу кестесіне сәйкес оқытушының аудиторияда болуы міндетті болып табылады.</w:t>
      </w:r>
    </w:p>
    <w:p w14:paraId="5B9CD784" w14:textId="5383BCB0" w:rsidR="004C37F8" w:rsidRDefault="00C96E2C" w:rsidP="000E1DAD">
      <w:pPr>
        <w:pStyle w:val="a5"/>
        <w:numPr>
          <w:ilvl w:val="1"/>
          <w:numId w:val="12"/>
        </w:numPr>
        <w:tabs>
          <w:tab w:val="left" w:pos="1216"/>
          <w:tab w:val="left" w:pos="1365"/>
        </w:tabs>
        <w:spacing w:line="276" w:lineRule="auto"/>
        <w:ind w:left="0" w:firstLine="567"/>
        <w:rPr>
          <w:sz w:val="28"/>
          <w:lang w:val="kk-KZ"/>
        </w:rPr>
      </w:pPr>
      <w:r w:rsidRPr="00C96E2C">
        <w:rPr>
          <w:sz w:val="28"/>
          <w:lang w:val="kk-KZ"/>
        </w:rPr>
        <w:t xml:space="preserve">Оқу қызметінің барлық түрлері бойынша білім алушының оқытушымен және </w:t>
      </w:r>
      <w:r>
        <w:rPr>
          <w:sz w:val="28"/>
          <w:lang w:val="kk-KZ"/>
        </w:rPr>
        <w:t>БӨЖ</w:t>
      </w:r>
      <w:r w:rsidRPr="00C96E2C">
        <w:rPr>
          <w:sz w:val="28"/>
          <w:lang w:val="kk-KZ"/>
        </w:rPr>
        <w:t>-</w:t>
      </w:r>
      <w:r>
        <w:rPr>
          <w:sz w:val="28"/>
          <w:lang w:val="kk-KZ"/>
        </w:rPr>
        <w:t>б</w:t>
      </w:r>
      <w:r w:rsidRPr="00C96E2C">
        <w:rPr>
          <w:sz w:val="28"/>
          <w:lang w:val="kk-KZ"/>
        </w:rPr>
        <w:t>ен байланыс жұмысы арасындағы уақыт арақатынасы оқу жұмыс жоспарларымен анықталады. Бұл ретте аудиториялық жұмыс көлемі пән көлемінің кемінде отыз пайызын құрайды.</w:t>
      </w:r>
    </w:p>
    <w:p w14:paraId="7472CF67" w14:textId="77777777" w:rsidR="000E1DAD" w:rsidRPr="00A66F73" w:rsidRDefault="000E1DAD" w:rsidP="000E1DAD">
      <w:pPr>
        <w:pStyle w:val="a5"/>
        <w:tabs>
          <w:tab w:val="left" w:pos="1216"/>
          <w:tab w:val="left" w:pos="1365"/>
        </w:tabs>
        <w:spacing w:line="276" w:lineRule="auto"/>
        <w:ind w:left="567" w:firstLine="0"/>
        <w:rPr>
          <w:sz w:val="28"/>
          <w:lang w:val="kk-KZ"/>
        </w:rPr>
      </w:pPr>
    </w:p>
    <w:p w14:paraId="2B04D0E0" w14:textId="77777777" w:rsidR="004C37F8" w:rsidRPr="00A66F73" w:rsidRDefault="004C37F8" w:rsidP="002F3635">
      <w:pPr>
        <w:pStyle w:val="a3"/>
        <w:spacing w:before="2"/>
        <w:ind w:left="0" w:right="-11" w:firstLine="0"/>
        <w:rPr>
          <w:szCs w:val="24"/>
          <w:lang w:val="kk-KZ"/>
        </w:rPr>
      </w:pPr>
    </w:p>
    <w:p w14:paraId="72CDE6C1" w14:textId="0CDDDBB7" w:rsidR="004C37F8" w:rsidRPr="00A66F73" w:rsidRDefault="006A70DB" w:rsidP="000E1DAD">
      <w:pPr>
        <w:pStyle w:val="110"/>
        <w:numPr>
          <w:ilvl w:val="0"/>
          <w:numId w:val="12"/>
        </w:numPr>
        <w:tabs>
          <w:tab w:val="left" w:pos="1134"/>
        </w:tabs>
        <w:ind w:left="0" w:firstLine="567"/>
        <w:jc w:val="both"/>
        <w:rPr>
          <w:lang w:val="kk-KZ"/>
        </w:rPr>
      </w:pPr>
      <w:bookmarkStart w:id="12" w:name="5._НАУЧНО-ИССЛЕДОВАТЕЛЬСКАЯ/ЭКСПЕРИМЕНТА"/>
      <w:bookmarkStart w:id="13" w:name="_Toc168998828"/>
      <w:bookmarkEnd w:id="12"/>
      <w:r>
        <w:rPr>
          <w:w w:val="95"/>
          <w:lang w:val="kk-KZ"/>
        </w:rPr>
        <w:lastRenderedPageBreak/>
        <w:t>БІЛІМ АЛУШЫЛАРДЫҢ ҒЫЛЫМИ-ЗЕРТТЕУ</w:t>
      </w:r>
      <w:r w:rsidR="00B67A15" w:rsidRPr="00A66F73">
        <w:rPr>
          <w:w w:val="95"/>
          <w:lang w:val="kk-KZ"/>
        </w:rPr>
        <w:t>/</w:t>
      </w:r>
      <w:r w:rsidR="00CC3471" w:rsidRPr="002F57A8">
        <w:rPr>
          <w:w w:val="95"/>
          <w:lang w:val="kk-KZ"/>
        </w:rPr>
        <w:t xml:space="preserve"> </w:t>
      </w:r>
      <w:r w:rsidR="00B67A15" w:rsidRPr="00A66F73">
        <w:rPr>
          <w:w w:val="95"/>
          <w:lang w:val="kk-KZ"/>
        </w:rPr>
        <w:t>ЭКСПЕРИМЕНТ</w:t>
      </w:r>
      <w:r w:rsidR="00835279">
        <w:rPr>
          <w:w w:val="95"/>
          <w:lang w:val="kk-KZ"/>
        </w:rPr>
        <w:t>ТІК</w:t>
      </w:r>
      <w:r w:rsidR="00B67A15" w:rsidRPr="00A66F73">
        <w:rPr>
          <w:w w:val="95"/>
          <w:lang w:val="kk-KZ"/>
        </w:rPr>
        <w:t>-</w:t>
      </w:r>
      <w:r>
        <w:rPr>
          <w:lang w:val="kk-KZ"/>
        </w:rPr>
        <w:t>ЗЕРТТЕУ</w:t>
      </w:r>
      <w:r w:rsidR="00CC3471" w:rsidRPr="002F57A8">
        <w:rPr>
          <w:lang w:val="kk-KZ"/>
        </w:rPr>
        <w:t xml:space="preserve"> </w:t>
      </w:r>
      <w:bookmarkEnd w:id="13"/>
      <w:r>
        <w:rPr>
          <w:lang w:val="kk-KZ"/>
        </w:rPr>
        <w:t>ЖҰМЫСЫ</w:t>
      </w:r>
    </w:p>
    <w:p w14:paraId="601A81F5" w14:textId="77777777" w:rsidR="004C37F8" w:rsidRPr="00A66F73" w:rsidRDefault="004C37F8" w:rsidP="002F3635">
      <w:pPr>
        <w:pStyle w:val="a3"/>
        <w:spacing w:before="4"/>
        <w:ind w:left="0" w:right="-11" w:firstLine="0"/>
        <w:rPr>
          <w:b/>
          <w:szCs w:val="24"/>
          <w:lang w:val="kk-KZ"/>
        </w:rPr>
      </w:pPr>
    </w:p>
    <w:p w14:paraId="4D0C920D" w14:textId="77777777" w:rsidR="00F5769F" w:rsidRPr="002F57A8" w:rsidRDefault="00F5769F" w:rsidP="009A51FA">
      <w:pPr>
        <w:pStyle w:val="a5"/>
        <w:numPr>
          <w:ilvl w:val="0"/>
          <w:numId w:val="14"/>
        </w:numPr>
        <w:tabs>
          <w:tab w:val="left" w:pos="1259"/>
        </w:tabs>
        <w:spacing w:line="276" w:lineRule="auto"/>
        <w:ind w:right="-11"/>
        <w:rPr>
          <w:vanish/>
          <w:sz w:val="28"/>
        </w:rPr>
      </w:pPr>
    </w:p>
    <w:p w14:paraId="59F9BB60" w14:textId="77777777" w:rsidR="00F5769F" w:rsidRPr="002F57A8" w:rsidRDefault="00F5769F" w:rsidP="009A51FA">
      <w:pPr>
        <w:pStyle w:val="a5"/>
        <w:numPr>
          <w:ilvl w:val="0"/>
          <w:numId w:val="14"/>
        </w:numPr>
        <w:tabs>
          <w:tab w:val="left" w:pos="1259"/>
        </w:tabs>
        <w:spacing w:line="276" w:lineRule="auto"/>
        <w:ind w:right="-11"/>
        <w:rPr>
          <w:vanish/>
          <w:sz w:val="28"/>
        </w:rPr>
      </w:pPr>
    </w:p>
    <w:p w14:paraId="09934C16" w14:textId="77777777" w:rsidR="00F5769F" w:rsidRPr="002F57A8" w:rsidRDefault="00F5769F" w:rsidP="009A51FA">
      <w:pPr>
        <w:pStyle w:val="a5"/>
        <w:numPr>
          <w:ilvl w:val="0"/>
          <w:numId w:val="14"/>
        </w:numPr>
        <w:tabs>
          <w:tab w:val="left" w:pos="1259"/>
        </w:tabs>
        <w:spacing w:line="276" w:lineRule="auto"/>
        <w:ind w:right="-11"/>
        <w:rPr>
          <w:vanish/>
          <w:sz w:val="28"/>
        </w:rPr>
      </w:pPr>
    </w:p>
    <w:p w14:paraId="467168F1" w14:textId="77777777" w:rsidR="00F5769F" w:rsidRPr="002F57A8" w:rsidRDefault="00F5769F" w:rsidP="009A51FA">
      <w:pPr>
        <w:pStyle w:val="a5"/>
        <w:numPr>
          <w:ilvl w:val="0"/>
          <w:numId w:val="14"/>
        </w:numPr>
        <w:tabs>
          <w:tab w:val="left" w:pos="1259"/>
        </w:tabs>
        <w:spacing w:line="276" w:lineRule="auto"/>
        <w:ind w:right="-11"/>
        <w:rPr>
          <w:vanish/>
          <w:sz w:val="28"/>
        </w:rPr>
      </w:pPr>
    </w:p>
    <w:p w14:paraId="5E995112" w14:textId="77777777" w:rsidR="00F5769F" w:rsidRPr="002F57A8" w:rsidRDefault="00F5769F" w:rsidP="009A51FA">
      <w:pPr>
        <w:pStyle w:val="a5"/>
        <w:numPr>
          <w:ilvl w:val="0"/>
          <w:numId w:val="14"/>
        </w:numPr>
        <w:tabs>
          <w:tab w:val="left" w:pos="1259"/>
        </w:tabs>
        <w:spacing w:line="276" w:lineRule="auto"/>
        <w:ind w:right="-11"/>
        <w:rPr>
          <w:vanish/>
          <w:sz w:val="28"/>
        </w:rPr>
      </w:pPr>
    </w:p>
    <w:p w14:paraId="73F879FA" w14:textId="77921657" w:rsidR="004C37F8" w:rsidRPr="002F57A8" w:rsidRDefault="006A70DB" w:rsidP="000E1DAD">
      <w:pPr>
        <w:pStyle w:val="a5"/>
        <w:numPr>
          <w:ilvl w:val="1"/>
          <w:numId w:val="14"/>
        </w:numPr>
        <w:tabs>
          <w:tab w:val="left" w:pos="1134"/>
          <w:tab w:val="left" w:pos="1259"/>
        </w:tabs>
        <w:spacing w:line="276" w:lineRule="auto"/>
        <w:ind w:left="0" w:firstLine="567"/>
        <w:rPr>
          <w:sz w:val="28"/>
        </w:rPr>
      </w:pPr>
      <w:r w:rsidRPr="006A70DB">
        <w:rPr>
          <w:sz w:val="28"/>
        </w:rPr>
        <w:t xml:space="preserve">Білім алушылардың ғылыми-зерттеу жұмысы (бұдан әрі-СҒЗЖ) </w:t>
      </w:r>
      <w:proofErr w:type="spellStart"/>
      <w:r w:rsidRPr="006A70DB">
        <w:rPr>
          <w:sz w:val="28"/>
        </w:rPr>
        <w:t>бірыңғай</w:t>
      </w:r>
      <w:proofErr w:type="spellEnd"/>
      <w:r w:rsidRPr="006A70DB">
        <w:rPr>
          <w:sz w:val="28"/>
        </w:rPr>
        <w:t xml:space="preserve"> </w:t>
      </w:r>
      <w:proofErr w:type="spellStart"/>
      <w:r w:rsidRPr="006A70DB">
        <w:rPr>
          <w:sz w:val="28"/>
        </w:rPr>
        <w:t>процестің</w:t>
      </w:r>
      <w:proofErr w:type="spellEnd"/>
      <w:r w:rsidRPr="006A70DB">
        <w:rPr>
          <w:sz w:val="28"/>
        </w:rPr>
        <w:t xml:space="preserve"> </w:t>
      </w:r>
      <w:proofErr w:type="spellStart"/>
      <w:r w:rsidRPr="006A70DB">
        <w:rPr>
          <w:sz w:val="28"/>
        </w:rPr>
        <w:t>ажырамас</w:t>
      </w:r>
      <w:proofErr w:type="spellEnd"/>
      <w:r w:rsidRPr="006A70DB">
        <w:rPr>
          <w:sz w:val="28"/>
        </w:rPr>
        <w:t xml:space="preserve"> құрамдас </w:t>
      </w:r>
      <w:proofErr w:type="spellStart"/>
      <w:r w:rsidRPr="006A70DB">
        <w:rPr>
          <w:sz w:val="28"/>
        </w:rPr>
        <w:t>бөлігі</w:t>
      </w:r>
      <w:proofErr w:type="spellEnd"/>
      <w:r w:rsidRPr="006A70DB">
        <w:rPr>
          <w:sz w:val="28"/>
        </w:rPr>
        <w:t xml:space="preserve"> </w:t>
      </w:r>
      <w:proofErr w:type="spellStart"/>
      <w:r w:rsidRPr="006A70DB">
        <w:rPr>
          <w:sz w:val="28"/>
        </w:rPr>
        <w:t>ретінде</w:t>
      </w:r>
      <w:proofErr w:type="spellEnd"/>
      <w:r w:rsidRPr="006A70DB">
        <w:rPr>
          <w:sz w:val="28"/>
        </w:rPr>
        <w:t xml:space="preserve"> </w:t>
      </w:r>
      <w:proofErr w:type="spellStart"/>
      <w:r w:rsidRPr="006A70DB">
        <w:rPr>
          <w:sz w:val="28"/>
        </w:rPr>
        <w:t>университетте</w:t>
      </w:r>
      <w:proofErr w:type="spellEnd"/>
      <w:r w:rsidRPr="006A70DB">
        <w:rPr>
          <w:sz w:val="28"/>
        </w:rPr>
        <w:t xml:space="preserve"> </w:t>
      </w:r>
      <w:proofErr w:type="spellStart"/>
      <w:r w:rsidRPr="006A70DB">
        <w:rPr>
          <w:sz w:val="28"/>
        </w:rPr>
        <w:t>білікті</w:t>
      </w:r>
      <w:proofErr w:type="spellEnd"/>
      <w:r w:rsidRPr="006A70DB">
        <w:rPr>
          <w:sz w:val="28"/>
        </w:rPr>
        <w:t xml:space="preserve"> </w:t>
      </w:r>
      <w:proofErr w:type="spellStart"/>
      <w:r w:rsidRPr="006A70DB">
        <w:rPr>
          <w:sz w:val="28"/>
        </w:rPr>
        <w:t>мамандарды</w:t>
      </w:r>
      <w:proofErr w:type="spellEnd"/>
      <w:r w:rsidRPr="006A70DB">
        <w:rPr>
          <w:sz w:val="28"/>
        </w:rPr>
        <w:t xml:space="preserve"> </w:t>
      </w:r>
      <w:proofErr w:type="spellStart"/>
      <w:r w:rsidRPr="006A70DB">
        <w:rPr>
          <w:sz w:val="28"/>
        </w:rPr>
        <w:t>даярлаудың</w:t>
      </w:r>
      <w:proofErr w:type="spellEnd"/>
      <w:r w:rsidRPr="006A70DB">
        <w:rPr>
          <w:sz w:val="28"/>
        </w:rPr>
        <w:t xml:space="preserve"> міндетті, </w:t>
      </w:r>
      <w:proofErr w:type="spellStart"/>
      <w:r w:rsidRPr="006A70DB">
        <w:rPr>
          <w:sz w:val="28"/>
        </w:rPr>
        <w:t>ажырамас</w:t>
      </w:r>
      <w:proofErr w:type="spellEnd"/>
      <w:r w:rsidRPr="006A70DB">
        <w:rPr>
          <w:sz w:val="28"/>
        </w:rPr>
        <w:t xml:space="preserve"> </w:t>
      </w:r>
      <w:proofErr w:type="spellStart"/>
      <w:r w:rsidRPr="006A70DB">
        <w:rPr>
          <w:sz w:val="28"/>
        </w:rPr>
        <w:t>бөлігі</w:t>
      </w:r>
      <w:proofErr w:type="spellEnd"/>
      <w:r w:rsidRPr="006A70DB">
        <w:rPr>
          <w:sz w:val="28"/>
        </w:rPr>
        <w:t xml:space="preserve"> болып табылады: оқу-</w:t>
      </w:r>
      <w:proofErr w:type="spellStart"/>
      <w:r w:rsidRPr="006A70DB">
        <w:rPr>
          <w:sz w:val="28"/>
        </w:rPr>
        <w:t>тәрбие</w:t>
      </w:r>
      <w:proofErr w:type="spellEnd"/>
      <w:r w:rsidRPr="006A70DB">
        <w:rPr>
          <w:sz w:val="28"/>
        </w:rPr>
        <w:t xml:space="preserve"> және ғылыми-</w:t>
      </w:r>
      <w:proofErr w:type="spellStart"/>
      <w:r w:rsidRPr="006A70DB">
        <w:rPr>
          <w:sz w:val="28"/>
        </w:rPr>
        <w:t>инновациялық</w:t>
      </w:r>
      <w:proofErr w:type="spellEnd"/>
      <w:r w:rsidRPr="006A70DB">
        <w:rPr>
          <w:sz w:val="28"/>
        </w:rPr>
        <w:t xml:space="preserve">. СҒЗЖ ұйымдастыру және </w:t>
      </w:r>
      <w:proofErr w:type="spellStart"/>
      <w:r w:rsidRPr="006A70DB">
        <w:rPr>
          <w:sz w:val="28"/>
        </w:rPr>
        <w:t>жүргізу</w:t>
      </w:r>
      <w:proofErr w:type="spellEnd"/>
      <w:r w:rsidRPr="006A70DB">
        <w:rPr>
          <w:sz w:val="28"/>
        </w:rPr>
        <w:t xml:space="preserve"> бойынша </w:t>
      </w:r>
      <w:proofErr w:type="spellStart"/>
      <w:r w:rsidRPr="006A70DB">
        <w:rPr>
          <w:sz w:val="28"/>
        </w:rPr>
        <w:t>үйлестіруді</w:t>
      </w:r>
      <w:proofErr w:type="spellEnd"/>
      <w:r w:rsidRPr="006A70DB">
        <w:rPr>
          <w:sz w:val="28"/>
        </w:rPr>
        <w:t xml:space="preserve"> жетекшілік ететін ғылым жөніндегі проректор </w:t>
      </w:r>
      <w:proofErr w:type="spellStart"/>
      <w:r w:rsidRPr="006A70DB">
        <w:rPr>
          <w:sz w:val="28"/>
        </w:rPr>
        <w:t>жүзеге</w:t>
      </w:r>
      <w:proofErr w:type="spellEnd"/>
      <w:r w:rsidRPr="006A70DB">
        <w:rPr>
          <w:sz w:val="28"/>
        </w:rPr>
        <w:t xml:space="preserve"> </w:t>
      </w:r>
      <w:proofErr w:type="spellStart"/>
      <w:r w:rsidRPr="006A70DB">
        <w:rPr>
          <w:sz w:val="28"/>
        </w:rPr>
        <w:t>асырады</w:t>
      </w:r>
      <w:proofErr w:type="spellEnd"/>
      <w:r w:rsidRPr="006A70DB">
        <w:rPr>
          <w:sz w:val="28"/>
        </w:rPr>
        <w:t>.</w:t>
      </w:r>
    </w:p>
    <w:p w14:paraId="1E6C7431" w14:textId="23ED7911" w:rsidR="004C37F8" w:rsidRPr="002F57A8" w:rsidRDefault="006A70DB" w:rsidP="000E1DAD">
      <w:pPr>
        <w:pStyle w:val="a5"/>
        <w:numPr>
          <w:ilvl w:val="1"/>
          <w:numId w:val="14"/>
        </w:numPr>
        <w:tabs>
          <w:tab w:val="left" w:pos="1134"/>
        </w:tabs>
        <w:spacing w:line="276" w:lineRule="auto"/>
        <w:ind w:left="0" w:firstLine="567"/>
        <w:rPr>
          <w:sz w:val="28"/>
        </w:rPr>
      </w:pPr>
      <w:proofErr w:type="spellStart"/>
      <w:r w:rsidRPr="006A70DB">
        <w:rPr>
          <w:sz w:val="28"/>
        </w:rPr>
        <w:t>Мәселелерді</w:t>
      </w:r>
      <w:proofErr w:type="spellEnd"/>
      <w:r w:rsidRPr="006A70DB">
        <w:rPr>
          <w:sz w:val="28"/>
        </w:rPr>
        <w:t xml:space="preserve"> </w:t>
      </w:r>
      <w:proofErr w:type="spellStart"/>
      <w:r w:rsidRPr="006A70DB">
        <w:rPr>
          <w:sz w:val="28"/>
        </w:rPr>
        <w:t>жүйелі</w:t>
      </w:r>
      <w:proofErr w:type="spellEnd"/>
      <w:r w:rsidRPr="006A70DB">
        <w:rPr>
          <w:sz w:val="28"/>
        </w:rPr>
        <w:t xml:space="preserve"> </w:t>
      </w:r>
      <w:proofErr w:type="spellStart"/>
      <w:r w:rsidRPr="006A70DB">
        <w:rPr>
          <w:sz w:val="28"/>
        </w:rPr>
        <w:t>шешу</w:t>
      </w:r>
      <w:proofErr w:type="spellEnd"/>
      <w:r w:rsidRPr="006A70DB">
        <w:rPr>
          <w:sz w:val="28"/>
        </w:rPr>
        <w:t xml:space="preserve"> үшін СҒЗЖ </w:t>
      </w:r>
      <w:proofErr w:type="spellStart"/>
      <w:r w:rsidRPr="006A70DB">
        <w:rPr>
          <w:sz w:val="28"/>
        </w:rPr>
        <w:t>ұйымдастырудың</w:t>
      </w:r>
      <w:proofErr w:type="spellEnd"/>
      <w:r w:rsidRPr="006A70DB">
        <w:rPr>
          <w:sz w:val="28"/>
        </w:rPr>
        <w:t xml:space="preserve"> </w:t>
      </w:r>
      <w:proofErr w:type="spellStart"/>
      <w:r w:rsidRPr="006A70DB">
        <w:rPr>
          <w:sz w:val="28"/>
        </w:rPr>
        <w:t>үш</w:t>
      </w:r>
      <w:proofErr w:type="spellEnd"/>
      <w:r w:rsidRPr="006A70DB">
        <w:rPr>
          <w:sz w:val="28"/>
        </w:rPr>
        <w:t xml:space="preserve"> негізгі түрі </w:t>
      </w:r>
      <w:proofErr w:type="spellStart"/>
      <w:r w:rsidRPr="006A70DB">
        <w:rPr>
          <w:sz w:val="28"/>
        </w:rPr>
        <w:t>бөлінген</w:t>
      </w:r>
      <w:proofErr w:type="spellEnd"/>
      <w:r w:rsidR="00B67A15" w:rsidRPr="002F57A8">
        <w:rPr>
          <w:sz w:val="28"/>
        </w:rPr>
        <w:t>:</w:t>
      </w:r>
    </w:p>
    <w:p w14:paraId="32A370A1" w14:textId="77777777" w:rsidR="006A70DB" w:rsidRPr="006A70DB" w:rsidRDefault="006A70DB" w:rsidP="009A51FA">
      <w:pPr>
        <w:pStyle w:val="a5"/>
        <w:numPr>
          <w:ilvl w:val="2"/>
          <w:numId w:val="15"/>
        </w:numPr>
        <w:tabs>
          <w:tab w:val="left" w:pos="1134"/>
          <w:tab w:val="left" w:pos="1389"/>
        </w:tabs>
        <w:spacing w:before="67" w:line="273" w:lineRule="auto"/>
        <w:ind w:left="0" w:right="-11" w:firstLine="567"/>
        <w:rPr>
          <w:sz w:val="28"/>
        </w:rPr>
      </w:pPr>
      <w:r w:rsidRPr="006A70DB">
        <w:rPr>
          <w:sz w:val="28"/>
        </w:rPr>
        <w:t xml:space="preserve">Оқу </w:t>
      </w:r>
      <w:proofErr w:type="spellStart"/>
      <w:r w:rsidRPr="006A70DB">
        <w:rPr>
          <w:sz w:val="28"/>
        </w:rPr>
        <w:t>процесіне</w:t>
      </w:r>
      <w:proofErr w:type="spellEnd"/>
      <w:r w:rsidRPr="006A70DB">
        <w:rPr>
          <w:sz w:val="28"/>
        </w:rPr>
        <w:t xml:space="preserve"> </w:t>
      </w:r>
      <w:proofErr w:type="spellStart"/>
      <w:r w:rsidRPr="006A70DB">
        <w:rPr>
          <w:sz w:val="28"/>
        </w:rPr>
        <w:t>енгізілген</w:t>
      </w:r>
      <w:proofErr w:type="spellEnd"/>
      <w:r w:rsidRPr="006A70DB">
        <w:rPr>
          <w:sz w:val="28"/>
        </w:rPr>
        <w:t xml:space="preserve"> ғылыми-зерттеу жұмысы (ҒЗЖ), оның негізгі </w:t>
      </w:r>
      <w:proofErr w:type="spellStart"/>
      <w:r w:rsidRPr="006A70DB">
        <w:rPr>
          <w:sz w:val="28"/>
        </w:rPr>
        <w:t>міндеті</w:t>
      </w:r>
      <w:proofErr w:type="spellEnd"/>
      <w:r w:rsidRPr="006A70DB">
        <w:rPr>
          <w:sz w:val="28"/>
        </w:rPr>
        <w:t xml:space="preserve"> оқу </w:t>
      </w:r>
      <w:proofErr w:type="spellStart"/>
      <w:r w:rsidRPr="006A70DB">
        <w:rPr>
          <w:sz w:val="28"/>
        </w:rPr>
        <w:t>процесін</w:t>
      </w:r>
      <w:proofErr w:type="spellEnd"/>
      <w:r w:rsidRPr="006A70DB">
        <w:rPr>
          <w:sz w:val="28"/>
        </w:rPr>
        <w:t xml:space="preserve"> келесі </w:t>
      </w:r>
      <w:proofErr w:type="spellStart"/>
      <w:r w:rsidRPr="006A70DB">
        <w:rPr>
          <w:sz w:val="28"/>
        </w:rPr>
        <w:t>қағидат</w:t>
      </w:r>
      <w:proofErr w:type="spellEnd"/>
      <w:r w:rsidRPr="006A70DB">
        <w:rPr>
          <w:sz w:val="28"/>
        </w:rPr>
        <w:t xml:space="preserve"> бойынша </w:t>
      </w:r>
      <w:proofErr w:type="spellStart"/>
      <w:r w:rsidRPr="006A70DB">
        <w:rPr>
          <w:sz w:val="28"/>
        </w:rPr>
        <w:t>жандандыру</w:t>
      </w:r>
      <w:proofErr w:type="spellEnd"/>
      <w:r w:rsidRPr="006A70DB">
        <w:rPr>
          <w:sz w:val="28"/>
        </w:rPr>
        <w:t xml:space="preserve"> болып табылады: саты </w:t>
      </w:r>
      <w:proofErr w:type="spellStart"/>
      <w:r w:rsidRPr="006A70DB">
        <w:rPr>
          <w:sz w:val="28"/>
        </w:rPr>
        <w:t>неғұрлым</w:t>
      </w:r>
      <w:proofErr w:type="spellEnd"/>
      <w:r w:rsidRPr="006A70DB">
        <w:rPr>
          <w:sz w:val="28"/>
        </w:rPr>
        <w:t xml:space="preserve"> жоғары болса, өзіндік жұмыс </w:t>
      </w:r>
      <w:proofErr w:type="spellStart"/>
      <w:r w:rsidRPr="006A70DB">
        <w:rPr>
          <w:sz w:val="28"/>
        </w:rPr>
        <w:t>қарқыны</w:t>
      </w:r>
      <w:proofErr w:type="spellEnd"/>
      <w:r w:rsidRPr="006A70DB">
        <w:rPr>
          <w:sz w:val="28"/>
        </w:rPr>
        <w:t xml:space="preserve"> да </w:t>
      </w:r>
      <w:proofErr w:type="spellStart"/>
      <w:r w:rsidRPr="006A70DB">
        <w:rPr>
          <w:sz w:val="28"/>
        </w:rPr>
        <w:t>артады</w:t>
      </w:r>
      <w:proofErr w:type="spellEnd"/>
      <w:r w:rsidRPr="006A70DB">
        <w:rPr>
          <w:sz w:val="28"/>
        </w:rPr>
        <w:t xml:space="preserve">. Ғылыми </w:t>
      </w:r>
      <w:proofErr w:type="spellStart"/>
      <w:r w:rsidRPr="006A70DB">
        <w:rPr>
          <w:sz w:val="28"/>
        </w:rPr>
        <w:t>жұмыстың</w:t>
      </w:r>
      <w:proofErr w:type="spellEnd"/>
      <w:r w:rsidRPr="006A70DB">
        <w:rPr>
          <w:sz w:val="28"/>
        </w:rPr>
        <w:t xml:space="preserve"> осы </w:t>
      </w:r>
      <w:proofErr w:type="spellStart"/>
      <w:r w:rsidRPr="006A70DB">
        <w:rPr>
          <w:sz w:val="28"/>
        </w:rPr>
        <w:t>түрінің</w:t>
      </w:r>
      <w:proofErr w:type="spellEnd"/>
      <w:r w:rsidRPr="006A70DB">
        <w:rPr>
          <w:sz w:val="28"/>
        </w:rPr>
        <w:t xml:space="preserve"> мазмұны-</w:t>
      </w:r>
      <w:proofErr w:type="spellStart"/>
      <w:r w:rsidRPr="006A70DB">
        <w:rPr>
          <w:sz w:val="28"/>
        </w:rPr>
        <w:t>әдебиеттерді</w:t>
      </w:r>
      <w:proofErr w:type="spellEnd"/>
      <w:r w:rsidRPr="006A70DB">
        <w:rPr>
          <w:sz w:val="28"/>
        </w:rPr>
        <w:t xml:space="preserve"> зерттеу, </w:t>
      </w:r>
      <w:proofErr w:type="spellStart"/>
      <w:r w:rsidRPr="006A70DB">
        <w:rPr>
          <w:sz w:val="28"/>
        </w:rPr>
        <w:t>рефераттар</w:t>
      </w:r>
      <w:proofErr w:type="spellEnd"/>
      <w:r w:rsidRPr="006A70DB">
        <w:rPr>
          <w:sz w:val="28"/>
        </w:rPr>
        <w:t xml:space="preserve">, </w:t>
      </w:r>
      <w:proofErr w:type="spellStart"/>
      <w:r w:rsidRPr="006A70DB">
        <w:rPr>
          <w:sz w:val="28"/>
        </w:rPr>
        <w:t>баяндамалар</w:t>
      </w:r>
      <w:proofErr w:type="spellEnd"/>
      <w:r w:rsidRPr="006A70DB">
        <w:rPr>
          <w:sz w:val="28"/>
        </w:rPr>
        <w:t xml:space="preserve">, курстық жұмыстар мен ғылыми-зерттеу </w:t>
      </w:r>
      <w:proofErr w:type="spellStart"/>
      <w:r w:rsidRPr="006A70DB">
        <w:rPr>
          <w:sz w:val="28"/>
        </w:rPr>
        <w:t>бөлімдері</w:t>
      </w:r>
      <w:proofErr w:type="spellEnd"/>
      <w:r w:rsidRPr="006A70DB">
        <w:rPr>
          <w:sz w:val="28"/>
        </w:rPr>
        <w:t xml:space="preserve"> бар </w:t>
      </w:r>
      <w:proofErr w:type="spellStart"/>
      <w:r w:rsidRPr="006A70DB">
        <w:rPr>
          <w:sz w:val="28"/>
        </w:rPr>
        <w:t>жобаларды</w:t>
      </w:r>
      <w:proofErr w:type="spellEnd"/>
      <w:r w:rsidRPr="006A70DB">
        <w:rPr>
          <w:sz w:val="28"/>
        </w:rPr>
        <w:t xml:space="preserve"> </w:t>
      </w:r>
      <w:proofErr w:type="spellStart"/>
      <w:r w:rsidRPr="006A70DB">
        <w:rPr>
          <w:sz w:val="28"/>
        </w:rPr>
        <w:t>дайындау</w:t>
      </w:r>
      <w:proofErr w:type="spellEnd"/>
      <w:r w:rsidRPr="006A70DB">
        <w:rPr>
          <w:sz w:val="28"/>
        </w:rPr>
        <w:t>. ББ</w:t>
      </w:r>
      <w:r>
        <w:rPr>
          <w:sz w:val="28"/>
          <w:lang w:val="kk-KZ"/>
        </w:rPr>
        <w:t>б</w:t>
      </w:r>
      <w:r w:rsidRPr="006A70DB">
        <w:rPr>
          <w:sz w:val="28"/>
        </w:rPr>
        <w:t xml:space="preserve"> </w:t>
      </w:r>
      <w:proofErr w:type="spellStart"/>
      <w:r w:rsidRPr="006A70DB">
        <w:rPr>
          <w:sz w:val="28"/>
        </w:rPr>
        <w:t>көшбасшылары</w:t>
      </w:r>
      <w:proofErr w:type="spellEnd"/>
      <w:r w:rsidRPr="006A70DB">
        <w:rPr>
          <w:sz w:val="28"/>
        </w:rPr>
        <w:t xml:space="preserve"> студенттердің оқу </w:t>
      </w:r>
      <w:proofErr w:type="spellStart"/>
      <w:r w:rsidRPr="006A70DB">
        <w:rPr>
          <w:sz w:val="28"/>
        </w:rPr>
        <w:t>жоспарларына</w:t>
      </w:r>
      <w:proofErr w:type="spellEnd"/>
      <w:r w:rsidRPr="006A70DB">
        <w:rPr>
          <w:sz w:val="28"/>
        </w:rPr>
        <w:t xml:space="preserve"> </w:t>
      </w:r>
      <w:proofErr w:type="spellStart"/>
      <w:r w:rsidRPr="006A70DB">
        <w:rPr>
          <w:sz w:val="28"/>
        </w:rPr>
        <w:t>енгізілген</w:t>
      </w:r>
      <w:proofErr w:type="spellEnd"/>
      <w:r w:rsidRPr="006A70DB">
        <w:rPr>
          <w:sz w:val="28"/>
        </w:rPr>
        <w:t xml:space="preserve"> ҒЗЖ </w:t>
      </w:r>
      <w:proofErr w:type="spellStart"/>
      <w:r w:rsidRPr="006A70DB">
        <w:rPr>
          <w:sz w:val="28"/>
        </w:rPr>
        <w:t>орындауын</w:t>
      </w:r>
      <w:proofErr w:type="spellEnd"/>
      <w:r w:rsidRPr="006A70DB">
        <w:rPr>
          <w:sz w:val="28"/>
        </w:rPr>
        <w:t xml:space="preserve"> қамтамасыз етеді.</w:t>
      </w:r>
    </w:p>
    <w:p w14:paraId="6F2AE1AA" w14:textId="1100AE78" w:rsidR="004C37F8" w:rsidRPr="006A70DB" w:rsidRDefault="006A70DB" w:rsidP="009A51FA">
      <w:pPr>
        <w:pStyle w:val="a5"/>
        <w:numPr>
          <w:ilvl w:val="2"/>
          <w:numId w:val="15"/>
        </w:numPr>
        <w:tabs>
          <w:tab w:val="left" w:pos="1134"/>
          <w:tab w:val="left" w:pos="1389"/>
        </w:tabs>
        <w:spacing w:before="67" w:line="273" w:lineRule="auto"/>
        <w:ind w:left="0" w:right="-11" w:firstLine="567"/>
        <w:rPr>
          <w:sz w:val="28"/>
        </w:rPr>
      </w:pPr>
      <w:r w:rsidRPr="006A70DB">
        <w:rPr>
          <w:sz w:val="28"/>
        </w:rPr>
        <w:t xml:space="preserve">Оқу </w:t>
      </w:r>
      <w:proofErr w:type="spellStart"/>
      <w:r w:rsidRPr="006A70DB">
        <w:rPr>
          <w:sz w:val="28"/>
        </w:rPr>
        <w:t>процесін</w:t>
      </w:r>
      <w:proofErr w:type="spellEnd"/>
      <w:r w:rsidRPr="006A70DB">
        <w:rPr>
          <w:sz w:val="28"/>
        </w:rPr>
        <w:t xml:space="preserve"> </w:t>
      </w:r>
      <w:proofErr w:type="spellStart"/>
      <w:r w:rsidRPr="006A70DB">
        <w:rPr>
          <w:sz w:val="28"/>
        </w:rPr>
        <w:t>толықтыратын</w:t>
      </w:r>
      <w:proofErr w:type="spellEnd"/>
      <w:r w:rsidRPr="006A70DB">
        <w:rPr>
          <w:sz w:val="28"/>
        </w:rPr>
        <w:t xml:space="preserve"> ғылыми </w:t>
      </w:r>
      <w:proofErr w:type="spellStart"/>
      <w:r w:rsidRPr="006A70DB">
        <w:rPr>
          <w:sz w:val="28"/>
        </w:rPr>
        <w:t>зерттеулер</w:t>
      </w:r>
      <w:proofErr w:type="spellEnd"/>
      <w:r w:rsidRPr="006A70DB">
        <w:rPr>
          <w:sz w:val="28"/>
        </w:rPr>
        <w:t xml:space="preserve">. </w:t>
      </w:r>
      <w:proofErr w:type="spellStart"/>
      <w:r w:rsidRPr="006A70DB">
        <w:rPr>
          <w:sz w:val="28"/>
        </w:rPr>
        <w:t>Мұнда</w:t>
      </w:r>
      <w:proofErr w:type="spellEnd"/>
      <w:r>
        <w:rPr>
          <w:sz w:val="28"/>
          <w:lang w:val="kk-KZ"/>
        </w:rPr>
        <w:t>ғы</w:t>
      </w:r>
      <w:r w:rsidRPr="006A70DB">
        <w:rPr>
          <w:sz w:val="28"/>
        </w:rPr>
        <w:t xml:space="preserve"> негізгі </w:t>
      </w:r>
      <w:proofErr w:type="spellStart"/>
      <w:r w:rsidRPr="006A70DB">
        <w:rPr>
          <w:sz w:val="28"/>
        </w:rPr>
        <w:t>міндет</w:t>
      </w:r>
      <w:proofErr w:type="spellEnd"/>
      <w:r>
        <w:rPr>
          <w:sz w:val="28"/>
          <w:lang w:val="kk-KZ"/>
        </w:rPr>
        <w:t xml:space="preserve"> </w:t>
      </w:r>
      <w:r w:rsidR="00835279" w:rsidRPr="002F57A8">
        <w:t>–</w:t>
      </w:r>
      <w:r>
        <w:rPr>
          <w:sz w:val="28"/>
          <w:lang w:val="kk-KZ"/>
        </w:rPr>
        <w:t xml:space="preserve"> </w:t>
      </w:r>
      <w:r w:rsidRPr="006A70DB">
        <w:rPr>
          <w:sz w:val="28"/>
        </w:rPr>
        <w:t xml:space="preserve">оқу бағдарламасының </w:t>
      </w:r>
      <w:proofErr w:type="spellStart"/>
      <w:r w:rsidRPr="006A70DB">
        <w:rPr>
          <w:sz w:val="28"/>
        </w:rPr>
        <w:t>шеңберінен</w:t>
      </w:r>
      <w:proofErr w:type="spellEnd"/>
      <w:r w:rsidRPr="006A70DB">
        <w:rPr>
          <w:sz w:val="28"/>
        </w:rPr>
        <w:t xml:space="preserve"> </w:t>
      </w:r>
      <w:proofErr w:type="spellStart"/>
      <w:r w:rsidRPr="006A70DB">
        <w:rPr>
          <w:sz w:val="28"/>
        </w:rPr>
        <w:t>шығу</w:t>
      </w:r>
      <w:proofErr w:type="spellEnd"/>
      <w:r w:rsidRPr="006A70DB">
        <w:rPr>
          <w:sz w:val="28"/>
        </w:rPr>
        <w:t xml:space="preserve">, оқу </w:t>
      </w:r>
      <w:proofErr w:type="spellStart"/>
      <w:r w:rsidRPr="006A70DB">
        <w:rPr>
          <w:sz w:val="28"/>
        </w:rPr>
        <w:t>процесін</w:t>
      </w:r>
      <w:proofErr w:type="spellEnd"/>
      <w:r w:rsidRPr="006A70DB">
        <w:rPr>
          <w:sz w:val="28"/>
        </w:rPr>
        <w:t xml:space="preserve"> </w:t>
      </w:r>
      <w:proofErr w:type="spellStart"/>
      <w:r w:rsidRPr="006A70DB">
        <w:rPr>
          <w:sz w:val="28"/>
        </w:rPr>
        <w:t>даралау</w:t>
      </w:r>
      <w:proofErr w:type="spellEnd"/>
      <w:r w:rsidRPr="006A70DB">
        <w:rPr>
          <w:sz w:val="28"/>
        </w:rPr>
        <w:t xml:space="preserve">, </w:t>
      </w:r>
      <w:proofErr w:type="spellStart"/>
      <w:r w:rsidRPr="006A70DB">
        <w:rPr>
          <w:sz w:val="28"/>
        </w:rPr>
        <w:t>магистратурада</w:t>
      </w:r>
      <w:proofErr w:type="spellEnd"/>
      <w:r w:rsidRPr="006A70DB">
        <w:rPr>
          <w:sz w:val="28"/>
        </w:rPr>
        <w:t xml:space="preserve"> немесе </w:t>
      </w:r>
      <w:proofErr w:type="spellStart"/>
      <w:r w:rsidRPr="006A70DB">
        <w:rPr>
          <w:sz w:val="28"/>
        </w:rPr>
        <w:t>докторантурада</w:t>
      </w:r>
      <w:proofErr w:type="spellEnd"/>
      <w:r w:rsidRPr="006A70DB">
        <w:rPr>
          <w:sz w:val="28"/>
        </w:rPr>
        <w:t xml:space="preserve"> оқудың </w:t>
      </w:r>
      <w:proofErr w:type="spellStart"/>
      <w:r w:rsidRPr="006A70DB">
        <w:rPr>
          <w:sz w:val="28"/>
        </w:rPr>
        <w:t>үздіксіздігін</w:t>
      </w:r>
      <w:proofErr w:type="spellEnd"/>
      <w:r w:rsidRPr="006A70DB">
        <w:rPr>
          <w:sz w:val="28"/>
        </w:rPr>
        <w:t xml:space="preserve"> қамтамасыз </w:t>
      </w:r>
      <w:proofErr w:type="spellStart"/>
      <w:r w:rsidRPr="006A70DB">
        <w:rPr>
          <w:sz w:val="28"/>
        </w:rPr>
        <w:t>ету</w:t>
      </w:r>
      <w:proofErr w:type="spellEnd"/>
      <w:r w:rsidRPr="006A70DB">
        <w:rPr>
          <w:sz w:val="28"/>
        </w:rPr>
        <w:t xml:space="preserve"> үшін </w:t>
      </w:r>
      <w:proofErr w:type="spellStart"/>
      <w:r w:rsidRPr="006A70DB">
        <w:rPr>
          <w:sz w:val="28"/>
        </w:rPr>
        <w:t>жағдай</w:t>
      </w:r>
      <w:proofErr w:type="spellEnd"/>
      <w:r w:rsidRPr="006A70DB">
        <w:rPr>
          <w:sz w:val="28"/>
        </w:rPr>
        <w:t xml:space="preserve"> </w:t>
      </w:r>
      <w:proofErr w:type="spellStart"/>
      <w:r w:rsidRPr="006A70DB">
        <w:rPr>
          <w:sz w:val="28"/>
        </w:rPr>
        <w:t>жасау</w:t>
      </w:r>
      <w:proofErr w:type="spellEnd"/>
      <w:r w:rsidRPr="006A70DB">
        <w:rPr>
          <w:sz w:val="28"/>
        </w:rPr>
        <w:t>.</w:t>
      </w:r>
    </w:p>
    <w:p w14:paraId="5B202DD1" w14:textId="21BCA577" w:rsidR="004C37F8" w:rsidRPr="002F57A8" w:rsidRDefault="006A70DB" w:rsidP="00F5769F">
      <w:pPr>
        <w:pStyle w:val="a3"/>
        <w:tabs>
          <w:tab w:val="left" w:pos="1134"/>
        </w:tabs>
        <w:spacing w:before="48" w:line="276" w:lineRule="auto"/>
        <w:ind w:left="0" w:right="-11" w:firstLine="0"/>
      </w:pPr>
      <w:r w:rsidRPr="00835279">
        <w:rPr>
          <w:i/>
          <w:iCs/>
        </w:rPr>
        <w:t xml:space="preserve">Осы </w:t>
      </w:r>
      <w:proofErr w:type="spellStart"/>
      <w:r w:rsidRPr="00835279">
        <w:rPr>
          <w:i/>
          <w:iCs/>
        </w:rPr>
        <w:t>кезеңдегі</w:t>
      </w:r>
      <w:proofErr w:type="spellEnd"/>
      <w:r w:rsidRPr="00835279">
        <w:rPr>
          <w:i/>
          <w:iCs/>
        </w:rPr>
        <w:t xml:space="preserve"> ғылыми </w:t>
      </w:r>
      <w:proofErr w:type="spellStart"/>
      <w:r w:rsidRPr="00835279">
        <w:rPr>
          <w:i/>
          <w:iCs/>
        </w:rPr>
        <w:t>жұмыстың</w:t>
      </w:r>
      <w:proofErr w:type="spellEnd"/>
      <w:r w:rsidRPr="00835279">
        <w:rPr>
          <w:i/>
          <w:iCs/>
        </w:rPr>
        <w:t xml:space="preserve"> мазмұны</w:t>
      </w:r>
      <w:r w:rsidR="00835279" w:rsidRPr="00835279">
        <w:rPr>
          <w:i/>
          <w:iCs/>
          <w:lang w:val="kk-KZ"/>
        </w:rPr>
        <w:t xml:space="preserve"> </w:t>
      </w:r>
      <w:r w:rsidR="00835279" w:rsidRPr="002F57A8">
        <w:t>–</w:t>
      </w:r>
      <w:r w:rsidR="00835279">
        <w:rPr>
          <w:lang w:val="kk-KZ"/>
        </w:rPr>
        <w:t xml:space="preserve"> </w:t>
      </w:r>
      <w:proofErr w:type="spellStart"/>
      <w:r w:rsidRPr="006A70DB">
        <w:t>олимпиадалар</w:t>
      </w:r>
      <w:proofErr w:type="spellEnd"/>
      <w:r w:rsidRPr="006A70DB">
        <w:t xml:space="preserve">, </w:t>
      </w:r>
      <w:proofErr w:type="spellStart"/>
      <w:r w:rsidRPr="006A70DB">
        <w:t>конкурстар</w:t>
      </w:r>
      <w:proofErr w:type="spellEnd"/>
      <w:r w:rsidRPr="006A70DB">
        <w:t xml:space="preserve">, ғылыми </w:t>
      </w:r>
      <w:proofErr w:type="spellStart"/>
      <w:r w:rsidRPr="006A70DB">
        <w:t>конференциялар</w:t>
      </w:r>
      <w:proofErr w:type="spellEnd"/>
      <w:r w:rsidRPr="006A70DB">
        <w:t xml:space="preserve">, </w:t>
      </w:r>
      <w:proofErr w:type="spellStart"/>
      <w:r w:rsidRPr="006A70DB">
        <w:t>семинарлар</w:t>
      </w:r>
      <w:proofErr w:type="spellEnd"/>
      <w:r w:rsidRPr="006A70DB">
        <w:t xml:space="preserve">, </w:t>
      </w:r>
      <w:r w:rsidR="00835279">
        <w:rPr>
          <w:lang w:val="kk-KZ"/>
        </w:rPr>
        <w:t>«</w:t>
      </w:r>
      <w:proofErr w:type="spellStart"/>
      <w:r w:rsidRPr="006A70DB">
        <w:t>дөңгелек</w:t>
      </w:r>
      <w:proofErr w:type="spellEnd"/>
      <w:r w:rsidRPr="006A70DB">
        <w:t xml:space="preserve"> </w:t>
      </w:r>
      <w:proofErr w:type="spellStart"/>
      <w:r w:rsidRPr="006A70DB">
        <w:t>үстелдер</w:t>
      </w:r>
      <w:proofErr w:type="spellEnd"/>
      <w:r w:rsidR="00835279">
        <w:rPr>
          <w:lang w:val="kk-KZ"/>
        </w:rPr>
        <w:t>»</w:t>
      </w:r>
      <w:r w:rsidRPr="006A70DB">
        <w:t>. СҒЗЖ-</w:t>
      </w:r>
      <w:proofErr w:type="spellStart"/>
      <w:r w:rsidRPr="006A70DB">
        <w:t>ның</w:t>
      </w:r>
      <w:proofErr w:type="spellEnd"/>
      <w:r w:rsidRPr="006A70DB">
        <w:t xml:space="preserve"> осы </w:t>
      </w:r>
      <w:proofErr w:type="spellStart"/>
      <w:r w:rsidRPr="006A70DB">
        <w:t>түрін</w:t>
      </w:r>
      <w:proofErr w:type="spellEnd"/>
      <w:r w:rsidRPr="006A70DB">
        <w:t xml:space="preserve"> ұйымдастыру үшін ғылыми </w:t>
      </w:r>
      <w:proofErr w:type="spellStart"/>
      <w:r w:rsidRPr="006A70DB">
        <w:t>жетекшінің</w:t>
      </w:r>
      <w:proofErr w:type="spellEnd"/>
      <w:r w:rsidRPr="006A70DB">
        <w:t xml:space="preserve"> </w:t>
      </w:r>
      <w:proofErr w:type="spellStart"/>
      <w:r w:rsidRPr="006A70DB">
        <w:t>басшылығымен</w:t>
      </w:r>
      <w:proofErr w:type="spellEnd"/>
      <w:r w:rsidRPr="006A70DB">
        <w:t xml:space="preserve"> </w:t>
      </w:r>
      <w:proofErr w:type="spellStart"/>
      <w:r w:rsidRPr="006A70DB">
        <w:t>шығармашылық</w:t>
      </w:r>
      <w:proofErr w:type="spellEnd"/>
      <w:r w:rsidRPr="006A70DB">
        <w:t xml:space="preserve"> </w:t>
      </w:r>
      <w:proofErr w:type="spellStart"/>
      <w:r w:rsidRPr="006A70DB">
        <w:t>топтар</w:t>
      </w:r>
      <w:proofErr w:type="spellEnd"/>
      <w:r w:rsidRPr="006A70DB">
        <w:t xml:space="preserve"> құрылады. Ғылыми жетекші </w:t>
      </w:r>
      <w:proofErr w:type="spellStart"/>
      <w:r w:rsidRPr="006A70DB">
        <w:t>қолданбалы</w:t>
      </w:r>
      <w:proofErr w:type="spellEnd"/>
      <w:r w:rsidRPr="006A70DB">
        <w:t xml:space="preserve">, </w:t>
      </w:r>
      <w:proofErr w:type="spellStart"/>
      <w:r w:rsidRPr="006A70DB">
        <w:t>әдістемелік</w:t>
      </w:r>
      <w:proofErr w:type="spellEnd"/>
      <w:r w:rsidRPr="006A70DB">
        <w:t xml:space="preserve"> және </w:t>
      </w:r>
      <w:proofErr w:type="spellStart"/>
      <w:r w:rsidRPr="006A70DB">
        <w:t>іздестіру</w:t>
      </w:r>
      <w:proofErr w:type="spellEnd"/>
      <w:r w:rsidRPr="006A70DB">
        <w:t xml:space="preserve"> ғылыми </w:t>
      </w:r>
      <w:proofErr w:type="spellStart"/>
      <w:r w:rsidRPr="006A70DB">
        <w:t>зерттеулерімен</w:t>
      </w:r>
      <w:proofErr w:type="spellEnd"/>
      <w:r w:rsidRPr="006A70DB">
        <w:t xml:space="preserve"> </w:t>
      </w:r>
      <w:proofErr w:type="spellStart"/>
      <w:r w:rsidRPr="006A70DB">
        <w:t>айналысқысы</w:t>
      </w:r>
      <w:proofErr w:type="spellEnd"/>
      <w:r w:rsidRPr="006A70DB">
        <w:t xml:space="preserve"> келетін білім алушылар </w:t>
      </w:r>
      <w:proofErr w:type="spellStart"/>
      <w:r w:rsidRPr="006A70DB">
        <w:t>қатарынан</w:t>
      </w:r>
      <w:proofErr w:type="spellEnd"/>
      <w:r w:rsidRPr="006A70DB">
        <w:t xml:space="preserve"> </w:t>
      </w:r>
      <w:proofErr w:type="spellStart"/>
      <w:r w:rsidRPr="006A70DB">
        <w:t>шығармашылық</w:t>
      </w:r>
      <w:proofErr w:type="spellEnd"/>
      <w:r w:rsidRPr="006A70DB">
        <w:t xml:space="preserve"> топ </w:t>
      </w:r>
      <w:proofErr w:type="spellStart"/>
      <w:r w:rsidRPr="006A70DB">
        <w:t>құрады</w:t>
      </w:r>
      <w:proofErr w:type="spellEnd"/>
      <w:r w:rsidRPr="006A70DB">
        <w:t>.</w:t>
      </w:r>
    </w:p>
    <w:p w14:paraId="6CB1BB3B" w14:textId="641B60F4" w:rsidR="004C37F8" w:rsidRPr="002F57A8" w:rsidRDefault="00835279" w:rsidP="009A51FA">
      <w:pPr>
        <w:pStyle w:val="a5"/>
        <w:numPr>
          <w:ilvl w:val="2"/>
          <w:numId w:val="15"/>
        </w:numPr>
        <w:tabs>
          <w:tab w:val="left" w:pos="1134"/>
          <w:tab w:val="left" w:pos="1389"/>
        </w:tabs>
        <w:spacing w:before="51" w:line="276" w:lineRule="auto"/>
        <w:ind w:left="0" w:right="-11" w:firstLine="567"/>
        <w:rPr>
          <w:sz w:val="28"/>
        </w:rPr>
      </w:pPr>
      <w:r w:rsidRPr="00835279">
        <w:rPr>
          <w:sz w:val="28"/>
        </w:rPr>
        <w:t xml:space="preserve">Оқу </w:t>
      </w:r>
      <w:proofErr w:type="spellStart"/>
      <w:r w:rsidRPr="00835279">
        <w:rPr>
          <w:sz w:val="28"/>
        </w:rPr>
        <w:t>процесі</w:t>
      </w:r>
      <w:proofErr w:type="spellEnd"/>
      <w:r>
        <w:rPr>
          <w:sz w:val="28"/>
          <w:lang w:val="kk-KZ"/>
        </w:rPr>
        <w:t>мен</w:t>
      </w:r>
      <w:r w:rsidRPr="00835279">
        <w:rPr>
          <w:sz w:val="28"/>
        </w:rPr>
        <w:t xml:space="preserve"> </w:t>
      </w:r>
      <w:r>
        <w:rPr>
          <w:sz w:val="28"/>
          <w:lang w:val="kk-KZ"/>
        </w:rPr>
        <w:t>қатар</w:t>
      </w:r>
      <w:r w:rsidRPr="00835279">
        <w:rPr>
          <w:sz w:val="28"/>
        </w:rPr>
        <w:t xml:space="preserve"> ғылыми </w:t>
      </w:r>
      <w:proofErr w:type="spellStart"/>
      <w:r w:rsidRPr="00835279">
        <w:rPr>
          <w:sz w:val="28"/>
        </w:rPr>
        <w:t>зерттеулер</w:t>
      </w:r>
      <w:proofErr w:type="spellEnd"/>
      <w:r w:rsidRPr="00835279">
        <w:rPr>
          <w:sz w:val="28"/>
        </w:rPr>
        <w:t xml:space="preserve"> </w:t>
      </w:r>
      <w:proofErr w:type="spellStart"/>
      <w:r w:rsidRPr="00835279">
        <w:rPr>
          <w:sz w:val="28"/>
        </w:rPr>
        <w:t>жүргізу</w:t>
      </w:r>
      <w:proofErr w:type="spellEnd"/>
      <w:r w:rsidRPr="00835279">
        <w:rPr>
          <w:sz w:val="28"/>
        </w:rPr>
        <w:t xml:space="preserve">. Негізгі </w:t>
      </w:r>
      <w:proofErr w:type="spellStart"/>
      <w:r w:rsidRPr="00835279">
        <w:rPr>
          <w:sz w:val="28"/>
        </w:rPr>
        <w:t>міндет</w:t>
      </w:r>
      <w:proofErr w:type="spellEnd"/>
      <w:r>
        <w:rPr>
          <w:sz w:val="28"/>
          <w:lang w:val="kk-KZ"/>
        </w:rPr>
        <w:t xml:space="preserve"> </w:t>
      </w:r>
      <w:r w:rsidRPr="002F57A8">
        <w:rPr>
          <w:sz w:val="28"/>
        </w:rPr>
        <w:t>–</w:t>
      </w:r>
      <w:r>
        <w:rPr>
          <w:sz w:val="28"/>
          <w:lang w:val="kk-KZ"/>
        </w:rPr>
        <w:t xml:space="preserve"> </w:t>
      </w:r>
      <w:r w:rsidRPr="00835279">
        <w:rPr>
          <w:sz w:val="28"/>
        </w:rPr>
        <w:t xml:space="preserve">жоғары </w:t>
      </w:r>
      <w:proofErr w:type="spellStart"/>
      <w:r w:rsidRPr="00835279">
        <w:rPr>
          <w:sz w:val="28"/>
        </w:rPr>
        <w:t>білікті</w:t>
      </w:r>
      <w:proofErr w:type="spellEnd"/>
      <w:r w:rsidRPr="00835279">
        <w:rPr>
          <w:sz w:val="28"/>
        </w:rPr>
        <w:t xml:space="preserve"> оқытушылар мен ғылыми </w:t>
      </w:r>
      <w:proofErr w:type="spellStart"/>
      <w:r w:rsidRPr="00835279">
        <w:rPr>
          <w:sz w:val="28"/>
        </w:rPr>
        <w:t>қызметкерлердің</w:t>
      </w:r>
      <w:proofErr w:type="spellEnd"/>
      <w:r w:rsidRPr="00835279">
        <w:rPr>
          <w:sz w:val="28"/>
        </w:rPr>
        <w:t xml:space="preserve"> </w:t>
      </w:r>
      <w:proofErr w:type="spellStart"/>
      <w:r w:rsidRPr="00835279">
        <w:rPr>
          <w:sz w:val="28"/>
        </w:rPr>
        <w:t>жетекшілігімен</w:t>
      </w:r>
      <w:proofErr w:type="spellEnd"/>
      <w:r w:rsidRPr="00835279">
        <w:rPr>
          <w:sz w:val="28"/>
        </w:rPr>
        <w:t xml:space="preserve"> </w:t>
      </w:r>
      <w:proofErr w:type="spellStart"/>
      <w:r w:rsidRPr="00835279">
        <w:rPr>
          <w:sz w:val="28"/>
        </w:rPr>
        <w:t>студенттерді</w:t>
      </w:r>
      <w:proofErr w:type="spellEnd"/>
      <w:r w:rsidRPr="00835279">
        <w:rPr>
          <w:sz w:val="28"/>
        </w:rPr>
        <w:t xml:space="preserve"> ғылыми </w:t>
      </w:r>
      <w:proofErr w:type="spellStart"/>
      <w:r w:rsidRPr="00835279">
        <w:rPr>
          <w:sz w:val="28"/>
        </w:rPr>
        <w:t>кәсібилендіру</w:t>
      </w:r>
      <w:proofErr w:type="spellEnd"/>
      <w:r w:rsidRPr="00835279">
        <w:rPr>
          <w:sz w:val="28"/>
        </w:rPr>
        <w:t xml:space="preserve">, яғни </w:t>
      </w:r>
      <w:proofErr w:type="spellStart"/>
      <w:r w:rsidRPr="00835279">
        <w:rPr>
          <w:sz w:val="28"/>
        </w:rPr>
        <w:t>мамандандыру</w:t>
      </w:r>
      <w:proofErr w:type="spellEnd"/>
      <w:r w:rsidRPr="00835279">
        <w:rPr>
          <w:sz w:val="28"/>
        </w:rPr>
        <w:t xml:space="preserve">, ғылыми </w:t>
      </w:r>
      <w:proofErr w:type="spellStart"/>
      <w:r w:rsidRPr="00835279">
        <w:rPr>
          <w:sz w:val="28"/>
        </w:rPr>
        <w:t>қызметтің</w:t>
      </w:r>
      <w:proofErr w:type="spellEnd"/>
      <w:r w:rsidRPr="00835279">
        <w:rPr>
          <w:sz w:val="28"/>
        </w:rPr>
        <w:t xml:space="preserve"> нақты саласына дайындық, ғылыми </w:t>
      </w:r>
      <w:proofErr w:type="spellStart"/>
      <w:r w:rsidRPr="00835279">
        <w:rPr>
          <w:sz w:val="28"/>
        </w:rPr>
        <w:t>басшылықты</w:t>
      </w:r>
      <w:proofErr w:type="spellEnd"/>
      <w:r w:rsidRPr="00835279">
        <w:rPr>
          <w:sz w:val="28"/>
        </w:rPr>
        <w:t xml:space="preserve"> таңдау.</w:t>
      </w:r>
    </w:p>
    <w:p w14:paraId="4309AE9C" w14:textId="77777777" w:rsidR="00F5769F" w:rsidRPr="002F57A8" w:rsidRDefault="00F5769F" w:rsidP="00A71EF6">
      <w:pPr>
        <w:pStyle w:val="a5"/>
        <w:numPr>
          <w:ilvl w:val="0"/>
          <w:numId w:val="4"/>
        </w:numPr>
        <w:tabs>
          <w:tab w:val="left" w:pos="1403"/>
          <w:tab w:val="left" w:pos="2533"/>
          <w:tab w:val="left" w:pos="4317"/>
          <w:tab w:val="left" w:pos="8232"/>
        </w:tabs>
        <w:spacing w:line="276" w:lineRule="auto"/>
        <w:ind w:right="-11"/>
        <w:rPr>
          <w:vanish/>
          <w:sz w:val="28"/>
        </w:rPr>
      </w:pPr>
    </w:p>
    <w:p w14:paraId="6FDB9B71" w14:textId="77777777" w:rsidR="00F5769F" w:rsidRPr="002F57A8" w:rsidRDefault="00F5769F" w:rsidP="00A71EF6">
      <w:pPr>
        <w:pStyle w:val="a5"/>
        <w:numPr>
          <w:ilvl w:val="0"/>
          <w:numId w:val="4"/>
        </w:numPr>
        <w:tabs>
          <w:tab w:val="left" w:pos="1403"/>
          <w:tab w:val="left" w:pos="2533"/>
          <w:tab w:val="left" w:pos="4317"/>
          <w:tab w:val="left" w:pos="8232"/>
        </w:tabs>
        <w:spacing w:line="276" w:lineRule="auto"/>
        <w:ind w:right="-11"/>
        <w:rPr>
          <w:vanish/>
          <w:sz w:val="28"/>
        </w:rPr>
      </w:pPr>
    </w:p>
    <w:p w14:paraId="00BC3065" w14:textId="77777777" w:rsidR="00F5769F" w:rsidRPr="002F57A8" w:rsidRDefault="00F5769F" w:rsidP="00A71EF6">
      <w:pPr>
        <w:pStyle w:val="a5"/>
        <w:numPr>
          <w:ilvl w:val="0"/>
          <w:numId w:val="4"/>
        </w:numPr>
        <w:tabs>
          <w:tab w:val="left" w:pos="1403"/>
          <w:tab w:val="left" w:pos="2533"/>
          <w:tab w:val="left" w:pos="4317"/>
          <w:tab w:val="left" w:pos="8232"/>
        </w:tabs>
        <w:spacing w:line="276" w:lineRule="auto"/>
        <w:ind w:right="-11"/>
        <w:rPr>
          <w:vanish/>
          <w:sz w:val="28"/>
        </w:rPr>
      </w:pPr>
    </w:p>
    <w:p w14:paraId="6A14468F" w14:textId="77777777" w:rsidR="00F5769F" w:rsidRPr="002F57A8" w:rsidRDefault="00F5769F" w:rsidP="00A71EF6">
      <w:pPr>
        <w:pStyle w:val="a5"/>
        <w:numPr>
          <w:ilvl w:val="0"/>
          <w:numId w:val="4"/>
        </w:numPr>
        <w:tabs>
          <w:tab w:val="left" w:pos="1403"/>
          <w:tab w:val="left" w:pos="2533"/>
          <w:tab w:val="left" w:pos="4317"/>
          <w:tab w:val="left" w:pos="8232"/>
        </w:tabs>
        <w:spacing w:line="276" w:lineRule="auto"/>
        <w:ind w:right="-11"/>
        <w:rPr>
          <w:vanish/>
          <w:sz w:val="28"/>
        </w:rPr>
      </w:pPr>
    </w:p>
    <w:p w14:paraId="0AE3FF7C" w14:textId="77777777" w:rsidR="00F5769F" w:rsidRPr="002F57A8" w:rsidRDefault="00F5769F" w:rsidP="00A71EF6">
      <w:pPr>
        <w:pStyle w:val="a5"/>
        <w:numPr>
          <w:ilvl w:val="0"/>
          <w:numId w:val="4"/>
        </w:numPr>
        <w:tabs>
          <w:tab w:val="left" w:pos="1403"/>
          <w:tab w:val="left" w:pos="2533"/>
          <w:tab w:val="left" w:pos="4317"/>
          <w:tab w:val="left" w:pos="8232"/>
        </w:tabs>
        <w:spacing w:line="276" w:lineRule="auto"/>
        <w:ind w:right="-11"/>
        <w:rPr>
          <w:vanish/>
          <w:sz w:val="28"/>
        </w:rPr>
      </w:pPr>
    </w:p>
    <w:p w14:paraId="3EC71F12" w14:textId="77777777" w:rsidR="00F5769F" w:rsidRPr="002F57A8" w:rsidRDefault="00F5769F" w:rsidP="00A71EF6">
      <w:pPr>
        <w:pStyle w:val="a5"/>
        <w:numPr>
          <w:ilvl w:val="1"/>
          <w:numId w:val="4"/>
        </w:numPr>
        <w:tabs>
          <w:tab w:val="left" w:pos="1403"/>
          <w:tab w:val="left" w:pos="2533"/>
          <w:tab w:val="left" w:pos="4317"/>
          <w:tab w:val="left" w:pos="8232"/>
        </w:tabs>
        <w:spacing w:line="276" w:lineRule="auto"/>
        <w:ind w:right="-11"/>
        <w:rPr>
          <w:vanish/>
          <w:sz w:val="28"/>
        </w:rPr>
      </w:pPr>
    </w:p>
    <w:p w14:paraId="2CDD413D" w14:textId="77777777" w:rsidR="00F5769F" w:rsidRPr="002F57A8" w:rsidRDefault="00F5769F" w:rsidP="00A71EF6">
      <w:pPr>
        <w:pStyle w:val="a5"/>
        <w:numPr>
          <w:ilvl w:val="1"/>
          <w:numId w:val="4"/>
        </w:numPr>
        <w:tabs>
          <w:tab w:val="left" w:pos="1403"/>
          <w:tab w:val="left" w:pos="2533"/>
          <w:tab w:val="left" w:pos="4317"/>
          <w:tab w:val="left" w:pos="8232"/>
        </w:tabs>
        <w:spacing w:line="276" w:lineRule="auto"/>
        <w:ind w:right="-11"/>
        <w:rPr>
          <w:vanish/>
          <w:sz w:val="28"/>
        </w:rPr>
      </w:pPr>
    </w:p>
    <w:p w14:paraId="244F7025" w14:textId="77777777" w:rsidR="00F5769F" w:rsidRPr="002F57A8" w:rsidRDefault="00F5769F" w:rsidP="009A51FA">
      <w:pPr>
        <w:pStyle w:val="a5"/>
        <w:numPr>
          <w:ilvl w:val="0"/>
          <w:numId w:val="16"/>
        </w:numPr>
        <w:tabs>
          <w:tab w:val="left" w:pos="1403"/>
          <w:tab w:val="left" w:pos="2533"/>
          <w:tab w:val="left" w:pos="4317"/>
          <w:tab w:val="left" w:pos="8232"/>
        </w:tabs>
        <w:spacing w:line="276" w:lineRule="auto"/>
        <w:ind w:right="-11"/>
        <w:rPr>
          <w:vanish/>
          <w:sz w:val="28"/>
        </w:rPr>
      </w:pPr>
    </w:p>
    <w:p w14:paraId="5DF9A035" w14:textId="77777777" w:rsidR="00F5769F" w:rsidRPr="002F57A8" w:rsidRDefault="00F5769F" w:rsidP="009A51FA">
      <w:pPr>
        <w:pStyle w:val="a5"/>
        <w:numPr>
          <w:ilvl w:val="0"/>
          <w:numId w:val="16"/>
        </w:numPr>
        <w:tabs>
          <w:tab w:val="left" w:pos="1403"/>
          <w:tab w:val="left" w:pos="2533"/>
          <w:tab w:val="left" w:pos="4317"/>
          <w:tab w:val="left" w:pos="8232"/>
        </w:tabs>
        <w:spacing w:line="276" w:lineRule="auto"/>
        <w:ind w:right="-11"/>
        <w:rPr>
          <w:vanish/>
          <w:sz w:val="28"/>
        </w:rPr>
      </w:pPr>
    </w:p>
    <w:p w14:paraId="7B9CAC5D" w14:textId="77777777" w:rsidR="00F5769F" w:rsidRPr="002F57A8" w:rsidRDefault="00F5769F" w:rsidP="009A51FA">
      <w:pPr>
        <w:pStyle w:val="a5"/>
        <w:numPr>
          <w:ilvl w:val="0"/>
          <w:numId w:val="16"/>
        </w:numPr>
        <w:tabs>
          <w:tab w:val="left" w:pos="1403"/>
          <w:tab w:val="left" w:pos="2533"/>
          <w:tab w:val="left" w:pos="4317"/>
          <w:tab w:val="left" w:pos="8232"/>
        </w:tabs>
        <w:spacing w:line="276" w:lineRule="auto"/>
        <w:ind w:right="-11"/>
        <w:rPr>
          <w:vanish/>
          <w:sz w:val="28"/>
        </w:rPr>
      </w:pPr>
    </w:p>
    <w:p w14:paraId="7D585E8D" w14:textId="77777777" w:rsidR="00F5769F" w:rsidRPr="002F57A8" w:rsidRDefault="00F5769F" w:rsidP="009A51FA">
      <w:pPr>
        <w:pStyle w:val="a5"/>
        <w:numPr>
          <w:ilvl w:val="0"/>
          <w:numId w:val="16"/>
        </w:numPr>
        <w:tabs>
          <w:tab w:val="left" w:pos="1403"/>
          <w:tab w:val="left" w:pos="2533"/>
          <w:tab w:val="left" w:pos="4317"/>
          <w:tab w:val="left" w:pos="8232"/>
        </w:tabs>
        <w:spacing w:line="276" w:lineRule="auto"/>
        <w:ind w:right="-11"/>
        <w:rPr>
          <w:vanish/>
          <w:sz w:val="28"/>
        </w:rPr>
      </w:pPr>
    </w:p>
    <w:p w14:paraId="51CF0B4E" w14:textId="77777777" w:rsidR="00F5769F" w:rsidRPr="002F57A8" w:rsidRDefault="00F5769F" w:rsidP="009A51FA">
      <w:pPr>
        <w:pStyle w:val="a5"/>
        <w:numPr>
          <w:ilvl w:val="0"/>
          <w:numId w:val="16"/>
        </w:numPr>
        <w:tabs>
          <w:tab w:val="left" w:pos="1403"/>
          <w:tab w:val="left" w:pos="2533"/>
          <w:tab w:val="left" w:pos="4317"/>
          <w:tab w:val="left" w:pos="8232"/>
        </w:tabs>
        <w:spacing w:line="276" w:lineRule="auto"/>
        <w:ind w:right="-11"/>
        <w:rPr>
          <w:vanish/>
          <w:sz w:val="28"/>
        </w:rPr>
      </w:pPr>
    </w:p>
    <w:p w14:paraId="65B4D7A9" w14:textId="77777777" w:rsidR="00F5769F" w:rsidRPr="002F57A8" w:rsidRDefault="00F5769F" w:rsidP="009A51FA">
      <w:pPr>
        <w:pStyle w:val="a5"/>
        <w:numPr>
          <w:ilvl w:val="1"/>
          <w:numId w:val="16"/>
        </w:numPr>
        <w:tabs>
          <w:tab w:val="left" w:pos="1403"/>
          <w:tab w:val="left" w:pos="2533"/>
          <w:tab w:val="left" w:pos="4317"/>
          <w:tab w:val="left" w:pos="8232"/>
        </w:tabs>
        <w:spacing w:line="276" w:lineRule="auto"/>
        <w:ind w:right="-11"/>
        <w:rPr>
          <w:vanish/>
          <w:sz w:val="28"/>
        </w:rPr>
      </w:pPr>
    </w:p>
    <w:p w14:paraId="6CD22F81" w14:textId="77777777" w:rsidR="00F5769F" w:rsidRPr="002F57A8" w:rsidRDefault="00F5769F" w:rsidP="009A51FA">
      <w:pPr>
        <w:pStyle w:val="a5"/>
        <w:numPr>
          <w:ilvl w:val="1"/>
          <w:numId w:val="16"/>
        </w:numPr>
        <w:tabs>
          <w:tab w:val="left" w:pos="1403"/>
          <w:tab w:val="left" w:pos="2533"/>
          <w:tab w:val="left" w:pos="4317"/>
          <w:tab w:val="left" w:pos="8232"/>
        </w:tabs>
        <w:spacing w:line="276" w:lineRule="auto"/>
        <w:ind w:right="-11"/>
        <w:rPr>
          <w:vanish/>
          <w:sz w:val="28"/>
        </w:rPr>
      </w:pPr>
    </w:p>
    <w:p w14:paraId="7968AF8E" w14:textId="1860CE89" w:rsidR="004C37F8" w:rsidRPr="002F57A8" w:rsidRDefault="00835279" w:rsidP="000E1DAD">
      <w:pPr>
        <w:pStyle w:val="a5"/>
        <w:numPr>
          <w:ilvl w:val="1"/>
          <w:numId w:val="16"/>
        </w:numPr>
        <w:tabs>
          <w:tab w:val="left" w:pos="1134"/>
          <w:tab w:val="left" w:pos="1403"/>
          <w:tab w:val="left" w:pos="2533"/>
          <w:tab w:val="left" w:pos="4317"/>
          <w:tab w:val="left" w:pos="8232"/>
        </w:tabs>
        <w:spacing w:line="276" w:lineRule="auto"/>
        <w:ind w:left="0" w:firstLine="567"/>
        <w:rPr>
          <w:sz w:val="28"/>
        </w:rPr>
      </w:pPr>
      <w:r w:rsidRPr="00835279">
        <w:rPr>
          <w:sz w:val="28"/>
        </w:rPr>
        <w:t xml:space="preserve">Магистратура мен </w:t>
      </w:r>
      <w:proofErr w:type="spellStart"/>
      <w:r w:rsidRPr="00835279">
        <w:rPr>
          <w:sz w:val="28"/>
        </w:rPr>
        <w:t>докторантураның</w:t>
      </w:r>
      <w:proofErr w:type="spellEnd"/>
      <w:r w:rsidRPr="00835279">
        <w:rPr>
          <w:sz w:val="28"/>
        </w:rPr>
        <w:t xml:space="preserve"> білім беру бағдарламаларының құрамдас </w:t>
      </w:r>
      <w:proofErr w:type="spellStart"/>
      <w:r w:rsidRPr="00835279">
        <w:rPr>
          <w:sz w:val="28"/>
        </w:rPr>
        <w:t>бөлігі</w:t>
      </w:r>
      <w:proofErr w:type="spellEnd"/>
      <w:r w:rsidRPr="00835279">
        <w:rPr>
          <w:sz w:val="28"/>
        </w:rPr>
        <w:t xml:space="preserve"> ғылыми-зерттеу (</w:t>
      </w:r>
      <w:proofErr w:type="spellStart"/>
      <w:r w:rsidRPr="00835279">
        <w:rPr>
          <w:sz w:val="28"/>
        </w:rPr>
        <w:t>эксперименттік</w:t>
      </w:r>
      <w:proofErr w:type="spellEnd"/>
      <w:r w:rsidRPr="00835279">
        <w:rPr>
          <w:sz w:val="28"/>
        </w:rPr>
        <w:t xml:space="preserve">-зерттеу) жұмысы болып табылады, </w:t>
      </w:r>
      <w:proofErr w:type="spellStart"/>
      <w:r w:rsidRPr="00835279">
        <w:rPr>
          <w:sz w:val="28"/>
        </w:rPr>
        <w:t>ол</w:t>
      </w:r>
      <w:proofErr w:type="spellEnd"/>
      <w:r w:rsidRPr="00835279">
        <w:rPr>
          <w:sz w:val="28"/>
        </w:rPr>
        <w:t xml:space="preserve"> зерттеу нәтижелері бойынша ғылыми </w:t>
      </w:r>
      <w:proofErr w:type="spellStart"/>
      <w:r w:rsidRPr="00835279">
        <w:rPr>
          <w:sz w:val="28"/>
        </w:rPr>
        <w:t>жарияланымдарды</w:t>
      </w:r>
      <w:proofErr w:type="spellEnd"/>
      <w:r w:rsidRPr="00835279">
        <w:rPr>
          <w:sz w:val="28"/>
        </w:rPr>
        <w:t xml:space="preserve"> </w:t>
      </w:r>
      <w:proofErr w:type="spellStart"/>
      <w:r w:rsidRPr="00835279">
        <w:rPr>
          <w:sz w:val="28"/>
        </w:rPr>
        <w:t>дайындауды</w:t>
      </w:r>
      <w:proofErr w:type="spellEnd"/>
      <w:r w:rsidRPr="00835279">
        <w:rPr>
          <w:sz w:val="28"/>
        </w:rPr>
        <w:t xml:space="preserve"> және магистрлік/</w:t>
      </w:r>
      <w:proofErr w:type="spellStart"/>
      <w:r w:rsidRPr="00835279">
        <w:rPr>
          <w:sz w:val="28"/>
        </w:rPr>
        <w:t>докторлық</w:t>
      </w:r>
      <w:proofErr w:type="spellEnd"/>
      <w:r w:rsidRPr="00835279">
        <w:rPr>
          <w:sz w:val="28"/>
        </w:rPr>
        <w:t xml:space="preserve"> </w:t>
      </w:r>
      <w:proofErr w:type="spellStart"/>
      <w:r w:rsidRPr="00835279">
        <w:rPr>
          <w:sz w:val="28"/>
        </w:rPr>
        <w:t>диссертацияны</w:t>
      </w:r>
      <w:proofErr w:type="spellEnd"/>
      <w:r w:rsidRPr="00835279">
        <w:rPr>
          <w:sz w:val="28"/>
        </w:rPr>
        <w:t xml:space="preserve"> </w:t>
      </w:r>
      <w:proofErr w:type="spellStart"/>
      <w:r w:rsidRPr="00835279">
        <w:rPr>
          <w:sz w:val="28"/>
        </w:rPr>
        <w:t>орындауды</w:t>
      </w:r>
      <w:proofErr w:type="spellEnd"/>
      <w:r w:rsidRPr="00835279">
        <w:rPr>
          <w:sz w:val="28"/>
        </w:rPr>
        <w:t xml:space="preserve"> қамтиды. Бейіндік </w:t>
      </w:r>
      <w:proofErr w:type="spellStart"/>
      <w:r w:rsidRPr="00835279">
        <w:rPr>
          <w:sz w:val="28"/>
        </w:rPr>
        <w:t>бағыттағы</w:t>
      </w:r>
      <w:proofErr w:type="spellEnd"/>
      <w:r w:rsidRPr="00835279">
        <w:rPr>
          <w:sz w:val="28"/>
        </w:rPr>
        <w:t xml:space="preserve"> </w:t>
      </w:r>
      <w:proofErr w:type="spellStart"/>
      <w:r w:rsidRPr="00835279">
        <w:rPr>
          <w:sz w:val="28"/>
        </w:rPr>
        <w:t>магистранттар</w:t>
      </w:r>
      <w:proofErr w:type="spellEnd"/>
      <w:r w:rsidRPr="00835279">
        <w:rPr>
          <w:sz w:val="28"/>
        </w:rPr>
        <w:t xml:space="preserve"> магистрлік </w:t>
      </w:r>
      <w:proofErr w:type="spellStart"/>
      <w:r w:rsidRPr="00835279">
        <w:rPr>
          <w:sz w:val="28"/>
        </w:rPr>
        <w:t>жобаны</w:t>
      </w:r>
      <w:proofErr w:type="spellEnd"/>
      <w:r w:rsidRPr="00835279">
        <w:rPr>
          <w:sz w:val="28"/>
        </w:rPr>
        <w:t xml:space="preserve"> </w:t>
      </w:r>
      <w:proofErr w:type="spellStart"/>
      <w:r w:rsidRPr="00835279">
        <w:rPr>
          <w:sz w:val="28"/>
        </w:rPr>
        <w:t>орындайды</w:t>
      </w:r>
      <w:proofErr w:type="spellEnd"/>
      <w:r w:rsidRPr="00835279">
        <w:rPr>
          <w:sz w:val="28"/>
        </w:rPr>
        <w:t>.</w:t>
      </w:r>
      <w:r w:rsidR="006A19E6" w:rsidRPr="002F57A8">
        <w:rPr>
          <w:sz w:val="28"/>
          <w:lang w:val="kk-KZ"/>
        </w:rPr>
        <w:t xml:space="preserve"> </w:t>
      </w:r>
    </w:p>
    <w:p w14:paraId="4023D4CB" w14:textId="45AD2640" w:rsidR="004C37F8" w:rsidRPr="002F57A8" w:rsidRDefault="00835279" w:rsidP="000E1DAD">
      <w:pPr>
        <w:pStyle w:val="a5"/>
        <w:numPr>
          <w:ilvl w:val="1"/>
          <w:numId w:val="16"/>
        </w:numPr>
        <w:tabs>
          <w:tab w:val="left" w:pos="1134"/>
          <w:tab w:val="left" w:pos="1365"/>
          <w:tab w:val="left" w:pos="7236"/>
        </w:tabs>
        <w:spacing w:line="276" w:lineRule="auto"/>
        <w:ind w:left="0" w:firstLine="567"/>
        <w:rPr>
          <w:sz w:val="28"/>
        </w:rPr>
      </w:pPr>
      <w:r w:rsidRPr="00835279">
        <w:rPr>
          <w:sz w:val="28"/>
          <w:lang w:val="kk-KZ"/>
        </w:rPr>
        <w:t xml:space="preserve">Ғылыми-зерттеу (эксперименттік-зерттеу) жұмысы </w:t>
      </w:r>
      <w:r>
        <w:rPr>
          <w:sz w:val="28"/>
          <w:lang w:val="kk-KZ"/>
        </w:rPr>
        <w:t>Ғ</w:t>
      </w:r>
      <w:r w:rsidRPr="00835279">
        <w:rPr>
          <w:sz w:val="28"/>
          <w:lang w:val="kk-KZ"/>
        </w:rPr>
        <w:t xml:space="preserve">ылыми кеңестің шешімі негізінде ректордың бұйрығымен магистрант/ докторант қабылданғаннан кейін екі ай ішінде бекітілген ғылыми жетекшінің/ </w:t>
      </w:r>
      <w:r w:rsidRPr="00835279">
        <w:rPr>
          <w:sz w:val="28"/>
          <w:lang w:val="kk-KZ"/>
        </w:rPr>
        <w:lastRenderedPageBreak/>
        <w:t>к</w:t>
      </w:r>
      <w:r>
        <w:rPr>
          <w:sz w:val="28"/>
          <w:lang w:val="kk-KZ"/>
        </w:rPr>
        <w:t>еңесшінің</w:t>
      </w:r>
      <w:r w:rsidRPr="00835279">
        <w:rPr>
          <w:sz w:val="28"/>
          <w:lang w:val="kk-KZ"/>
        </w:rPr>
        <w:t xml:space="preserve"> басшылығымен жүзеге асырылады. </w:t>
      </w:r>
    </w:p>
    <w:p w14:paraId="39A7537A" w14:textId="3EAEF2D2" w:rsidR="004C37F8" w:rsidRPr="002F57A8" w:rsidRDefault="00835279" w:rsidP="000E1DAD">
      <w:pPr>
        <w:pStyle w:val="a5"/>
        <w:numPr>
          <w:ilvl w:val="1"/>
          <w:numId w:val="16"/>
        </w:numPr>
        <w:tabs>
          <w:tab w:val="left" w:pos="1134"/>
          <w:tab w:val="left" w:pos="1245"/>
        </w:tabs>
        <w:spacing w:line="276" w:lineRule="auto"/>
        <w:ind w:left="0" w:firstLine="567"/>
        <w:rPr>
          <w:sz w:val="28"/>
        </w:rPr>
      </w:pPr>
      <w:r w:rsidRPr="00835279">
        <w:rPr>
          <w:sz w:val="28"/>
          <w:lang w:val="kk-KZ"/>
        </w:rPr>
        <w:t>Магистранттың/докторанттың ғылыми жетекшісі/к</w:t>
      </w:r>
      <w:r>
        <w:rPr>
          <w:sz w:val="28"/>
          <w:lang w:val="kk-KZ"/>
        </w:rPr>
        <w:t>еңесшісінің</w:t>
      </w:r>
      <w:r w:rsidRPr="00835279">
        <w:rPr>
          <w:sz w:val="28"/>
          <w:lang w:val="kk-KZ"/>
        </w:rPr>
        <w:t xml:space="preserve"> ғылыми дәреже</w:t>
      </w:r>
      <w:r>
        <w:rPr>
          <w:sz w:val="28"/>
          <w:lang w:val="kk-KZ"/>
        </w:rPr>
        <w:t>сі</w:t>
      </w:r>
      <w:r w:rsidRPr="00835279">
        <w:rPr>
          <w:sz w:val="28"/>
          <w:lang w:val="kk-KZ"/>
        </w:rPr>
        <w:t xml:space="preserve"> болуы және ғылымның осы саласында ғылыми зерттеулермен белсенді айналысуы, нормативтік талаптарға сәйкес нөлдік емес импакт-факторы бар басылымдарда ғылыми жарияланымдары болуы тиіс</w:t>
      </w:r>
      <w:r>
        <w:rPr>
          <w:sz w:val="28"/>
          <w:lang w:val="kk-KZ"/>
        </w:rPr>
        <w:t xml:space="preserve">. </w:t>
      </w:r>
    </w:p>
    <w:p w14:paraId="633A4017" w14:textId="582DCF79" w:rsidR="004C37F8" w:rsidRPr="00A66F73" w:rsidRDefault="00835279" w:rsidP="000E1DAD">
      <w:pPr>
        <w:pStyle w:val="a5"/>
        <w:numPr>
          <w:ilvl w:val="1"/>
          <w:numId w:val="16"/>
        </w:numPr>
        <w:tabs>
          <w:tab w:val="left" w:pos="1134"/>
          <w:tab w:val="left" w:pos="1585"/>
        </w:tabs>
        <w:spacing w:line="276" w:lineRule="auto"/>
        <w:ind w:left="0" w:firstLine="567"/>
        <w:rPr>
          <w:sz w:val="28"/>
          <w:lang w:val="kk-KZ"/>
        </w:rPr>
      </w:pPr>
      <w:r w:rsidRPr="00835279">
        <w:rPr>
          <w:sz w:val="28"/>
          <w:lang w:val="kk-KZ"/>
        </w:rPr>
        <w:t>Білім алушылардың ғылыми-зерттеу/ эксперименттік-зерттеу жұмысы зерттеу тақырыбын, бағытын, есеп беру мерзімдері мен нысандарын көрсете отырып, бүкіл оқу кезеңіне арналған жеке жұмыс жоспарында көрсетілуі тиіс. Сондай-ақ, бүкіл кезеңге арналған жеке жұмыс жоспарында практика, магистрлік диссертацияны, ғылыми жарияланымдар мен тағылымдамаларды орындау жоспарлары көрсетілуі керек.</w:t>
      </w:r>
    </w:p>
    <w:p w14:paraId="4CB9AB37" w14:textId="0ACAA212" w:rsidR="004C37F8" w:rsidRPr="00250678" w:rsidRDefault="00835279" w:rsidP="000E1DAD">
      <w:pPr>
        <w:pStyle w:val="a3"/>
        <w:numPr>
          <w:ilvl w:val="1"/>
          <w:numId w:val="16"/>
        </w:numPr>
        <w:tabs>
          <w:tab w:val="left" w:pos="1134"/>
        </w:tabs>
        <w:spacing w:line="276" w:lineRule="auto"/>
        <w:ind w:left="0" w:firstLine="567"/>
        <w:rPr>
          <w:lang w:val="kk-KZ"/>
        </w:rPr>
      </w:pPr>
      <w:r w:rsidRPr="00835279">
        <w:rPr>
          <w:lang w:val="kk-KZ"/>
        </w:rPr>
        <w:t>Магистранттың/докторанттың жеке жұмыс жоспары ғылыми жетекшінің/ к</w:t>
      </w:r>
      <w:r>
        <w:rPr>
          <w:lang w:val="kk-KZ"/>
        </w:rPr>
        <w:t>еңесшінің</w:t>
      </w:r>
      <w:r w:rsidRPr="00835279">
        <w:rPr>
          <w:lang w:val="kk-KZ"/>
        </w:rPr>
        <w:t xml:space="preserve"> басшылығымен жасалады. Ғылыми жетекшілер/ </w:t>
      </w:r>
      <w:r w:rsidR="00250678" w:rsidRPr="00835279">
        <w:rPr>
          <w:lang w:val="kk-KZ"/>
        </w:rPr>
        <w:t>к</w:t>
      </w:r>
      <w:r w:rsidR="00250678">
        <w:rPr>
          <w:lang w:val="kk-KZ"/>
        </w:rPr>
        <w:t>еңесшілер</w:t>
      </w:r>
      <w:r w:rsidRPr="00835279">
        <w:rPr>
          <w:lang w:val="kk-KZ"/>
        </w:rPr>
        <w:t xml:space="preserve"> білім алушылардың жеке жұмыс жоспарында көзделген жұмыстардың барлық түрлерін уақтылы сапалы орындауына жауапты болады.</w:t>
      </w:r>
    </w:p>
    <w:p w14:paraId="56AA3F05" w14:textId="77777777" w:rsidR="00283A26" w:rsidRDefault="00283A26" w:rsidP="000E1DAD">
      <w:pPr>
        <w:pStyle w:val="a5"/>
        <w:numPr>
          <w:ilvl w:val="1"/>
          <w:numId w:val="16"/>
        </w:numPr>
        <w:tabs>
          <w:tab w:val="left" w:pos="1134"/>
          <w:tab w:val="left" w:pos="1365"/>
        </w:tabs>
        <w:spacing w:line="276" w:lineRule="auto"/>
        <w:ind w:left="0" w:firstLine="567"/>
        <w:rPr>
          <w:sz w:val="28"/>
          <w:szCs w:val="28"/>
          <w:lang w:val="kk-KZ"/>
        </w:rPr>
      </w:pPr>
      <w:r w:rsidRPr="00283A26">
        <w:rPr>
          <w:sz w:val="28"/>
          <w:lang w:val="kk-KZ"/>
        </w:rPr>
        <w:t>Магистранттар мен докторанттардың ғылыми-зерттеу (эксперименттік-зерттеу) жұмысы әр семестрдегі кредиттер санын көрсет</w:t>
      </w:r>
      <w:r>
        <w:rPr>
          <w:sz w:val="28"/>
          <w:lang w:val="kk-KZ"/>
        </w:rPr>
        <w:t>іл</w:t>
      </w:r>
      <w:r w:rsidRPr="00283A26">
        <w:rPr>
          <w:sz w:val="28"/>
          <w:lang w:val="kk-KZ"/>
        </w:rPr>
        <w:t>е отырып, оқу семестрі бойынша бөлінеді. Әрбір академиялық кезеңнің соңында магистрант/ докторант зерттеу нәтижелерін 100 балдық шкала бойынша бағалай отырып, ғылыми жетекшінің / кеңесшінің қатысуымен мектеп отырысында есепті қорғайды.</w:t>
      </w:r>
      <w:r w:rsidR="004F4EEF" w:rsidRPr="00283A26">
        <w:rPr>
          <w:b/>
          <w:bCs/>
          <w:i/>
          <w:iCs/>
          <w:sz w:val="28"/>
          <w:szCs w:val="28"/>
          <w:lang w:val="kk-KZ"/>
        </w:rPr>
        <w:t xml:space="preserve"> </w:t>
      </w:r>
    </w:p>
    <w:p w14:paraId="05F3BC87" w14:textId="2848E103" w:rsidR="004C37F8" w:rsidRPr="00283A26" w:rsidRDefault="00B67A15" w:rsidP="000E1DAD">
      <w:pPr>
        <w:pStyle w:val="a5"/>
        <w:numPr>
          <w:ilvl w:val="1"/>
          <w:numId w:val="16"/>
        </w:numPr>
        <w:tabs>
          <w:tab w:val="left" w:pos="1134"/>
          <w:tab w:val="left" w:pos="1365"/>
        </w:tabs>
        <w:spacing w:line="276" w:lineRule="auto"/>
        <w:ind w:left="0" w:firstLine="567"/>
        <w:rPr>
          <w:sz w:val="28"/>
          <w:szCs w:val="28"/>
          <w:lang w:val="kk-KZ"/>
        </w:rPr>
      </w:pPr>
      <w:r w:rsidRPr="00283A26">
        <w:rPr>
          <w:sz w:val="28"/>
          <w:szCs w:val="28"/>
          <w:lang w:val="kk-KZ"/>
        </w:rPr>
        <w:t xml:space="preserve"> </w:t>
      </w:r>
      <w:r w:rsidR="00283A26" w:rsidRPr="00283A26">
        <w:rPr>
          <w:sz w:val="28"/>
          <w:szCs w:val="28"/>
          <w:lang w:val="kk-KZ"/>
        </w:rPr>
        <w:t xml:space="preserve">Ғылыми-зерттеу (эксперименттік-зерттеу) жұмысы шеңберінде магистранттың/докторанттың инновациялық технологиялармен және өндірістің жаңа түрлерімен танысу үшін жеке жұмыс жоспарында докторанттар үшін ғылыми ұйымдарда және/немесе тиісті салалардың немесе қызмет салаларының ұйымдарында, оның ішінде шетелде ғылыми тағылымдамадан міндетті түрде өтуі көзделеді. Тағылымдама бағдарламасы дайындық бағытына және бүкіл кезеңге арналған жеке жұмыс жоспарына сәйкес әзірленеді. </w:t>
      </w:r>
      <w:r w:rsidR="00283A26" w:rsidRPr="00A66F73">
        <w:rPr>
          <w:sz w:val="28"/>
          <w:szCs w:val="28"/>
          <w:lang w:val="kk-KZ"/>
        </w:rPr>
        <w:t xml:space="preserve">Шетелдік тағылымдамаларды қаржыландыру нормативтері ҚР </w:t>
      </w:r>
      <w:r w:rsidR="00283A26" w:rsidRPr="00283A26">
        <w:rPr>
          <w:sz w:val="28"/>
          <w:szCs w:val="28"/>
          <w:lang w:val="kk-KZ"/>
        </w:rPr>
        <w:t>ҒЖБ</w:t>
      </w:r>
      <w:r w:rsidR="00283A26" w:rsidRPr="00A66F73">
        <w:rPr>
          <w:sz w:val="28"/>
          <w:szCs w:val="28"/>
          <w:lang w:val="kk-KZ"/>
        </w:rPr>
        <w:t>-ның тиісті нормативтік құжаттарында белгіленеді.</w:t>
      </w:r>
    </w:p>
    <w:p w14:paraId="56C6776F" w14:textId="77777777" w:rsidR="00283A26" w:rsidRPr="00A66F73" w:rsidRDefault="00283A26" w:rsidP="00283A26">
      <w:pPr>
        <w:pStyle w:val="a5"/>
        <w:tabs>
          <w:tab w:val="left" w:pos="1134"/>
          <w:tab w:val="left" w:pos="1206"/>
        </w:tabs>
        <w:spacing w:before="2" w:line="276" w:lineRule="auto"/>
        <w:ind w:left="0" w:right="-11" w:firstLine="0"/>
        <w:rPr>
          <w:szCs w:val="20"/>
          <w:lang w:val="kk-KZ"/>
        </w:rPr>
      </w:pPr>
    </w:p>
    <w:p w14:paraId="72942C6E" w14:textId="05DECAAE" w:rsidR="004C37F8" w:rsidRPr="002F57A8" w:rsidRDefault="00C233B2" w:rsidP="009A51FA">
      <w:pPr>
        <w:pStyle w:val="110"/>
        <w:numPr>
          <w:ilvl w:val="0"/>
          <w:numId w:val="16"/>
        </w:numPr>
        <w:tabs>
          <w:tab w:val="left" w:pos="1134"/>
          <w:tab w:val="left" w:pos="1792"/>
        </w:tabs>
        <w:spacing w:before="1"/>
        <w:ind w:left="0" w:right="-11" w:firstLine="567"/>
        <w:jc w:val="both"/>
      </w:pPr>
      <w:bookmarkStart w:id="14" w:name="6._КОНТРОЛЬ_УЧЕБНЫХ_ДОСТИЖЕНИЙ_ОБУЧАЮЩИХ"/>
      <w:bookmarkEnd w:id="14"/>
      <w:r>
        <w:rPr>
          <w:lang w:val="kk-KZ"/>
        </w:rPr>
        <w:t>БІЛІМ АЛУШЫЛАРДЫҢ ОҚУ ЖЕТІСТІГІН БАҚЫЛАУ</w:t>
      </w:r>
    </w:p>
    <w:p w14:paraId="39796A4D" w14:textId="77777777" w:rsidR="004C37F8" w:rsidRPr="002F57A8" w:rsidRDefault="004C37F8" w:rsidP="002F3635">
      <w:pPr>
        <w:pStyle w:val="a3"/>
        <w:spacing w:before="8"/>
        <w:ind w:left="0" w:right="-11" w:firstLine="0"/>
        <w:rPr>
          <w:b/>
          <w:szCs w:val="24"/>
        </w:rPr>
      </w:pPr>
    </w:p>
    <w:p w14:paraId="01EFED02" w14:textId="52D92C9E" w:rsidR="004C37F8" w:rsidRPr="002F57A8" w:rsidRDefault="00C233B2" w:rsidP="009A51FA">
      <w:pPr>
        <w:pStyle w:val="a5"/>
        <w:numPr>
          <w:ilvl w:val="1"/>
          <w:numId w:val="16"/>
        </w:numPr>
        <w:tabs>
          <w:tab w:val="left" w:pos="1276"/>
        </w:tabs>
        <w:spacing w:line="276" w:lineRule="auto"/>
        <w:ind w:left="0" w:right="-11" w:firstLine="567"/>
        <w:rPr>
          <w:sz w:val="28"/>
        </w:rPr>
      </w:pPr>
      <w:r>
        <w:rPr>
          <w:sz w:val="28"/>
          <w:lang w:val="kk-KZ"/>
        </w:rPr>
        <w:t xml:space="preserve">Білім алушылардың </w:t>
      </w:r>
      <w:r w:rsidR="00B67A15" w:rsidRPr="002F57A8">
        <w:rPr>
          <w:sz w:val="28"/>
        </w:rPr>
        <w:t xml:space="preserve"> </w:t>
      </w:r>
      <w:r>
        <w:rPr>
          <w:sz w:val="28"/>
          <w:lang w:val="kk-KZ"/>
        </w:rPr>
        <w:t>оқу жетістіктерін бақылау үшін бақылаудың мынадай түрлері көзделген</w:t>
      </w:r>
      <w:r w:rsidR="00B67A15" w:rsidRPr="002F57A8">
        <w:rPr>
          <w:sz w:val="28"/>
        </w:rPr>
        <w:t>:</w:t>
      </w:r>
      <w:r w:rsidR="00721850" w:rsidRPr="002F57A8">
        <w:rPr>
          <w:sz w:val="28"/>
          <w:lang w:val="kk-KZ"/>
        </w:rPr>
        <w:t xml:space="preserve"> </w:t>
      </w:r>
      <w:r>
        <w:rPr>
          <w:sz w:val="28"/>
          <w:lang w:val="kk-KZ"/>
        </w:rPr>
        <w:t>ағымдағы</w:t>
      </w:r>
      <w:r w:rsidR="00B67A15" w:rsidRPr="002F57A8">
        <w:rPr>
          <w:sz w:val="28"/>
        </w:rPr>
        <w:t>,</w:t>
      </w:r>
      <w:r w:rsidR="00721850" w:rsidRPr="002F57A8">
        <w:rPr>
          <w:sz w:val="28"/>
          <w:lang w:val="kk-KZ"/>
        </w:rPr>
        <w:t xml:space="preserve"> </w:t>
      </w:r>
      <w:r>
        <w:rPr>
          <w:sz w:val="28"/>
          <w:lang w:val="kk-KZ"/>
        </w:rPr>
        <w:t>аралық</w:t>
      </w:r>
      <w:r w:rsidR="00721850" w:rsidRPr="002F57A8">
        <w:rPr>
          <w:sz w:val="28"/>
          <w:lang w:val="kk-KZ"/>
        </w:rPr>
        <w:t xml:space="preserve"> </w:t>
      </w:r>
      <w:r>
        <w:rPr>
          <w:sz w:val="28"/>
          <w:lang w:val="kk-KZ"/>
        </w:rPr>
        <w:t>және</w:t>
      </w:r>
      <w:r w:rsidR="00721850" w:rsidRPr="002F57A8">
        <w:rPr>
          <w:sz w:val="28"/>
          <w:lang w:val="kk-KZ"/>
        </w:rPr>
        <w:t xml:space="preserve"> </w:t>
      </w:r>
      <w:r>
        <w:rPr>
          <w:sz w:val="28"/>
          <w:lang w:val="kk-KZ"/>
        </w:rPr>
        <w:t>қорытынды</w:t>
      </w:r>
      <w:r w:rsidR="00B67A15" w:rsidRPr="002F57A8">
        <w:rPr>
          <w:sz w:val="28"/>
        </w:rPr>
        <w:t>.</w:t>
      </w:r>
    </w:p>
    <w:p w14:paraId="3ABBB305" w14:textId="77777777" w:rsidR="00C233B2" w:rsidRDefault="00C233B2" w:rsidP="00C233B2">
      <w:pPr>
        <w:pStyle w:val="a3"/>
        <w:tabs>
          <w:tab w:val="left" w:pos="1276"/>
        </w:tabs>
        <w:spacing w:before="1" w:line="276" w:lineRule="auto"/>
        <w:ind w:left="0" w:right="-11" w:firstLine="0"/>
        <w:rPr>
          <w:iCs/>
          <w:lang w:val="kk-KZ"/>
        </w:rPr>
      </w:pPr>
      <w:r w:rsidRPr="00C233B2">
        <w:rPr>
          <w:iCs/>
          <w:lang w:val="kk-KZ"/>
        </w:rPr>
        <w:t>Білім алушылардың үлгерімін</w:t>
      </w:r>
      <w:r w:rsidRPr="00C233B2">
        <w:rPr>
          <w:i/>
          <w:lang w:val="kk-KZ"/>
        </w:rPr>
        <w:t xml:space="preserve"> ағымдағы бақылау –</w:t>
      </w:r>
      <w:r>
        <w:rPr>
          <w:i/>
          <w:lang w:val="kk-KZ"/>
        </w:rPr>
        <w:t xml:space="preserve"> </w:t>
      </w:r>
      <w:r w:rsidRPr="00C233B2">
        <w:rPr>
          <w:iCs/>
          <w:lang w:val="kk-KZ"/>
        </w:rPr>
        <w:t>академиялық кезең ішінде оқытушы аудиториялық және аудиториядан тыс сабақтарда өткізетін оқу бағдарламасына сәйкес білім алушылардың білімін жүйелі тексеру.</w:t>
      </w:r>
    </w:p>
    <w:p w14:paraId="75B36341" w14:textId="58D2A7D2" w:rsidR="002A6DDB" w:rsidRPr="00C233B2" w:rsidRDefault="002A6DDB" w:rsidP="00C233B2">
      <w:pPr>
        <w:pStyle w:val="a3"/>
        <w:tabs>
          <w:tab w:val="left" w:pos="1276"/>
        </w:tabs>
        <w:spacing w:before="1" w:line="276" w:lineRule="auto"/>
        <w:ind w:left="0" w:right="-11" w:firstLine="0"/>
        <w:rPr>
          <w:i/>
          <w:lang w:val="kk-KZ"/>
        </w:rPr>
      </w:pPr>
      <w:r>
        <w:rPr>
          <w:i/>
          <w:lang w:val="kk-KZ"/>
        </w:rPr>
        <w:lastRenderedPageBreak/>
        <w:t>АБ</w:t>
      </w:r>
      <w:r w:rsidRPr="002A6DDB">
        <w:rPr>
          <w:i/>
          <w:lang w:val="kk-KZ"/>
        </w:rPr>
        <w:t xml:space="preserve">1/ </w:t>
      </w:r>
      <w:r>
        <w:rPr>
          <w:i/>
          <w:lang w:val="kk-KZ"/>
        </w:rPr>
        <w:t>АБ</w:t>
      </w:r>
      <w:r w:rsidRPr="002A6DDB">
        <w:rPr>
          <w:i/>
          <w:lang w:val="kk-KZ"/>
        </w:rPr>
        <w:t>2 аралық бақылау</w:t>
      </w:r>
      <w:r>
        <w:rPr>
          <w:i/>
          <w:lang w:val="kk-KZ"/>
        </w:rPr>
        <w:t xml:space="preserve">  </w:t>
      </w:r>
      <w:r w:rsidRPr="00C233B2">
        <w:rPr>
          <w:i/>
          <w:lang w:val="kk-KZ"/>
        </w:rPr>
        <w:t>–</w:t>
      </w:r>
      <w:r>
        <w:rPr>
          <w:i/>
          <w:lang w:val="kk-KZ"/>
        </w:rPr>
        <w:t xml:space="preserve"> </w:t>
      </w:r>
      <w:r w:rsidRPr="002A6DDB">
        <w:rPr>
          <w:iCs/>
          <w:lang w:val="kk-KZ"/>
        </w:rPr>
        <w:t xml:space="preserve">бір оқу пәнінің бөлімін (модулін) аяқтағаннан кейін білім алушылардың алған білімдері мен іскерліктерінің </w:t>
      </w:r>
      <w:r>
        <w:rPr>
          <w:iCs/>
          <w:lang w:val="kk-KZ"/>
        </w:rPr>
        <w:t>бөлігі</w:t>
      </w:r>
      <w:r w:rsidRPr="002A6DDB">
        <w:rPr>
          <w:iCs/>
          <w:lang w:val="kk-KZ"/>
        </w:rPr>
        <w:t>. Аралық бақылау пән бойынша оқу сабақтарының кестесі шеңберінде семестрдің 7 немесе 8-</w:t>
      </w:r>
      <w:r>
        <w:rPr>
          <w:iCs/>
          <w:lang w:val="kk-KZ"/>
        </w:rPr>
        <w:t>ін</w:t>
      </w:r>
      <w:r w:rsidRPr="002A6DDB">
        <w:rPr>
          <w:iCs/>
          <w:lang w:val="kk-KZ"/>
        </w:rPr>
        <w:t>ші және 14 немесе 15-</w:t>
      </w:r>
      <w:r>
        <w:rPr>
          <w:iCs/>
          <w:lang w:val="kk-KZ"/>
        </w:rPr>
        <w:t>ін</w:t>
      </w:r>
      <w:r w:rsidRPr="002A6DDB">
        <w:rPr>
          <w:iCs/>
          <w:lang w:val="kk-KZ"/>
        </w:rPr>
        <w:t xml:space="preserve">ші апталарында жүргізіледі және әрқайсысы 100 балдық шкала бойынша бағаланады. Аралық бақылау нысандарын оқытушы анықтайды және силлабуста көрсетеді. Аралық бақылау нәтижелері ЖОО ААЖ электрондық журналына аралық апта ішінде енгізіледі. Оларды </w:t>
      </w:r>
      <w:r>
        <w:rPr>
          <w:iCs/>
          <w:lang w:val="kk-KZ"/>
        </w:rPr>
        <w:t>көтер</w:t>
      </w:r>
      <w:r w:rsidRPr="002A6DDB">
        <w:rPr>
          <w:iCs/>
          <w:lang w:val="kk-KZ"/>
        </w:rPr>
        <w:t>у мақсатында аралық бақылау нәтижелерін өзгертуге жол берілмейді.</w:t>
      </w:r>
    </w:p>
    <w:p w14:paraId="2A3426F0" w14:textId="4CC4085B" w:rsidR="002A6DDB" w:rsidRPr="002A6DDB" w:rsidRDefault="002A6DDB" w:rsidP="002A6DDB">
      <w:pPr>
        <w:pStyle w:val="a3"/>
        <w:tabs>
          <w:tab w:val="left" w:pos="1276"/>
        </w:tabs>
        <w:spacing w:before="1" w:line="276" w:lineRule="auto"/>
        <w:ind w:left="0" w:right="-11" w:firstLine="0"/>
        <w:rPr>
          <w:i/>
          <w:lang w:val="kk-KZ"/>
        </w:rPr>
      </w:pPr>
      <w:r w:rsidRPr="002A6DDB">
        <w:rPr>
          <w:i/>
          <w:lang w:val="kk-KZ"/>
        </w:rPr>
        <w:t>Рейтинг (</w:t>
      </w:r>
      <w:r>
        <w:rPr>
          <w:i/>
          <w:lang w:val="kk-KZ"/>
        </w:rPr>
        <w:t>АБ</w:t>
      </w:r>
      <w:r w:rsidRPr="002A6DDB">
        <w:rPr>
          <w:i/>
          <w:lang w:val="kk-KZ"/>
        </w:rPr>
        <w:t>1/</w:t>
      </w:r>
      <w:r>
        <w:rPr>
          <w:i/>
          <w:lang w:val="kk-KZ"/>
        </w:rPr>
        <w:t>АБ</w:t>
      </w:r>
      <w:r w:rsidRPr="002A6DDB">
        <w:rPr>
          <w:i/>
          <w:lang w:val="kk-KZ"/>
        </w:rPr>
        <w:t xml:space="preserve">2) - </w:t>
      </w:r>
      <w:r w:rsidRPr="002A6DDB">
        <w:rPr>
          <w:iCs/>
          <w:lang w:val="kk-KZ"/>
        </w:rPr>
        <w:t>(орташа АБ1/АБ2 х 0,7)+(АБ1/АБ2 х 0,3)=АБ1/АБ2) формуласы бойынша ағымдағы және аралық бақылау балдарынан жинақталған білім алушылардың үлгерімін көрсететін жинақтау үлгісінің бағасы</w:t>
      </w:r>
    </w:p>
    <w:p w14:paraId="06DE3596" w14:textId="52E766BB" w:rsidR="00C233B2" w:rsidRPr="00C233B2" w:rsidRDefault="002A6DDB" w:rsidP="002A6DDB">
      <w:pPr>
        <w:pStyle w:val="a3"/>
        <w:tabs>
          <w:tab w:val="left" w:pos="1276"/>
        </w:tabs>
        <w:spacing w:before="1" w:line="276" w:lineRule="auto"/>
        <w:ind w:left="0" w:right="-11" w:firstLine="0"/>
        <w:rPr>
          <w:i/>
          <w:lang w:val="kk-KZ"/>
        </w:rPr>
      </w:pPr>
      <w:r>
        <w:rPr>
          <w:i/>
          <w:lang w:val="kk-KZ"/>
        </w:rPr>
        <w:t>Рұқсат</w:t>
      </w:r>
      <w:r w:rsidRPr="002A6DDB">
        <w:rPr>
          <w:i/>
          <w:lang w:val="kk-KZ"/>
        </w:rPr>
        <w:t xml:space="preserve"> рейтингі (</w:t>
      </w:r>
      <w:r>
        <w:rPr>
          <w:i/>
          <w:lang w:val="kk-KZ"/>
        </w:rPr>
        <w:t>Р</w:t>
      </w:r>
      <w:r w:rsidRPr="002A6DDB">
        <w:rPr>
          <w:i/>
          <w:lang w:val="kk-KZ"/>
        </w:rPr>
        <w:t xml:space="preserve">Р) – </w:t>
      </w:r>
      <w:r>
        <w:rPr>
          <w:i/>
          <w:lang w:val="kk-KZ"/>
        </w:rPr>
        <w:t>АБ</w:t>
      </w:r>
      <w:r w:rsidRPr="002A6DDB">
        <w:rPr>
          <w:i/>
          <w:lang w:val="kk-KZ"/>
        </w:rPr>
        <w:t xml:space="preserve">1 және </w:t>
      </w:r>
      <w:r>
        <w:rPr>
          <w:i/>
          <w:lang w:val="kk-KZ"/>
        </w:rPr>
        <w:t>АБ</w:t>
      </w:r>
      <w:r w:rsidRPr="002A6DDB">
        <w:rPr>
          <w:i/>
          <w:lang w:val="kk-KZ"/>
        </w:rPr>
        <w:t>2</w:t>
      </w:r>
      <w:r>
        <w:rPr>
          <w:i/>
          <w:lang w:val="kk-KZ"/>
        </w:rPr>
        <w:t>-нің</w:t>
      </w:r>
      <w:r w:rsidRPr="002A6DDB">
        <w:rPr>
          <w:i/>
          <w:lang w:val="kk-KZ"/>
        </w:rPr>
        <w:t xml:space="preserve"> орташа есептік бал</w:t>
      </w:r>
      <w:r>
        <w:rPr>
          <w:i/>
          <w:lang w:val="kk-KZ"/>
        </w:rPr>
        <w:t>ы.</w:t>
      </w:r>
    </w:p>
    <w:p w14:paraId="7C00F891" w14:textId="648D1194" w:rsidR="002A6DDB" w:rsidRPr="002A6DDB" w:rsidRDefault="002A6DDB" w:rsidP="009A51FA">
      <w:pPr>
        <w:pStyle w:val="a5"/>
        <w:numPr>
          <w:ilvl w:val="1"/>
          <w:numId w:val="16"/>
        </w:numPr>
        <w:tabs>
          <w:tab w:val="left" w:pos="1276"/>
          <w:tab w:val="left" w:pos="1331"/>
        </w:tabs>
        <w:spacing w:before="1" w:line="276" w:lineRule="auto"/>
        <w:ind w:left="0" w:right="-11" w:firstLine="567"/>
        <w:rPr>
          <w:sz w:val="28"/>
          <w:szCs w:val="28"/>
          <w:lang w:val="kk-KZ"/>
        </w:rPr>
      </w:pPr>
      <w:r w:rsidRPr="002A6DDB">
        <w:rPr>
          <w:sz w:val="28"/>
          <w:lang w:val="kk-KZ"/>
        </w:rPr>
        <w:t>Ағымдағы және аралық бақылаулардың қорытындылары бойынша кемінде 50 баллға РР рұқсат беру рейтингі бар білім алушылар пән бойынша қорытынды бақылауға (емтиханға) жіберіледі.</w:t>
      </w:r>
    </w:p>
    <w:p w14:paraId="488A8263" w14:textId="644C16CA" w:rsidR="002A6DDB" w:rsidRPr="00A66F73" w:rsidRDefault="002A6DDB" w:rsidP="009A51FA">
      <w:pPr>
        <w:pStyle w:val="a5"/>
        <w:numPr>
          <w:ilvl w:val="1"/>
          <w:numId w:val="16"/>
        </w:numPr>
        <w:tabs>
          <w:tab w:val="left" w:pos="1276"/>
        </w:tabs>
        <w:spacing w:before="67" w:line="276" w:lineRule="auto"/>
        <w:ind w:left="0" w:right="-11" w:firstLine="567"/>
        <w:rPr>
          <w:sz w:val="28"/>
          <w:szCs w:val="28"/>
          <w:lang w:val="kk-KZ"/>
        </w:rPr>
      </w:pPr>
      <w:r w:rsidRPr="00B66EBC">
        <w:rPr>
          <w:sz w:val="28"/>
          <w:szCs w:val="28"/>
          <w:lang w:val="kk-KZ"/>
        </w:rPr>
        <w:t xml:space="preserve">Егер білім алушы құжатпен расталған дәлелді себептермен болмаған, аралық бақылау бойынша балл жинамаған жағдайда, ол өкімде көрсетілген мерзімдерде аралық бақылауды ұзартудың жеке кестесіне тиісті рұқсат алады. </w:t>
      </w:r>
      <w:r w:rsidRPr="00A66F73">
        <w:rPr>
          <w:sz w:val="28"/>
          <w:szCs w:val="28"/>
          <w:lang w:val="kk-KZ"/>
        </w:rPr>
        <w:t>Сабақта немесе аралық бақылауда болмауының дәлелді себебін растайтын құжаттар осы құжат жабылған күннен бастап 3 күннен кешіктірілмей ұсынылуға тиіс.</w:t>
      </w:r>
    </w:p>
    <w:p w14:paraId="1A9A351C" w14:textId="42E27DD2" w:rsidR="004C37F8" w:rsidRPr="00A66F73" w:rsidRDefault="00B66EBC" w:rsidP="009A51FA">
      <w:pPr>
        <w:pStyle w:val="a5"/>
        <w:numPr>
          <w:ilvl w:val="1"/>
          <w:numId w:val="16"/>
        </w:numPr>
        <w:tabs>
          <w:tab w:val="left" w:pos="1235"/>
          <w:tab w:val="left" w:pos="1276"/>
        </w:tabs>
        <w:spacing w:before="3" w:line="276" w:lineRule="auto"/>
        <w:ind w:left="0" w:right="-11" w:firstLine="567"/>
        <w:rPr>
          <w:sz w:val="28"/>
          <w:lang w:val="kk-KZ"/>
        </w:rPr>
      </w:pPr>
      <w:r w:rsidRPr="00A66F73">
        <w:rPr>
          <w:sz w:val="28"/>
          <w:lang w:val="kk-KZ"/>
        </w:rPr>
        <w:t>Курстық жұмыстарды (жобаларды) тапсырмаған білім алушылар тиісті пән бойынша емтиханға жіберілмейді.</w:t>
      </w:r>
    </w:p>
    <w:p w14:paraId="28F4284C" w14:textId="192795FC" w:rsidR="004C37F8" w:rsidRPr="00A66F73" w:rsidRDefault="00B66EBC" w:rsidP="009A51FA">
      <w:pPr>
        <w:pStyle w:val="a5"/>
        <w:numPr>
          <w:ilvl w:val="1"/>
          <w:numId w:val="16"/>
        </w:numPr>
        <w:tabs>
          <w:tab w:val="left" w:pos="1276"/>
        </w:tabs>
        <w:spacing w:line="276" w:lineRule="auto"/>
        <w:ind w:left="0" w:right="-11" w:firstLine="567"/>
        <w:rPr>
          <w:sz w:val="28"/>
          <w:lang w:val="kk-KZ"/>
        </w:rPr>
      </w:pPr>
      <w:r w:rsidRPr="00A66F73">
        <w:rPr>
          <w:i/>
          <w:iCs/>
          <w:sz w:val="28"/>
          <w:lang w:val="kk-KZ"/>
        </w:rPr>
        <w:t>Қорытынды бақылау</w:t>
      </w:r>
      <w:r w:rsidRPr="00A66F73">
        <w:rPr>
          <w:sz w:val="28"/>
          <w:lang w:val="kk-KZ"/>
        </w:rPr>
        <w:t xml:space="preserve"> </w:t>
      </w:r>
      <w:r w:rsidR="00B67A15" w:rsidRPr="00A66F73">
        <w:rPr>
          <w:sz w:val="28"/>
          <w:lang w:val="kk-KZ"/>
        </w:rPr>
        <w:t xml:space="preserve">– </w:t>
      </w:r>
      <w:r w:rsidRPr="00A66F73">
        <w:rPr>
          <w:sz w:val="28"/>
          <w:lang w:val="kk-KZ"/>
        </w:rPr>
        <w:t>аралық аттестаттау кезеңінде емтихан түрінде өткізілетін оқу пәнінің бағдарламасын игеру сапасын бағалау мақсатында білім алушылардың оқу жетістіктерін бақылау; егер пән бірнеше академиялық кезең ішінде зерделенсе, онда қорытынды бақылау осы академиялық кезеңде зерделенген пәннің бөлігі бойынша жүргізілуі мүмкін.</w:t>
      </w:r>
    </w:p>
    <w:p w14:paraId="39BABD22" w14:textId="4C8C7C65" w:rsidR="004C37F8" w:rsidRPr="00A66F73" w:rsidRDefault="00B66EBC" w:rsidP="009A51FA">
      <w:pPr>
        <w:pStyle w:val="a5"/>
        <w:numPr>
          <w:ilvl w:val="1"/>
          <w:numId w:val="16"/>
        </w:numPr>
        <w:tabs>
          <w:tab w:val="left" w:pos="1276"/>
        </w:tabs>
        <w:spacing w:before="1" w:line="276" w:lineRule="auto"/>
        <w:ind w:left="0" w:right="-11" w:firstLine="567"/>
        <w:rPr>
          <w:sz w:val="28"/>
          <w:lang w:val="kk-KZ"/>
        </w:rPr>
      </w:pPr>
      <w:r w:rsidRPr="00A66F73">
        <w:rPr>
          <w:sz w:val="28"/>
          <w:lang w:val="kk-KZ"/>
        </w:rPr>
        <w:t xml:space="preserve">Әрбір оқу пәні бойынша емтихан өткізу </w:t>
      </w:r>
      <w:r>
        <w:rPr>
          <w:sz w:val="28"/>
          <w:lang w:val="kk-KZ"/>
        </w:rPr>
        <w:t>түрі</w:t>
      </w:r>
      <w:r w:rsidRPr="00A66F73">
        <w:rPr>
          <w:sz w:val="28"/>
          <w:lang w:val="kk-KZ"/>
        </w:rPr>
        <w:t xml:space="preserve"> мен тәртібін университеттің </w:t>
      </w:r>
      <w:r>
        <w:rPr>
          <w:sz w:val="28"/>
          <w:lang w:val="kk-KZ"/>
        </w:rPr>
        <w:t>О</w:t>
      </w:r>
      <w:r w:rsidRPr="00A66F73">
        <w:rPr>
          <w:sz w:val="28"/>
          <w:lang w:val="kk-KZ"/>
        </w:rPr>
        <w:t>қу-әдістемелік кеңесі академиялық кезеңнің басында ағымдағы оқу жылының 1 қазанына дейін белгілейді.</w:t>
      </w:r>
    </w:p>
    <w:p w14:paraId="4BF68CCE" w14:textId="2AE395F2" w:rsidR="004C37F8" w:rsidRPr="00A66F73" w:rsidRDefault="00B66EBC" w:rsidP="009A51FA">
      <w:pPr>
        <w:pStyle w:val="a5"/>
        <w:numPr>
          <w:ilvl w:val="1"/>
          <w:numId w:val="16"/>
        </w:numPr>
        <w:tabs>
          <w:tab w:val="left" w:pos="1276"/>
        </w:tabs>
        <w:spacing w:line="276" w:lineRule="auto"/>
        <w:ind w:left="0" w:right="-11" w:firstLine="567"/>
        <w:rPr>
          <w:sz w:val="28"/>
          <w:lang w:val="kk-KZ"/>
        </w:rPr>
      </w:pPr>
      <w:r w:rsidRPr="00A66F73">
        <w:rPr>
          <w:sz w:val="28"/>
          <w:lang w:val="kk-KZ"/>
        </w:rPr>
        <w:t>Емтихан кестесі емтихан сессиясы басталғанға дейін екі апта бұрын бекітіледі.</w:t>
      </w:r>
    </w:p>
    <w:p w14:paraId="4C84914E" w14:textId="2357B775" w:rsidR="004C37F8" w:rsidRPr="00A66F73" w:rsidRDefault="001F0ACE" w:rsidP="009A51FA">
      <w:pPr>
        <w:pStyle w:val="a5"/>
        <w:numPr>
          <w:ilvl w:val="1"/>
          <w:numId w:val="16"/>
        </w:numPr>
        <w:tabs>
          <w:tab w:val="left" w:pos="1276"/>
        </w:tabs>
        <w:spacing w:line="278" w:lineRule="auto"/>
        <w:ind w:left="0" w:right="-11" w:firstLine="567"/>
        <w:rPr>
          <w:sz w:val="28"/>
          <w:lang w:val="kk-KZ"/>
        </w:rPr>
      </w:pPr>
      <w:r w:rsidRPr="00A66F73">
        <w:rPr>
          <w:sz w:val="28"/>
          <w:lang w:val="kk-KZ"/>
        </w:rPr>
        <w:t xml:space="preserve">Емтихан сессиясының нәтижелері бойынша </w:t>
      </w:r>
      <w:r>
        <w:rPr>
          <w:sz w:val="28"/>
          <w:lang w:val="kk-KZ"/>
        </w:rPr>
        <w:t>Т</w:t>
      </w:r>
      <w:r w:rsidRPr="00A66F73">
        <w:rPr>
          <w:sz w:val="28"/>
          <w:lang w:val="kk-KZ"/>
        </w:rPr>
        <w:t>іркеуші офисі білім алушылардың академиялық рейтингін жасайды.</w:t>
      </w:r>
    </w:p>
    <w:p w14:paraId="14C72858" w14:textId="4666E8B0" w:rsidR="004C37F8" w:rsidRPr="00F70D5C" w:rsidRDefault="001F0ACE" w:rsidP="009A51FA">
      <w:pPr>
        <w:pStyle w:val="a5"/>
        <w:numPr>
          <w:ilvl w:val="1"/>
          <w:numId w:val="16"/>
        </w:numPr>
        <w:tabs>
          <w:tab w:val="left" w:pos="1230"/>
          <w:tab w:val="left" w:pos="1276"/>
        </w:tabs>
        <w:spacing w:line="276" w:lineRule="auto"/>
        <w:ind w:left="0" w:right="-11" w:firstLine="567"/>
        <w:rPr>
          <w:sz w:val="28"/>
          <w:lang w:val="kk-KZ"/>
        </w:rPr>
      </w:pPr>
      <w:r w:rsidRPr="00A66F73">
        <w:rPr>
          <w:sz w:val="28"/>
          <w:lang w:val="kk-KZ"/>
        </w:rPr>
        <w:tab/>
      </w:r>
      <w:r w:rsidRPr="00F70D5C">
        <w:rPr>
          <w:sz w:val="28"/>
          <w:lang w:val="kk-KZ"/>
        </w:rPr>
        <w:t xml:space="preserve">Емтихан сессиясы (аралық аттестаттау) кезеңінде Ректордың бұйрығымен біліктілігі даярлау бағытына сәйкес келетін, емтихандар </w:t>
      </w:r>
      <w:r w:rsidRPr="00F70D5C">
        <w:rPr>
          <w:sz w:val="28"/>
          <w:lang w:val="kk-KZ"/>
        </w:rPr>
        <w:lastRenderedPageBreak/>
        <w:t>көзделген оқытушылар қатарынан апелляциялық комиссия құрылады. Апелляциялық комиссияның шешімі хаттамамен ресімделеді, оның негізінде емтихан ведомосы жасалады. Егер апелляция нәтижелері бойынша алынған баға білім алушының емтиханда алған бағасынан төмен болса, транскриптке енгізіледі және GPA санау кезінде соңғы баға есептеледі. Апелляция нәтижелерін тіркеуші кеңсесі апелляциялық комиссияның шешімі бұйрықпен бекітілгеннен кейін енгізеді.</w:t>
      </w:r>
    </w:p>
    <w:p w14:paraId="376364A0" w14:textId="26F8B4B8" w:rsidR="004C37F8" w:rsidRPr="00A66F73" w:rsidRDefault="001F0ACE" w:rsidP="009A51FA">
      <w:pPr>
        <w:pStyle w:val="a5"/>
        <w:numPr>
          <w:ilvl w:val="1"/>
          <w:numId w:val="16"/>
        </w:numPr>
        <w:tabs>
          <w:tab w:val="left" w:pos="1276"/>
          <w:tab w:val="left" w:pos="1398"/>
        </w:tabs>
        <w:spacing w:line="276" w:lineRule="auto"/>
        <w:ind w:left="0" w:right="-11" w:firstLine="567"/>
        <w:rPr>
          <w:sz w:val="28"/>
          <w:lang w:val="kk-KZ"/>
        </w:rPr>
      </w:pPr>
      <w:r w:rsidRPr="001F0ACE">
        <w:rPr>
          <w:sz w:val="28"/>
          <w:lang w:val="kk-KZ"/>
        </w:rPr>
        <w:t xml:space="preserve">Қорытынды бақылау нәтижесімен келіспеген білім алушы емтихан өткізілгеннен кейін келесі күні сағат 12-ден кешіктірмей апелляция береді. </w:t>
      </w:r>
      <w:r w:rsidRPr="00A66F73">
        <w:rPr>
          <w:sz w:val="28"/>
          <w:lang w:val="kk-KZ"/>
        </w:rPr>
        <w:t>Апелляция</w:t>
      </w:r>
      <w:r>
        <w:rPr>
          <w:sz w:val="28"/>
          <w:lang w:val="kk-KZ"/>
        </w:rPr>
        <w:t>ға</w:t>
      </w:r>
      <w:r w:rsidRPr="00A66F73">
        <w:rPr>
          <w:sz w:val="28"/>
          <w:lang w:val="kk-KZ"/>
        </w:rPr>
        <w:t xml:space="preserve"> берілген өтініште білім алушы билеттің нұсқасын/нөмірін көрсете отырып, мәселенің дұрыс</w:t>
      </w:r>
      <w:r>
        <w:rPr>
          <w:sz w:val="28"/>
          <w:lang w:val="kk-KZ"/>
        </w:rPr>
        <w:t xml:space="preserve"> еме</w:t>
      </w:r>
      <w:r w:rsidRPr="00A66F73">
        <w:rPr>
          <w:sz w:val="28"/>
          <w:lang w:val="kk-KZ"/>
        </w:rPr>
        <w:t>стігін немесе оның пәннің оқу бағдарламасына сәйкес</w:t>
      </w:r>
      <w:r>
        <w:rPr>
          <w:sz w:val="28"/>
          <w:lang w:val="kk-KZ"/>
        </w:rPr>
        <w:t xml:space="preserve"> еместігін</w:t>
      </w:r>
      <w:r w:rsidRPr="00A66F73">
        <w:rPr>
          <w:sz w:val="28"/>
          <w:lang w:val="kk-KZ"/>
        </w:rPr>
        <w:t xml:space="preserve"> көрсеткен жағдайда ғана апелляция</w:t>
      </w:r>
      <w:r>
        <w:rPr>
          <w:sz w:val="28"/>
          <w:lang w:val="kk-KZ"/>
        </w:rPr>
        <w:t xml:space="preserve"> </w:t>
      </w:r>
      <w:r w:rsidRPr="00A66F73">
        <w:rPr>
          <w:sz w:val="28"/>
          <w:lang w:val="kk-KZ"/>
        </w:rPr>
        <w:t>қаралады.</w:t>
      </w:r>
    </w:p>
    <w:p w14:paraId="14DD7CB7" w14:textId="77777777" w:rsidR="00641063" w:rsidRPr="00A66F73" w:rsidRDefault="00641063" w:rsidP="00641063">
      <w:pPr>
        <w:pStyle w:val="a5"/>
        <w:tabs>
          <w:tab w:val="left" w:pos="1276"/>
          <w:tab w:val="left" w:pos="1398"/>
        </w:tabs>
        <w:spacing w:line="276" w:lineRule="auto"/>
        <w:ind w:left="567" w:right="-11" w:firstLine="0"/>
        <w:rPr>
          <w:sz w:val="28"/>
          <w:lang w:val="kk-KZ"/>
        </w:rPr>
      </w:pPr>
    </w:p>
    <w:p w14:paraId="6A3D6F54" w14:textId="3EC924EA" w:rsidR="004C37F8" w:rsidRPr="00C2617F" w:rsidRDefault="001F0ACE" w:rsidP="009A51FA">
      <w:pPr>
        <w:pStyle w:val="110"/>
        <w:numPr>
          <w:ilvl w:val="0"/>
          <w:numId w:val="42"/>
        </w:numPr>
        <w:tabs>
          <w:tab w:val="left" w:pos="1134"/>
          <w:tab w:val="left" w:pos="1739"/>
        </w:tabs>
        <w:ind w:right="-11"/>
        <w:jc w:val="both"/>
        <w:rPr>
          <w:lang w:val="kk-KZ"/>
        </w:rPr>
      </w:pPr>
      <w:bookmarkStart w:id="15" w:name="7._ОЦЕНКА_УЧЕБНЫХ_ДОСТИЖЕНИЙ_ОБУЧАЮЩИХСЯ"/>
      <w:bookmarkStart w:id="16" w:name="_Toc168998830"/>
      <w:bookmarkEnd w:id="15"/>
      <w:r>
        <w:rPr>
          <w:lang w:val="kk-KZ"/>
        </w:rPr>
        <w:t>БІЛІМ АЛУШЫЛАРДЫҢ ОҚУ ЖЕТІСТІГІН БАҒАЛАУ</w:t>
      </w:r>
      <w:bookmarkEnd w:id="16"/>
    </w:p>
    <w:p w14:paraId="51E4E286" w14:textId="77777777" w:rsidR="004C37F8" w:rsidRPr="00C2617F" w:rsidRDefault="004C37F8" w:rsidP="002F3635">
      <w:pPr>
        <w:pStyle w:val="a3"/>
        <w:spacing w:before="9"/>
        <w:ind w:left="0" w:right="-11" w:firstLine="0"/>
        <w:rPr>
          <w:b/>
          <w:szCs w:val="24"/>
          <w:lang w:val="kk-KZ"/>
        </w:rPr>
      </w:pPr>
    </w:p>
    <w:p w14:paraId="40FD30D7" w14:textId="4D2D2F6E" w:rsidR="004C37F8" w:rsidRPr="00A66F73" w:rsidRDefault="00A66F73" w:rsidP="000E1DAD">
      <w:pPr>
        <w:tabs>
          <w:tab w:val="left" w:pos="1192"/>
        </w:tabs>
        <w:spacing w:line="276" w:lineRule="auto"/>
        <w:ind w:firstLine="567"/>
        <w:jc w:val="both"/>
        <w:rPr>
          <w:sz w:val="28"/>
          <w:lang w:val="kk-KZ"/>
        </w:rPr>
      </w:pPr>
      <w:r>
        <w:rPr>
          <w:sz w:val="28"/>
          <w:lang w:val="kk-KZ"/>
        </w:rPr>
        <w:t xml:space="preserve">      </w:t>
      </w:r>
      <w:r w:rsidRPr="00A66F73">
        <w:rPr>
          <w:sz w:val="28"/>
          <w:lang w:val="kk-KZ"/>
        </w:rPr>
        <w:t xml:space="preserve">7.1 </w:t>
      </w:r>
      <w:r w:rsidR="00D66F24" w:rsidRPr="00A66F73">
        <w:rPr>
          <w:sz w:val="28"/>
          <w:lang w:val="kk-KZ"/>
        </w:rPr>
        <w:t xml:space="preserve">Білім алушылардың оқу жетістіктері (білімдері, іскерліктері, дағдылары мен құзыреттері) халықаралық практикада қабылданған </w:t>
      </w:r>
      <w:r w:rsidR="00F60B14" w:rsidRPr="00A66F73">
        <w:rPr>
          <w:sz w:val="28"/>
          <w:lang w:val="kk-KZ"/>
        </w:rPr>
        <w:t>сандық</w:t>
      </w:r>
      <w:r w:rsidR="00D66F24" w:rsidRPr="00A66F73">
        <w:rPr>
          <w:sz w:val="28"/>
          <w:lang w:val="kk-KZ"/>
        </w:rPr>
        <w:t xml:space="preserve"> баламасы бар әріптік жүйеге сәйкес келетін 100 балдық шкала бойынша балдармен (оң бағалар, кемуіне қарай </w:t>
      </w:r>
      <w:r w:rsidR="00F60B14" w:rsidRPr="00A66F73">
        <w:rPr>
          <w:sz w:val="28"/>
          <w:lang w:val="kk-KZ"/>
        </w:rPr>
        <w:t>«</w:t>
      </w:r>
      <w:r w:rsidR="00D66F24" w:rsidRPr="00A66F73">
        <w:rPr>
          <w:sz w:val="28"/>
          <w:lang w:val="kk-KZ"/>
        </w:rPr>
        <w:t>А</w:t>
      </w:r>
      <w:r w:rsidR="00F60B14" w:rsidRPr="00A66F73">
        <w:rPr>
          <w:sz w:val="28"/>
          <w:lang w:val="kk-KZ"/>
        </w:rPr>
        <w:t>»</w:t>
      </w:r>
      <w:r w:rsidR="00D66F24" w:rsidRPr="00A66F73">
        <w:rPr>
          <w:sz w:val="28"/>
          <w:lang w:val="kk-KZ"/>
        </w:rPr>
        <w:t xml:space="preserve"> - дан </w:t>
      </w:r>
      <w:r w:rsidR="00F60B14" w:rsidRPr="00A66F73">
        <w:rPr>
          <w:sz w:val="28"/>
          <w:lang w:val="kk-KZ"/>
        </w:rPr>
        <w:t>«</w:t>
      </w:r>
      <w:r w:rsidR="00D66F24" w:rsidRPr="00A66F73">
        <w:rPr>
          <w:sz w:val="28"/>
          <w:lang w:val="kk-KZ"/>
        </w:rPr>
        <w:t>D</w:t>
      </w:r>
      <w:r w:rsidR="00F60B14" w:rsidRPr="00A66F73">
        <w:rPr>
          <w:sz w:val="28"/>
          <w:lang w:val="kk-KZ"/>
        </w:rPr>
        <w:t>»</w:t>
      </w:r>
      <w:r w:rsidR="00D66F24" w:rsidRPr="00A66F73">
        <w:rPr>
          <w:sz w:val="28"/>
          <w:lang w:val="kk-KZ"/>
        </w:rPr>
        <w:t xml:space="preserve"> - </w:t>
      </w:r>
      <w:r w:rsidR="00F60B14" w:rsidRPr="00A66F73">
        <w:rPr>
          <w:sz w:val="28"/>
          <w:lang w:val="kk-KZ"/>
        </w:rPr>
        <w:t>ға</w:t>
      </w:r>
      <w:r w:rsidR="00D66F24" w:rsidRPr="00A66F73">
        <w:rPr>
          <w:sz w:val="28"/>
          <w:lang w:val="kk-KZ"/>
        </w:rPr>
        <w:t xml:space="preserve"> дейін және </w:t>
      </w:r>
      <w:r w:rsidR="00F60B14" w:rsidRPr="00A66F73">
        <w:rPr>
          <w:sz w:val="28"/>
          <w:lang w:val="kk-KZ"/>
        </w:rPr>
        <w:t>«</w:t>
      </w:r>
      <w:r w:rsidR="00D66F24" w:rsidRPr="00A66F73">
        <w:rPr>
          <w:sz w:val="28"/>
          <w:lang w:val="kk-KZ"/>
        </w:rPr>
        <w:t>қанағаттанарлықсыз</w:t>
      </w:r>
      <w:r w:rsidR="00F60B14" w:rsidRPr="00A66F73">
        <w:rPr>
          <w:sz w:val="28"/>
          <w:lang w:val="kk-KZ"/>
        </w:rPr>
        <w:t>»</w:t>
      </w:r>
      <w:r w:rsidR="00D66F24" w:rsidRPr="00A66F73">
        <w:rPr>
          <w:sz w:val="28"/>
          <w:lang w:val="kk-KZ"/>
        </w:rPr>
        <w:t xml:space="preserve"> – </w:t>
      </w:r>
      <w:r w:rsidR="00F60B14" w:rsidRPr="00A66F73">
        <w:rPr>
          <w:sz w:val="28"/>
          <w:lang w:val="kk-KZ"/>
        </w:rPr>
        <w:t>«</w:t>
      </w:r>
      <w:r w:rsidR="00D66F24" w:rsidRPr="00A66F73">
        <w:rPr>
          <w:sz w:val="28"/>
          <w:lang w:val="kk-KZ"/>
        </w:rPr>
        <w:t>FХ</w:t>
      </w:r>
      <w:r w:rsidR="00F60B14" w:rsidRPr="00A66F73">
        <w:rPr>
          <w:sz w:val="28"/>
          <w:lang w:val="kk-KZ"/>
        </w:rPr>
        <w:t>»</w:t>
      </w:r>
      <w:r w:rsidR="00D66F24" w:rsidRPr="00A66F73">
        <w:rPr>
          <w:sz w:val="28"/>
          <w:lang w:val="kk-KZ"/>
        </w:rPr>
        <w:t>,</w:t>
      </w:r>
      <w:r w:rsidR="00F60B14" w:rsidRPr="00A66F73">
        <w:rPr>
          <w:sz w:val="28"/>
          <w:lang w:val="kk-KZ"/>
        </w:rPr>
        <w:t xml:space="preserve"> «</w:t>
      </w:r>
      <w:r w:rsidR="00D66F24" w:rsidRPr="00A66F73">
        <w:rPr>
          <w:sz w:val="28"/>
          <w:lang w:val="kk-KZ"/>
        </w:rPr>
        <w:t>F</w:t>
      </w:r>
      <w:r w:rsidR="00F60B14" w:rsidRPr="00A66F73">
        <w:rPr>
          <w:sz w:val="28"/>
          <w:lang w:val="kk-KZ"/>
        </w:rPr>
        <w:t>»</w:t>
      </w:r>
      <w:r w:rsidR="00D66F24" w:rsidRPr="00A66F73">
        <w:rPr>
          <w:sz w:val="28"/>
          <w:lang w:val="kk-KZ"/>
        </w:rPr>
        <w:t xml:space="preserve">) және дәстүрлі жүйе бойынша </w:t>
      </w:r>
      <w:r w:rsidR="00F60B14" w:rsidRPr="00A66F73">
        <w:rPr>
          <w:sz w:val="28"/>
          <w:lang w:val="kk-KZ"/>
        </w:rPr>
        <w:t>бағаланады</w:t>
      </w:r>
      <w:r w:rsidR="00D66F24" w:rsidRPr="00A66F73">
        <w:rPr>
          <w:sz w:val="28"/>
          <w:lang w:val="kk-KZ"/>
        </w:rPr>
        <w:t>.</w:t>
      </w:r>
    </w:p>
    <w:p w14:paraId="4C4778BA" w14:textId="241F0047" w:rsidR="004C37F8" w:rsidRPr="00A66F73" w:rsidRDefault="00A66F73" w:rsidP="000E1DAD">
      <w:pPr>
        <w:tabs>
          <w:tab w:val="left" w:pos="1192"/>
          <w:tab w:val="left" w:pos="1245"/>
        </w:tabs>
        <w:spacing w:line="276" w:lineRule="auto"/>
        <w:ind w:firstLine="567"/>
        <w:jc w:val="both"/>
        <w:rPr>
          <w:sz w:val="28"/>
          <w:lang w:val="kk-KZ"/>
        </w:rPr>
      </w:pPr>
      <w:r>
        <w:rPr>
          <w:sz w:val="28"/>
          <w:lang w:val="kk-KZ"/>
        </w:rPr>
        <w:t xml:space="preserve">7.2 </w:t>
      </w:r>
      <w:r w:rsidR="00F60B14" w:rsidRPr="00A66F73">
        <w:rPr>
          <w:sz w:val="28"/>
          <w:lang w:val="kk-KZ"/>
        </w:rPr>
        <w:t>Білім алушылардың білімін бағалаудың жаңа немесе өзгертілген критерийлері мен әдістерін қолдану ҚР ҒЖБМ-ның жаңа нормативтік құжаттары, Ғылыми кеңестің шешімдері және университет ректорының бұйрықтары негізінде ғана мүмкін болады.</w:t>
      </w:r>
    </w:p>
    <w:p w14:paraId="6CEF627E" w14:textId="13316807" w:rsidR="004C37F8" w:rsidRPr="00CE6F29" w:rsidRDefault="00CE6F29" w:rsidP="000E1DAD">
      <w:pPr>
        <w:tabs>
          <w:tab w:val="left" w:pos="1192"/>
          <w:tab w:val="left" w:pos="1302"/>
        </w:tabs>
        <w:spacing w:line="276" w:lineRule="auto"/>
        <w:ind w:firstLine="567"/>
        <w:jc w:val="both"/>
        <w:rPr>
          <w:sz w:val="28"/>
          <w:lang w:val="kk-KZ"/>
        </w:rPr>
      </w:pPr>
      <w:r>
        <w:rPr>
          <w:sz w:val="28"/>
          <w:lang w:val="kk-KZ"/>
        </w:rPr>
        <w:t xml:space="preserve">7.3 </w:t>
      </w:r>
      <w:r w:rsidR="00F60B14" w:rsidRPr="00CE6F29">
        <w:rPr>
          <w:sz w:val="28"/>
          <w:lang w:val="kk-KZ"/>
        </w:rPr>
        <w:t>Білім алушылардың білімін бағалаудың қабылданған критерийлері мен әдістері оқу жылы басталғаннан кейін өзгертілмейді, оларды қайта қарау және енгізу жаңа оқу жылының басталуымен ғана мүмкін болады.</w:t>
      </w:r>
    </w:p>
    <w:p w14:paraId="36A25D55" w14:textId="6ACB0080" w:rsidR="004C37F8" w:rsidRPr="00CE6F29" w:rsidRDefault="00CE6F29" w:rsidP="000E1DAD">
      <w:pPr>
        <w:tabs>
          <w:tab w:val="left" w:pos="1192"/>
        </w:tabs>
        <w:spacing w:line="276" w:lineRule="auto"/>
        <w:ind w:firstLine="567"/>
        <w:jc w:val="both"/>
        <w:rPr>
          <w:sz w:val="28"/>
          <w:lang w:val="kk-KZ"/>
        </w:rPr>
      </w:pPr>
      <w:r>
        <w:rPr>
          <w:sz w:val="28"/>
          <w:lang w:val="kk-KZ"/>
        </w:rPr>
        <w:t>7.</w:t>
      </w:r>
      <w:r w:rsidR="00F3095E">
        <w:rPr>
          <w:sz w:val="28"/>
          <w:lang w:val="kk-KZ"/>
        </w:rPr>
        <w:t>4</w:t>
      </w:r>
      <w:r>
        <w:rPr>
          <w:sz w:val="28"/>
          <w:lang w:val="kk-KZ"/>
        </w:rPr>
        <w:t xml:space="preserve"> </w:t>
      </w:r>
      <w:r w:rsidR="00F60B14" w:rsidRPr="00CE6F29">
        <w:rPr>
          <w:sz w:val="28"/>
          <w:lang w:val="kk-KZ"/>
        </w:rPr>
        <w:t>Қолданылатын бағалау критерийлері мен әдістері пән бойынша силлабуста және білім алушының анықтамалық-нұсқаулығында көрсетілуі тиіс.</w:t>
      </w:r>
    </w:p>
    <w:p w14:paraId="0DE34C8A" w14:textId="187E48EA" w:rsidR="004C37F8" w:rsidRPr="00CE6F29" w:rsidRDefault="00F3095E" w:rsidP="000E1DAD">
      <w:pPr>
        <w:tabs>
          <w:tab w:val="left" w:pos="1192"/>
          <w:tab w:val="left" w:pos="1317"/>
        </w:tabs>
        <w:spacing w:line="276" w:lineRule="auto"/>
        <w:ind w:firstLine="567"/>
        <w:jc w:val="both"/>
        <w:rPr>
          <w:sz w:val="28"/>
          <w:lang w:val="kk-KZ"/>
        </w:rPr>
      </w:pPr>
      <w:r>
        <w:rPr>
          <w:sz w:val="28"/>
          <w:lang w:val="kk-KZ"/>
        </w:rPr>
        <w:t>7.5</w:t>
      </w:r>
      <w:r w:rsidR="00CE6F29">
        <w:rPr>
          <w:sz w:val="28"/>
          <w:lang w:val="kk-KZ"/>
        </w:rPr>
        <w:t xml:space="preserve"> </w:t>
      </w:r>
      <w:r w:rsidR="00F60B14" w:rsidRPr="00CE6F29">
        <w:rPr>
          <w:sz w:val="28"/>
          <w:lang w:val="kk-KZ"/>
        </w:rPr>
        <w:t>Бағалау нәтижелері бойынша жазбалар ЖОО ААЖ-да қалыптастырылатын электрондық емтихан ведомостары арқылы жүргізіледі.</w:t>
      </w:r>
    </w:p>
    <w:p w14:paraId="63FC089F" w14:textId="65BAF96C" w:rsidR="004C37F8" w:rsidRPr="00CE6F29" w:rsidRDefault="00F3095E" w:rsidP="000E1DAD">
      <w:pPr>
        <w:tabs>
          <w:tab w:val="left" w:pos="1192"/>
          <w:tab w:val="left" w:pos="1369"/>
        </w:tabs>
        <w:spacing w:line="276" w:lineRule="auto"/>
        <w:ind w:firstLine="567"/>
        <w:jc w:val="both"/>
        <w:rPr>
          <w:sz w:val="28"/>
          <w:lang w:val="kk-KZ"/>
        </w:rPr>
      </w:pPr>
      <w:r>
        <w:rPr>
          <w:sz w:val="28"/>
          <w:lang w:val="kk-KZ"/>
        </w:rPr>
        <w:t>7.6</w:t>
      </w:r>
      <w:r w:rsidR="00CE6F29">
        <w:rPr>
          <w:sz w:val="28"/>
          <w:lang w:val="kk-KZ"/>
        </w:rPr>
        <w:t xml:space="preserve"> </w:t>
      </w:r>
      <w:r w:rsidR="00F60B14" w:rsidRPr="00CE6F29">
        <w:rPr>
          <w:sz w:val="28"/>
          <w:lang w:val="kk-KZ"/>
        </w:rPr>
        <w:t>Әрбір пән бойынша емтихан аяқталғаннан кейін білім алушыға қорытынды баға қойылады, ол пән бойынша оның оқу жетістіктерін бағалау қызметін атқарады және білім алушының академиялық транскриптінде көрсетіледі.</w:t>
      </w:r>
    </w:p>
    <w:p w14:paraId="748C2295" w14:textId="77777777" w:rsidR="00506BA7" w:rsidRDefault="00F3095E" w:rsidP="000E1DAD">
      <w:pPr>
        <w:tabs>
          <w:tab w:val="left" w:pos="1192"/>
        </w:tabs>
        <w:spacing w:line="276" w:lineRule="auto"/>
        <w:ind w:firstLine="567"/>
        <w:jc w:val="both"/>
        <w:rPr>
          <w:sz w:val="28"/>
          <w:lang w:val="kk-KZ"/>
        </w:rPr>
      </w:pPr>
      <w:r>
        <w:rPr>
          <w:sz w:val="28"/>
          <w:lang w:val="kk-KZ"/>
        </w:rPr>
        <w:t xml:space="preserve">7.7 </w:t>
      </w:r>
      <w:r w:rsidR="00F60B14" w:rsidRPr="00F3095E">
        <w:rPr>
          <w:sz w:val="28"/>
          <w:lang w:val="kk-KZ"/>
        </w:rPr>
        <w:t xml:space="preserve">Оқу пәні бойынша аралық аттестаттаудың қорытындысын шығару кезінде емтиханда алынған баға және АБ1 және АБ2 рейтингтерінің орташа </w:t>
      </w:r>
      <w:r w:rsidR="00F60B14" w:rsidRPr="00F3095E">
        <w:rPr>
          <w:sz w:val="28"/>
          <w:lang w:val="kk-KZ"/>
        </w:rPr>
        <w:lastRenderedPageBreak/>
        <w:t>балы (рұқсат беру рейтингі (РР) ескеріледі. Рұқсат беру рейтингінің бағасы пән бойынша білімнің қорытынды бағасының 60% -ын құрайды, емтихан бағасы пән бойынша білімнің қорытынды бағасының 40% -ын құрайды. Қорытынды баға (ҚБ) = 0,6*(АБ1 + АБ2)/2+0,4* Е. Емтихан 100 балдық жүйемен бағаланады.</w:t>
      </w:r>
    </w:p>
    <w:p w14:paraId="36A9AB63" w14:textId="7AB52909" w:rsidR="008851D3" w:rsidRPr="00F3095E" w:rsidRDefault="00506BA7" w:rsidP="000E1DAD">
      <w:pPr>
        <w:tabs>
          <w:tab w:val="left" w:pos="1192"/>
        </w:tabs>
        <w:spacing w:line="276" w:lineRule="auto"/>
        <w:ind w:firstLine="567"/>
        <w:jc w:val="both"/>
        <w:rPr>
          <w:sz w:val="28"/>
          <w:lang w:val="kk-KZ"/>
        </w:rPr>
      </w:pPr>
      <w:r>
        <w:rPr>
          <w:sz w:val="28"/>
          <w:lang w:val="kk-KZ"/>
        </w:rPr>
        <w:t xml:space="preserve">7.8. </w:t>
      </w:r>
      <w:r w:rsidR="008851D3" w:rsidRPr="00F3095E">
        <w:rPr>
          <w:sz w:val="28"/>
          <w:lang w:val="kk-KZ"/>
        </w:rPr>
        <w:t>Емтиханды «қанағаттанарлықсыз» бағадан оң бағаға қайта тапсыру немесе үлгерімнің орташа балын (GPA) арттыру үшін білім алушы келесі академиялық кезеңде (егер осы пән осы семестрге енгізілген болса) немесе жазғы семестрде осы пән бойынша жұмыс оқу жоспарында көзделген оқу сабақтарының барлық түрлеріне қайта қатысады, рұқсат алады және қорытынды бақылауды тапсырады. Бұл жағдайда білім алушы қайтадан оқу пәніне жазылу рәсімінен өтеді. Пәнді қайта тапсыру (Retake) тек ақылы негізде жүзеге асырылады. Сабақ басталғаннан бастап үш апта өткен соң Retake бойынша білім алушының пәннен бас тартуға құқығы жоқ, әйтпесе білім алушыға пән үшін «F» бағасы қойылады. Пән үшін төленген төлем білім алушыға қайтарылмайды. Егер білім алушы элективті пән бойынша қанағаттанарлықсыз баға алса, онда ол осы ауыстыруды эдвайзермен және Тіркеуші офисімен келісе отырып, оны сол бағаннан басқасына ауыстыруға құқылы.</w:t>
      </w:r>
    </w:p>
    <w:p w14:paraId="0AA7998C" w14:textId="7CFABEEF" w:rsidR="004C37F8" w:rsidRPr="00F3095E" w:rsidRDefault="00F3095E" w:rsidP="00C9085C">
      <w:pPr>
        <w:tabs>
          <w:tab w:val="left" w:pos="1192"/>
          <w:tab w:val="left" w:pos="1432"/>
        </w:tabs>
        <w:spacing w:line="276" w:lineRule="auto"/>
        <w:ind w:firstLine="567"/>
        <w:jc w:val="both"/>
        <w:rPr>
          <w:sz w:val="28"/>
          <w:lang w:val="kk-KZ"/>
        </w:rPr>
      </w:pPr>
      <w:r>
        <w:rPr>
          <w:sz w:val="28"/>
          <w:lang w:val="kk-KZ"/>
        </w:rPr>
        <w:t xml:space="preserve">7.9 </w:t>
      </w:r>
      <w:r w:rsidR="008851D3" w:rsidRPr="00F3095E">
        <w:rPr>
          <w:sz w:val="28"/>
          <w:lang w:val="kk-KZ"/>
        </w:rPr>
        <w:t>Егер білім алушы құжатпен расталған дәлелді себеппен емтиханға келмесе (ауруы бойынша медициналық анықтаманы ұсына отырып), емтиханға рұқсат алу үшін оқу процесіне жетекшілік ететін проректордың қарауына емтиханды өткізіп алу себептерін көрсете отырып және растайтын құжаттардың (анықтамалардың) түпнұсқаларын қоса бере отырып, мектеп деканының бұрыштамалары бар өтінішті емтихан күнінен бастап 2 жұмыс күнінен кешіктірмей ұсынады. Егер емтиханды өткізіп алу себебі дәлелді деп танылса, білім алушы үшін емтиханды тапсырудың жеке кестесі белгіленеді. Емтиханды тапсыру нәтижесі оң болған жағдайда қорытынды баға қайта есептеледі, ол емтихан ведомосіне және транскриптке жазылады.</w:t>
      </w:r>
    </w:p>
    <w:p w14:paraId="5ABA4D13" w14:textId="1540D860" w:rsidR="004C37F8" w:rsidRPr="00F3095E" w:rsidRDefault="00F3095E" w:rsidP="00C9085C">
      <w:pPr>
        <w:tabs>
          <w:tab w:val="left" w:pos="1192"/>
          <w:tab w:val="left" w:pos="1331"/>
        </w:tabs>
        <w:spacing w:line="276" w:lineRule="auto"/>
        <w:ind w:firstLine="567"/>
        <w:jc w:val="both"/>
        <w:rPr>
          <w:sz w:val="28"/>
          <w:lang w:val="kk-KZ"/>
        </w:rPr>
      </w:pPr>
      <w:r>
        <w:rPr>
          <w:sz w:val="28"/>
          <w:lang w:val="kk-KZ"/>
        </w:rPr>
        <w:t xml:space="preserve">7.10 </w:t>
      </w:r>
      <w:r w:rsidR="00C2617F" w:rsidRPr="00F3095E">
        <w:rPr>
          <w:sz w:val="28"/>
          <w:lang w:val="kk-KZ"/>
        </w:rPr>
        <w:t>Емтихан сессияларының қорытындысы бойынша (қысқы, көктемгі және жазғы сессиялардың нәтижелері) курс үшін тіркеуші офисі ауысу балын (GPA) білім алушының оқу жетістіктері деңгейінің орташа өлшенген бағасы ретінде есептейді.</w:t>
      </w:r>
    </w:p>
    <w:p w14:paraId="3CC3E881" w14:textId="7F969296" w:rsidR="00F3095E" w:rsidRDefault="00F3095E" w:rsidP="00C9085C">
      <w:pPr>
        <w:tabs>
          <w:tab w:val="left" w:pos="1192"/>
          <w:tab w:val="left" w:pos="1384"/>
        </w:tabs>
        <w:spacing w:line="276" w:lineRule="auto"/>
        <w:ind w:firstLine="567"/>
        <w:jc w:val="both"/>
        <w:rPr>
          <w:sz w:val="28"/>
          <w:lang w:val="kk-KZ"/>
        </w:rPr>
      </w:pPr>
      <w:r>
        <w:rPr>
          <w:sz w:val="28"/>
          <w:lang w:val="kk-KZ"/>
        </w:rPr>
        <w:t xml:space="preserve">7.11 </w:t>
      </w:r>
      <w:r w:rsidR="00C2617F" w:rsidRPr="00F3095E">
        <w:rPr>
          <w:sz w:val="28"/>
          <w:lang w:val="kk-KZ"/>
        </w:rPr>
        <w:t>Курстан курсқа ауыстыру үшін ең төменгі ауысу балының шамасын Оқу-әдістемелік кеңес әрбір оқу жылына бекітеді және оқу курстары бөлінісінде ауысу балының ең төменгі шамасын алған білім алушы университет ректорының бұйрығымен келесі курсқа көшіріледі.</w:t>
      </w:r>
    </w:p>
    <w:p w14:paraId="42BB732E" w14:textId="611B1962" w:rsidR="00F3095E" w:rsidRPr="00F3095E" w:rsidRDefault="00F3095E" w:rsidP="00C9085C">
      <w:pPr>
        <w:tabs>
          <w:tab w:val="left" w:pos="1192"/>
          <w:tab w:val="left" w:pos="1384"/>
        </w:tabs>
        <w:spacing w:line="276" w:lineRule="auto"/>
        <w:ind w:firstLine="567"/>
        <w:jc w:val="both"/>
        <w:rPr>
          <w:sz w:val="28"/>
          <w:lang w:val="kk-KZ"/>
        </w:rPr>
      </w:pPr>
      <w:r w:rsidRPr="00F3095E">
        <w:rPr>
          <w:sz w:val="28"/>
          <w:lang w:val="kk-KZ"/>
        </w:rPr>
        <w:t>7.12.</w:t>
      </w:r>
      <w:r w:rsidRPr="00F3095E">
        <w:rPr>
          <w:sz w:val="28"/>
          <w:lang w:val="kk-KZ"/>
        </w:rPr>
        <w:tab/>
        <w:t>Төменгі ауысу балын жинаған студенттер деканның ұсынысы негізінде ректордың бұйрығымен келесі курсқа ауыстырылады.</w:t>
      </w:r>
    </w:p>
    <w:p w14:paraId="550E76A3" w14:textId="67A9A0E9" w:rsidR="004C37F8" w:rsidRPr="00A66F73" w:rsidRDefault="00F3095E" w:rsidP="00C9085C">
      <w:pPr>
        <w:pStyle w:val="a3"/>
        <w:tabs>
          <w:tab w:val="left" w:pos="1192"/>
        </w:tabs>
        <w:spacing w:line="276" w:lineRule="auto"/>
        <w:ind w:left="0" w:firstLine="567"/>
        <w:rPr>
          <w:lang w:val="kk-KZ"/>
        </w:rPr>
      </w:pPr>
      <w:r>
        <w:rPr>
          <w:lang w:val="kk-KZ"/>
        </w:rPr>
        <w:t xml:space="preserve">7.13 </w:t>
      </w:r>
      <w:r w:rsidR="00C2617F" w:rsidRPr="00A66F73">
        <w:rPr>
          <w:lang w:val="kk-KZ"/>
        </w:rPr>
        <w:t xml:space="preserve">Ауысу балының ең төменгі шамасын алмаған білім алушы (жазғы </w:t>
      </w:r>
      <w:r w:rsidR="00C2617F" w:rsidRPr="00A66F73">
        <w:rPr>
          <w:lang w:val="kk-KZ"/>
        </w:rPr>
        <w:lastRenderedPageBreak/>
        <w:t>семестрді ескере отырып) қайта оқу курсына қалады.</w:t>
      </w:r>
    </w:p>
    <w:p w14:paraId="26EA3FE2" w14:textId="5E33350A" w:rsidR="004C37F8" w:rsidRPr="00F3095E" w:rsidRDefault="00F3095E" w:rsidP="00C9085C">
      <w:pPr>
        <w:tabs>
          <w:tab w:val="left" w:pos="1192"/>
          <w:tab w:val="left" w:pos="1360"/>
        </w:tabs>
        <w:spacing w:line="276" w:lineRule="auto"/>
        <w:ind w:firstLine="567"/>
        <w:jc w:val="both"/>
        <w:rPr>
          <w:sz w:val="28"/>
          <w:lang w:val="kk-KZ"/>
        </w:rPr>
      </w:pPr>
      <w:r>
        <w:rPr>
          <w:sz w:val="28"/>
          <w:lang w:val="kk-KZ"/>
        </w:rPr>
        <w:t xml:space="preserve">7.14 </w:t>
      </w:r>
      <w:r w:rsidR="00D17CF0" w:rsidRPr="00F3095E">
        <w:rPr>
          <w:sz w:val="28"/>
          <w:lang w:val="kk-KZ"/>
        </w:rPr>
        <w:t>Курстың бағдарламасын толық көлемде орындаған, бірақ ауысу балының ең төменгі шамасын жинамаған білім алушыға үлгерімнің орташа балын (GPA) көтеру мақсатында жазғы семестрде жекелеген пәндерді ақылы негізде қайта оқып, олар бойынша емтихандарды қайта тапсыруға мүмкіндік беріледі. Емтиханды қайта тапсырудың оң нәтижесі болған жағдайда қорытынды баға қайта есептеледі, ол емтихан ведомосіне және транскриптке жазылады.</w:t>
      </w:r>
    </w:p>
    <w:p w14:paraId="701A3440" w14:textId="12EBEAAC" w:rsidR="00F3095E" w:rsidRDefault="00F3095E" w:rsidP="00C9085C">
      <w:pPr>
        <w:tabs>
          <w:tab w:val="left" w:pos="1192"/>
          <w:tab w:val="left" w:pos="1446"/>
        </w:tabs>
        <w:spacing w:line="276" w:lineRule="auto"/>
        <w:ind w:firstLine="567"/>
        <w:jc w:val="both"/>
        <w:rPr>
          <w:sz w:val="28"/>
          <w:lang w:val="kk-KZ"/>
        </w:rPr>
      </w:pPr>
      <w:r>
        <w:rPr>
          <w:sz w:val="28"/>
          <w:szCs w:val="28"/>
          <w:lang w:val="kk-KZ"/>
        </w:rPr>
        <w:t xml:space="preserve">7.15 </w:t>
      </w:r>
      <w:r w:rsidR="00D17CF0" w:rsidRPr="00F3095E">
        <w:rPr>
          <w:sz w:val="28"/>
          <w:szCs w:val="28"/>
          <w:lang w:val="kk-KZ"/>
        </w:rPr>
        <w:t>Үлгерімнің орташа балын есептеу кезінде оқу пәні бойынша соңғы бағалар ескеріледі. Транскриптке емтихандарды қайта тапсырудың оң нәтижелерін қоса алғанда, білім алушының барлық қорытынды бағалары жазылады.</w:t>
      </w:r>
    </w:p>
    <w:p w14:paraId="64DA3133" w14:textId="31B94034" w:rsidR="00CE68BC" w:rsidRDefault="00F3095E" w:rsidP="00C9085C">
      <w:pPr>
        <w:tabs>
          <w:tab w:val="left" w:pos="1192"/>
          <w:tab w:val="left" w:pos="1446"/>
        </w:tabs>
        <w:spacing w:line="276" w:lineRule="auto"/>
        <w:ind w:firstLine="567"/>
        <w:jc w:val="both"/>
        <w:rPr>
          <w:sz w:val="28"/>
          <w:lang w:val="kk-KZ"/>
        </w:rPr>
      </w:pPr>
      <w:r>
        <w:rPr>
          <w:sz w:val="28"/>
          <w:lang w:val="kk-KZ"/>
        </w:rPr>
        <w:t>7.16</w:t>
      </w:r>
      <w:r w:rsidR="00CE68BC" w:rsidRPr="00CE68BC">
        <w:rPr>
          <w:sz w:val="28"/>
          <w:lang w:val="kk-KZ"/>
        </w:rPr>
        <w:tab/>
        <w:t>Қайталау курсына қалдырылған студент бұрын қабылданған жеке оқу жоспары немесе жаңадан қалыптасқан жеке оқу жоспары бойынша оқытылады.</w:t>
      </w:r>
    </w:p>
    <w:p w14:paraId="230DD612" w14:textId="44ABEE90" w:rsidR="00CE68BC" w:rsidRDefault="00CE68BC" w:rsidP="00C9085C">
      <w:pPr>
        <w:tabs>
          <w:tab w:val="left" w:pos="1192"/>
          <w:tab w:val="left" w:pos="1336"/>
        </w:tabs>
        <w:spacing w:line="276" w:lineRule="auto"/>
        <w:ind w:firstLine="567"/>
        <w:jc w:val="both"/>
        <w:rPr>
          <w:sz w:val="28"/>
          <w:lang w:val="kk-KZ"/>
        </w:rPr>
      </w:pPr>
      <w:r w:rsidRPr="00CE68BC">
        <w:rPr>
          <w:sz w:val="28"/>
          <w:lang w:val="kk-KZ"/>
        </w:rPr>
        <w:t>7.17.</w:t>
      </w:r>
      <w:r w:rsidRPr="00CE68BC">
        <w:rPr>
          <w:sz w:val="28"/>
          <w:lang w:val="kk-KZ"/>
        </w:rPr>
        <w:tab/>
        <w:t>Ең төменгі ауысу баллына қол жеткізген және келесі оқу жылына ауыстырылған студенттің академиялық қарызы болған жағдайда тиісті пәндерді ақылы негізде қайта оқиды және академиялық қарызын жояды.</w:t>
      </w:r>
    </w:p>
    <w:p w14:paraId="50AE4E40" w14:textId="0C4CDE4E" w:rsidR="004C37F8" w:rsidRPr="00F3095E" w:rsidRDefault="00F3095E" w:rsidP="00C9085C">
      <w:pPr>
        <w:tabs>
          <w:tab w:val="left" w:pos="1192"/>
          <w:tab w:val="left" w:pos="1336"/>
        </w:tabs>
        <w:spacing w:line="276" w:lineRule="auto"/>
        <w:ind w:firstLine="567"/>
        <w:jc w:val="both"/>
        <w:rPr>
          <w:sz w:val="28"/>
          <w:lang w:val="kk-KZ"/>
        </w:rPr>
      </w:pPr>
      <w:r>
        <w:rPr>
          <w:sz w:val="28"/>
          <w:lang w:val="kk-KZ"/>
        </w:rPr>
        <w:t>7.1</w:t>
      </w:r>
      <w:r w:rsidR="00CE68BC">
        <w:rPr>
          <w:sz w:val="28"/>
          <w:lang w:val="kk-KZ"/>
        </w:rPr>
        <w:t>8</w:t>
      </w:r>
      <w:r>
        <w:rPr>
          <w:sz w:val="28"/>
          <w:lang w:val="kk-KZ"/>
        </w:rPr>
        <w:t xml:space="preserve"> </w:t>
      </w:r>
      <w:r w:rsidR="00D17CF0" w:rsidRPr="00F3095E">
        <w:rPr>
          <w:sz w:val="28"/>
          <w:lang w:val="kk-KZ"/>
        </w:rPr>
        <w:t>«FХ» белгісіне сәйкес келетін «қанағаттанарлықсыз» баға алған жағдайда білім алушының оқу пәні/модулі бағдарламасын қайта өтпей, академиялық күнтізбеге сәйкес пән/модуль бойынша қорытынды бақылауды (емтиханды) бір реттен артық емес қайта тапсыруға мүмкіндігі бар.</w:t>
      </w:r>
    </w:p>
    <w:p w14:paraId="49FCD2ED" w14:textId="651D9B99" w:rsidR="004C37F8" w:rsidRPr="00A66F73" w:rsidRDefault="00CE68BC" w:rsidP="00C9085C">
      <w:pPr>
        <w:pStyle w:val="a3"/>
        <w:tabs>
          <w:tab w:val="left" w:pos="1192"/>
        </w:tabs>
        <w:spacing w:line="276" w:lineRule="auto"/>
        <w:ind w:left="0" w:firstLine="567"/>
        <w:rPr>
          <w:lang w:val="kk-KZ"/>
        </w:rPr>
      </w:pPr>
      <w:r>
        <w:rPr>
          <w:lang w:val="kk-KZ"/>
        </w:rPr>
        <w:t xml:space="preserve">7.19 </w:t>
      </w:r>
      <w:r w:rsidR="00D17CF0">
        <w:rPr>
          <w:lang w:val="kk-KZ"/>
        </w:rPr>
        <w:t>«</w:t>
      </w:r>
      <w:r w:rsidR="00D17CF0" w:rsidRPr="00A66F73">
        <w:rPr>
          <w:lang w:val="kk-KZ"/>
        </w:rPr>
        <w:t>F</w:t>
      </w:r>
      <w:r w:rsidR="00D17CF0">
        <w:rPr>
          <w:lang w:val="kk-KZ"/>
        </w:rPr>
        <w:t>»</w:t>
      </w:r>
      <w:r w:rsidR="00D17CF0" w:rsidRPr="00A66F73">
        <w:rPr>
          <w:lang w:val="kk-KZ"/>
        </w:rPr>
        <w:t xml:space="preserve"> белгісіне сәйкес келетін </w:t>
      </w:r>
      <w:r w:rsidR="00D17CF0">
        <w:rPr>
          <w:lang w:val="kk-KZ"/>
        </w:rPr>
        <w:t>«</w:t>
      </w:r>
      <w:r w:rsidR="00D17CF0" w:rsidRPr="00A66F73">
        <w:rPr>
          <w:lang w:val="kk-KZ"/>
        </w:rPr>
        <w:t>қанағаттанарлықсыз</w:t>
      </w:r>
      <w:r w:rsidR="00D17CF0">
        <w:rPr>
          <w:lang w:val="kk-KZ"/>
        </w:rPr>
        <w:t xml:space="preserve">» </w:t>
      </w:r>
      <w:r w:rsidR="00D17CF0" w:rsidRPr="00A66F73">
        <w:rPr>
          <w:lang w:val="kk-KZ"/>
        </w:rPr>
        <w:t xml:space="preserve">баға алған жағдайда білім алушы осы оқу пәніне/модульге қайта жазылады, оқу сабақтарының барлық түрлеріне қатысады, бағдарламаға сәйкес оқу жұмысының барлық түрлерін орындайды және келесі академиялық кезеңде сабақ кестесінде </w:t>
      </w:r>
      <w:r w:rsidR="00D17CF0">
        <w:rPr>
          <w:lang w:val="kk-KZ"/>
        </w:rPr>
        <w:t xml:space="preserve">болған жағдайда </w:t>
      </w:r>
      <w:r w:rsidR="00D17CF0" w:rsidRPr="00A66F73">
        <w:rPr>
          <w:lang w:val="kk-KZ"/>
        </w:rPr>
        <w:t>пән/модуль бойынша қорытынды бақылауды (емтиханды) қайта тапсырады немесе жазғы семестрде ақылы негізде</w:t>
      </w:r>
      <w:r w:rsidR="00D17CF0">
        <w:rPr>
          <w:lang w:val="kk-KZ"/>
        </w:rPr>
        <w:t xml:space="preserve"> тапсырады</w:t>
      </w:r>
      <w:r w:rsidR="00D17CF0" w:rsidRPr="00A66F73">
        <w:rPr>
          <w:lang w:val="kk-KZ"/>
        </w:rPr>
        <w:t>.</w:t>
      </w:r>
    </w:p>
    <w:p w14:paraId="0334BA99" w14:textId="2D174A9B" w:rsidR="004C37F8" w:rsidRPr="00CE68BC" w:rsidRDefault="00CE68BC" w:rsidP="00C9085C">
      <w:pPr>
        <w:tabs>
          <w:tab w:val="left" w:pos="1192"/>
          <w:tab w:val="left" w:pos="1403"/>
        </w:tabs>
        <w:spacing w:line="276" w:lineRule="auto"/>
        <w:ind w:firstLine="567"/>
        <w:jc w:val="both"/>
        <w:rPr>
          <w:sz w:val="28"/>
          <w:lang w:val="kk-KZ"/>
        </w:rPr>
      </w:pPr>
      <w:r>
        <w:rPr>
          <w:sz w:val="28"/>
          <w:lang w:val="kk-KZ"/>
        </w:rPr>
        <w:t xml:space="preserve">7.20 </w:t>
      </w:r>
      <w:r w:rsidR="007252DA" w:rsidRPr="00CE68BC">
        <w:rPr>
          <w:sz w:val="28"/>
          <w:lang w:val="kk-KZ"/>
        </w:rPr>
        <w:t>Емтиханда мінез-құлық ережелерін бұзған білім алушы (шпаргалка, ұялы телефондарды, электрондық жазу және ойнату құрылғыларын пайдалану, себепсіз кешігу) емтиханнан шығарылады, оған «F» бағасы қойылады және ол осы пәнді ақылы негізде қайта оқиды.</w:t>
      </w:r>
    </w:p>
    <w:p w14:paraId="33567D54" w14:textId="21B9B566" w:rsidR="007252DA" w:rsidRPr="00CE68BC" w:rsidRDefault="00CE68BC" w:rsidP="00C9085C">
      <w:pPr>
        <w:tabs>
          <w:tab w:val="left" w:pos="1192"/>
          <w:tab w:val="left" w:pos="1417"/>
        </w:tabs>
        <w:spacing w:line="276" w:lineRule="auto"/>
        <w:ind w:firstLine="567"/>
        <w:jc w:val="both"/>
        <w:rPr>
          <w:sz w:val="28"/>
          <w:lang w:val="kk-KZ"/>
        </w:rPr>
      </w:pPr>
      <w:r>
        <w:rPr>
          <w:sz w:val="28"/>
          <w:szCs w:val="28"/>
          <w:lang w:val="kk-KZ"/>
        </w:rPr>
        <w:t xml:space="preserve">7.21 </w:t>
      </w:r>
      <w:r w:rsidR="007252DA" w:rsidRPr="00CE68BC">
        <w:rPr>
          <w:sz w:val="28"/>
          <w:szCs w:val="28"/>
          <w:lang w:val="kk-KZ"/>
        </w:rPr>
        <w:t>Емтихандағы мінез-құлық ережелерін қайталап бұзғаны үшін білім алушы деканның ұсынысы негізінде университеттен шығарылуы мүмкін.</w:t>
      </w:r>
    </w:p>
    <w:p w14:paraId="78B59716" w14:textId="570B3F93" w:rsidR="004C37F8" w:rsidRPr="00CE68BC" w:rsidRDefault="00CE68BC" w:rsidP="00C9085C">
      <w:pPr>
        <w:tabs>
          <w:tab w:val="left" w:pos="1192"/>
          <w:tab w:val="left" w:pos="1417"/>
        </w:tabs>
        <w:spacing w:line="276" w:lineRule="auto"/>
        <w:ind w:firstLine="567"/>
        <w:jc w:val="both"/>
        <w:rPr>
          <w:sz w:val="28"/>
          <w:lang w:val="kk-KZ"/>
        </w:rPr>
      </w:pPr>
      <w:r>
        <w:rPr>
          <w:sz w:val="28"/>
          <w:lang w:val="kk-KZ"/>
        </w:rPr>
        <w:t xml:space="preserve">7.22 </w:t>
      </w:r>
      <w:r w:rsidR="007252DA" w:rsidRPr="00CE68BC">
        <w:rPr>
          <w:sz w:val="28"/>
          <w:lang w:val="kk-KZ"/>
        </w:rPr>
        <w:t>Қайта оқу курсына қалдырылған білім беру гранттарының иегерлері білім беру грантынан айырылады және одан әрі оқуын ақылы негізде жалғастырады.</w:t>
      </w:r>
    </w:p>
    <w:p w14:paraId="69721CC7" w14:textId="2738D8CA" w:rsidR="004C37F8" w:rsidRPr="00A66F73" w:rsidRDefault="00CE68BC" w:rsidP="00C9085C">
      <w:pPr>
        <w:pStyle w:val="a3"/>
        <w:tabs>
          <w:tab w:val="left" w:pos="1192"/>
        </w:tabs>
        <w:spacing w:line="276" w:lineRule="auto"/>
        <w:ind w:left="0" w:firstLine="567"/>
        <w:rPr>
          <w:lang w:val="kk-KZ"/>
        </w:rPr>
      </w:pPr>
      <w:r>
        <w:rPr>
          <w:lang w:val="kk-KZ"/>
        </w:rPr>
        <w:t xml:space="preserve">7.23 </w:t>
      </w:r>
      <w:r w:rsidR="007252DA" w:rsidRPr="00A66F73">
        <w:rPr>
          <w:lang w:val="kk-KZ"/>
        </w:rPr>
        <w:t>GPA ауысу балын жинаған және келесі оқу курсына академиялық қарыздары</w:t>
      </w:r>
      <w:r w:rsidR="007252DA">
        <w:rPr>
          <w:lang w:val="kk-KZ"/>
        </w:rPr>
        <w:t>мен көшірілген</w:t>
      </w:r>
      <w:r w:rsidR="007252DA" w:rsidRPr="00A66F73">
        <w:rPr>
          <w:lang w:val="kk-KZ"/>
        </w:rPr>
        <w:t xml:space="preserve"> білім беру гранттарының иегерлері білім беру </w:t>
      </w:r>
      <w:r w:rsidR="007252DA" w:rsidRPr="00A66F73">
        <w:rPr>
          <w:lang w:val="kk-KZ"/>
        </w:rPr>
        <w:lastRenderedPageBreak/>
        <w:t>грантынан айырылмайды.</w:t>
      </w:r>
    </w:p>
    <w:p w14:paraId="21CAE8C9" w14:textId="05C8DD87" w:rsidR="007C49A1" w:rsidRPr="00CE68BC" w:rsidRDefault="00CE68BC" w:rsidP="00C9085C">
      <w:pPr>
        <w:tabs>
          <w:tab w:val="left" w:pos="1192"/>
          <w:tab w:val="left" w:pos="1388"/>
        </w:tabs>
        <w:spacing w:line="276" w:lineRule="auto"/>
        <w:ind w:firstLine="567"/>
        <w:jc w:val="both"/>
        <w:rPr>
          <w:sz w:val="28"/>
          <w:lang w:val="kk-KZ"/>
        </w:rPr>
      </w:pPr>
      <w:r>
        <w:rPr>
          <w:sz w:val="28"/>
          <w:lang w:val="kk-KZ"/>
        </w:rPr>
        <w:t xml:space="preserve">      7.24</w:t>
      </w:r>
      <w:r w:rsidR="007C49A1" w:rsidRPr="00CE68BC">
        <w:rPr>
          <w:sz w:val="28"/>
          <w:lang w:val="kk-KZ"/>
        </w:rPr>
        <w:tab/>
        <w:t>Білім беру бағдарламасын іске асыру сапасын арттыру және білім алушылардың оқу жетістіктерін бағалаудың объективтілігін қамтамасыз ету мақсатында пән/модуль бойынша оқыту және қорытынды бақылау процестері бөлінеді.</w:t>
      </w:r>
    </w:p>
    <w:p w14:paraId="3F77BE54" w14:textId="5A007595" w:rsidR="004C37F8" w:rsidRPr="00CE68BC" w:rsidRDefault="00CE68BC" w:rsidP="00C9085C">
      <w:pPr>
        <w:tabs>
          <w:tab w:val="left" w:pos="1192"/>
          <w:tab w:val="left" w:pos="1388"/>
        </w:tabs>
        <w:spacing w:line="276" w:lineRule="auto"/>
        <w:ind w:firstLine="567"/>
        <w:jc w:val="both"/>
        <w:rPr>
          <w:sz w:val="28"/>
          <w:lang w:val="kk-KZ"/>
        </w:rPr>
      </w:pPr>
      <w:r>
        <w:rPr>
          <w:sz w:val="28"/>
          <w:lang w:val="kk-KZ"/>
        </w:rPr>
        <w:t xml:space="preserve">7.25 </w:t>
      </w:r>
      <w:r w:rsidR="007C49A1" w:rsidRPr="00CE68BC">
        <w:rPr>
          <w:sz w:val="28"/>
          <w:lang w:val="kk-KZ"/>
        </w:rPr>
        <w:t>Білім алушыларды аралық және қорытынды аттестаттауды Тіркеуші офис ұйымдастырады, ол сондай-ақ білім алушыларды аралық аттестаттау нәтижелеріне тұрақты мониторинг жүргізеді және білім алушылар топтарында өту деңгейінен жоғары абсолюттік бағалардың нақты пайыздық бөлінуін көрсететін Бағалау кестесіне сәйкес оларды талдайды.</w:t>
      </w:r>
    </w:p>
    <w:p w14:paraId="6FCD8364" w14:textId="77777777" w:rsidR="004C37F8" w:rsidRPr="00A66F73" w:rsidRDefault="004C37F8" w:rsidP="002F3635">
      <w:pPr>
        <w:pStyle w:val="a3"/>
        <w:spacing w:before="9"/>
        <w:ind w:left="0" w:right="-11" w:firstLine="0"/>
        <w:rPr>
          <w:szCs w:val="24"/>
          <w:lang w:val="kk-KZ"/>
        </w:rPr>
      </w:pPr>
    </w:p>
    <w:p w14:paraId="3A367C3A" w14:textId="6F7F9B58" w:rsidR="004C37F8" w:rsidRPr="002F57A8" w:rsidRDefault="006D1B19" w:rsidP="00565A94">
      <w:pPr>
        <w:pStyle w:val="110"/>
        <w:numPr>
          <w:ilvl w:val="0"/>
          <w:numId w:val="41"/>
        </w:numPr>
        <w:tabs>
          <w:tab w:val="left" w:pos="1134"/>
          <w:tab w:val="left" w:pos="2771"/>
        </w:tabs>
        <w:spacing w:before="1"/>
        <w:ind w:right="-11"/>
        <w:jc w:val="center"/>
      </w:pPr>
      <w:bookmarkStart w:id="17" w:name="8._ОРГАНИЗАЦИЯ_И_ПРОХОЖДЕНИЕ_ПРАКТИКИ"/>
      <w:bookmarkStart w:id="18" w:name="_Toc168998831"/>
      <w:bookmarkEnd w:id="17"/>
      <w:r>
        <w:rPr>
          <w:lang w:val="kk-KZ"/>
        </w:rPr>
        <w:t xml:space="preserve">ПРАКТИКАНЫ ҰЙЫМДАСТЫРУ ЖӘНЕ </w:t>
      </w:r>
      <w:r w:rsidR="00565A94">
        <w:rPr>
          <w:lang w:val="kk-KZ"/>
        </w:rPr>
        <w:t xml:space="preserve">ПРАКТИКАДАН </w:t>
      </w:r>
      <w:r>
        <w:rPr>
          <w:lang w:val="kk-KZ"/>
        </w:rPr>
        <w:t>ӨТУ</w:t>
      </w:r>
      <w:bookmarkEnd w:id="18"/>
    </w:p>
    <w:p w14:paraId="5748A24C" w14:textId="77777777" w:rsidR="004C37F8" w:rsidRPr="002F57A8" w:rsidRDefault="004C37F8" w:rsidP="002F3635">
      <w:pPr>
        <w:pStyle w:val="a3"/>
        <w:spacing w:before="7"/>
        <w:ind w:left="0" w:right="-11" w:firstLine="0"/>
        <w:rPr>
          <w:b/>
          <w:szCs w:val="24"/>
        </w:rPr>
      </w:pPr>
    </w:p>
    <w:p w14:paraId="149A5402" w14:textId="77777777" w:rsidR="003D7C8A" w:rsidRPr="002F57A8" w:rsidRDefault="003D7C8A" w:rsidP="009A51FA">
      <w:pPr>
        <w:pStyle w:val="a5"/>
        <w:numPr>
          <w:ilvl w:val="0"/>
          <w:numId w:val="17"/>
        </w:numPr>
        <w:tabs>
          <w:tab w:val="left" w:pos="1489"/>
        </w:tabs>
        <w:spacing w:before="1" w:line="278" w:lineRule="auto"/>
        <w:ind w:right="-11"/>
        <w:rPr>
          <w:vanish/>
          <w:sz w:val="28"/>
        </w:rPr>
      </w:pPr>
    </w:p>
    <w:p w14:paraId="28423671" w14:textId="77777777" w:rsidR="003D7C8A" w:rsidRPr="002F57A8" w:rsidRDefault="003D7C8A" w:rsidP="009A51FA">
      <w:pPr>
        <w:pStyle w:val="a5"/>
        <w:numPr>
          <w:ilvl w:val="0"/>
          <w:numId w:val="17"/>
        </w:numPr>
        <w:tabs>
          <w:tab w:val="left" w:pos="1489"/>
        </w:tabs>
        <w:spacing w:before="1" w:line="278" w:lineRule="auto"/>
        <w:ind w:right="-11"/>
        <w:rPr>
          <w:vanish/>
          <w:sz w:val="28"/>
        </w:rPr>
      </w:pPr>
    </w:p>
    <w:p w14:paraId="2474B994" w14:textId="77777777" w:rsidR="003D7C8A" w:rsidRPr="002F57A8" w:rsidRDefault="003D7C8A" w:rsidP="009A51FA">
      <w:pPr>
        <w:pStyle w:val="a5"/>
        <w:numPr>
          <w:ilvl w:val="0"/>
          <w:numId w:val="17"/>
        </w:numPr>
        <w:tabs>
          <w:tab w:val="left" w:pos="1489"/>
        </w:tabs>
        <w:spacing w:before="1" w:line="278" w:lineRule="auto"/>
        <w:ind w:right="-11"/>
        <w:rPr>
          <w:vanish/>
          <w:sz w:val="28"/>
        </w:rPr>
      </w:pPr>
    </w:p>
    <w:p w14:paraId="77E6543E" w14:textId="77777777" w:rsidR="003D7C8A" w:rsidRPr="002F57A8" w:rsidRDefault="003D7C8A" w:rsidP="009A51FA">
      <w:pPr>
        <w:pStyle w:val="a5"/>
        <w:numPr>
          <w:ilvl w:val="0"/>
          <w:numId w:val="17"/>
        </w:numPr>
        <w:tabs>
          <w:tab w:val="left" w:pos="1489"/>
        </w:tabs>
        <w:spacing w:before="1" w:line="278" w:lineRule="auto"/>
        <w:ind w:right="-11"/>
        <w:rPr>
          <w:vanish/>
          <w:sz w:val="28"/>
        </w:rPr>
      </w:pPr>
    </w:p>
    <w:p w14:paraId="1D5E8437" w14:textId="77777777" w:rsidR="003D7C8A" w:rsidRPr="002F57A8" w:rsidRDefault="003D7C8A" w:rsidP="009A51FA">
      <w:pPr>
        <w:pStyle w:val="a5"/>
        <w:numPr>
          <w:ilvl w:val="0"/>
          <w:numId w:val="17"/>
        </w:numPr>
        <w:tabs>
          <w:tab w:val="left" w:pos="1489"/>
        </w:tabs>
        <w:spacing w:before="1" w:line="278" w:lineRule="auto"/>
        <w:ind w:right="-11"/>
        <w:rPr>
          <w:vanish/>
          <w:sz w:val="28"/>
        </w:rPr>
      </w:pPr>
    </w:p>
    <w:p w14:paraId="639083FD" w14:textId="77777777" w:rsidR="003D7C8A" w:rsidRPr="002F57A8" w:rsidRDefault="003D7C8A" w:rsidP="009A51FA">
      <w:pPr>
        <w:pStyle w:val="a5"/>
        <w:numPr>
          <w:ilvl w:val="0"/>
          <w:numId w:val="17"/>
        </w:numPr>
        <w:tabs>
          <w:tab w:val="left" w:pos="1489"/>
        </w:tabs>
        <w:spacing w:before="1" w:line="278" w:lineRule="auto"/>
        <w:ind w:right="-11"/>
        <w:rPr>
          <w:vanish/>
          <w:sz w:val="28"/>
        </w:rPr>
      </w:pPr>
    </w:p>
    <w:p w14:paraId="22410C53" w14:textId="77777777" w:rsidR="003D7C8A" w:rsidRPr="002F57A8" w:rsidRDefault="003D7C8A" w:rsidP="009A51FA">
      <w:pPr>
        <w:pStyle w:val="a5"/>
        <w:numPr>
          <w:ilvl w:val="0"/>
          <w:numId w:val="17"/>
        </w:numPr>
        <w:tabs>
          <w:tab w:val="left" w:pos="1489"/>
        </w:tabs>
        <w:spacing w:before="1" w:line="278" w:lineRule="auto"/>
        <w:ind w:right="-11"/>
        <w:rPr>
          <w:vanish/>
          <w:sz w:val="28"/>
        </w:rPr>
      </w:pPr>
    </w:p>
    <w:p w14:paraId="121B7EFA" w14:textId="77777777" w:rsidR="003D7C8A" w:rsidRPr="002F57A8" w:rsidRDefault="003D7C8A" w:rsidP="009A51FA">
      <w:pPr>
        <w:pStyle w:val="a5"/>
        <w:numPr>
          <w:ilvl w:val="0"/>
          <w:numId w:val="17"/>
        </w:numPr>
        <w:tabs>
          <w:tab w:val="left" w:pos="1489"/>
        </w:tabs>
        <w:spacing w:before="1" w:line="278" w:lineRule="auto"/>
        <w:ind w:right="-11"/>
        <w:rPr>
          <w:vanish/>
          <w:sz w:val="28"/>
        </w:rPr>
      </w:pPr>
    </w:p>
    <w:p w14:paraId="63E25DD3" w14:textId="77777777" w:rsidR="00CC49DD" w:rsidRPr="00CC49DD" w:rsidRDefault="00CC49DD" w:rsidP="000E1DAD">
      <w:pPr>
        <w:pStyle w:val="a5"/>
        <w:numPr>
          <w:ilvl w:val="1"/>
          <w:numId w:val="17"/>
        </w:numPr>
        <w:tabs>
          <w:tab w:val="left" w:pos="1134"/>
          <w:tab w:val="left" w:pos="1489"/>
        </w:tabs>
        <w:spacing w:line="276" w:lineRule="auto"/>
        <w:ind w:left="0" w:firstLine="567"/>
        <w:rPr>
          <w:sz w:val="28"/>
        </w:rPr>
      </w:pPr>
      <w:r w:rsidRPr="00CC49DD">
        <w:rPr>
          <w:sz w:val="28"/>
        </w:rPr>
        <w:t xml:space="preserve">Кәсіптік практика жоғары және жоғары оқу орнынан кейінгі білім берудің кәсіптік оқу бағдарламасының міндетті құрамдас </w:t>
      </w:r>
      <w:proofErr w:type="spellStart"/>
      <w:r w:rsidRPr="00CC49DD">
        <w:rPr>
          <w:sz w:val="28"/>
        </w:rPr>
        <w:t>бөлігі</w:t>
      </w:r>
      <w:proofErr w:type="spellEnd"/>
      <w:r w:rsidRPr="00CC49DD">
        <w:rPr>
          <w:sz w:val="28"/>
        </w:rPr>
        <w:t xml:space="preserve"> болып табылады.</w:t>
      </w:r>
    </w:p>
    <w:p w14:paraId="3F7B77D7" w14:textId="77777777" w:rsidR="00C8465E" w:rsidRPr="00C8465E" w:rsidRDefault="00CC49DD" w:rsidP="000E1DAD">
      <w:pPr>
        <w:pStyle w:val="a5"/>
        <w:numPr>
          <w:ilvl w:val="1"/>
          <w:numId w:val="17"/>
        </w:numPr>
        <w:tabs>
          <w:tab w:val="left" w:pos="1134"/>
          <w:tab w:val="left" w:pos="1489"/>
        </w:tabs>
        <w:spacing w:line="276" w:lineRule="auto"/>
        <w:ind w:left="0" w:firstLine="567"/>
        <w:rPr>
          <w:sz w:val="28"/>
        </w:rPr>
      </w:pPr>
      <w:r w:rsidRPr="00CC49DD">
        <w:rPr>
          <w:sz w:val="28"/>
          <w:szCs w:val="28"/>
        </w:rPr>
        <w:t xml:space="preserve">Білім алушылардың кәсіптік </w:t>
      </w:r>
      <w:proofErr w:type="spellStart"/>
      <w:r w:rsidRPr="00CC49DD">
        <w:rPr>
          <w:sz w:val="28"/>
          <w:szCs w:val="28"/>
        </w:rPr>
        <w:t>практикасының</w:t>
      </w:r>
      <w:proofErr w:type="spellEnd"/>
      <w:r w:rsidRPr="00CC49DD">
        <w:rPr>
          <w:sz w:val="28"/>
          <w:szCs w:val="28"/>
        </w:rPr>
        <w:t xml:space="preserve"> негізгі </w:t>
      </w:r>
      <w:proofErr w:type="spellStart"/>
      <w:r w:rsidRPr="00CC49DD">
        <w:rPr>
          <w:sz w:val="28"/>
          <w:szCs w:val="28"/>
        </w:rPr>
        <w:t>міндеті</w:t>
      </w:r>
      <w:proofErr w:type="spellEnd"/>
      <w:r w:rsidRPr="00CC49DD">
        <w:rPr>
          <w:sz w:val="28"/>
          <w:szCs w:val="28"/>
        </w:rPr>
        <w:t xml:space="preserve"> оқыту </w:t>
      </w:r>
      <w:proofErr w:type="spellStart"/>
      <w:r w:rsidRPr="00CC49DD">
        <w:rPr>
          <w:sz w:val="28"/>
          <w:szCs w:val="28"/>
        </w:rPr>
        <w:t>процесінде</w:t>
      </w:r>
      <w:proofErr w:type="spellEnd"/>
      <w:r w:rsidRPr="00CC49DD">
        <w:rPr>
          <w:sz w:val="28"/>
          <w:szCs w:val="28"/>
        </w:rPr>
        <w:t xml:space="preserve"> </w:t>
      </w:r>
      <w:proofErr w:type="spellStart"/>
      <w:r w:rsidRPr="00CC49DD">
        <w:rPr>
          <w:sz w:val="28"/>
          <w:szCs w:val="28"/>
        </w:rPr>
        <w:t>алынған</w:t>
      </w:r>
      <w:proofErr w:type="spellEnd"/>
      <w:r w:rsidRPr="00CC49DD">
        <w:rPr>
          <w:sz w:val="28"/>
          <w:szCs w:val="28"/>
        </w:rPr>
        <w:t xml:space="preserve"> </w:t>
      </w:r>
      <w:proofErr w:type="spellStart"/>
      <w:r w:rsidRPr="00CC49DD">
        <w:rPr>
          <w:sz w:val="28"/>
          <w:szCs w:val="28"/>
        </w:rPr>
        <w:t>теориялық</w:t>
      </w:r>
      <w:proofErr w:type="spellEnd"/>
      <w:r w:rsidRPr="00CC49DD">
        <w:rPr>
          <w:sz w:val="28"/>
          <w:szCs w:val="28"/>
        </w:rPr>
        <w:t xml:space="preserve"> </w:t>
      </w:r>
      <w:proofErr w:type="spellStart"/>
      <w:r w:rsidRPr="00CC49DD">
        <w:rPr>
          <w:sz w:val="28"/>
          <w:szCs w:val="28"/>
        </w:rPr>
        <w:t>білімді</w:t>
      </w:r>
      <w:proofErr w:type="spellEnd"/>
      <w:r w:rsidRPr="00CC49DD">
        <w:rPr>
          <w:sz w:val="28"/>
          <w:szCs w:val="28"/>
        </w:rPr>
        <w:t xml:space="preserve"> бекіту және </w:t>
      </w:r>
      <w:proofErr w:type="spellStart"/>
      <w:r w:rsidRPr="00CC49DD">
        <w:rPr>
          <w:sz w:val="28"/>
          <w:szCs w:val="28"/>
        </w:rPr>
        <w:t>тереңдету</w:t>
      </w:r>
      <w:proofErr w:type="spellEnd"/>
      <w:r w:rsidRPr="00CC49DD">
        <w:rPr>
          <w:sz w:val="28"/>
          <w:szCs w:val="28"/>
        </w:rPr>
        <w:t xml:space="preserve">, тиісті білім беру бағдарламасы бойынша </w:t>
      </w:r>
      <w:proofErr w:type="spellStart"/>
      <w:r w:rsidRPr="00CC49DD">
        <w:rPr>
          <w:sz w:val="28"/>
          <w:szCs w:val="28"/>
        </w:rPr>
        <w:t>практикалық</w:t>
      </w:r>
      <w:proofErr w:type="spellEnd"/>
      <w:r w:rsidRPr="00CC49DD">
        <w:rPr>
          <w:sz w:val="28"/>
          <w:szCs w:val="28"/>
        </w:rPr>
        <w:t xml:space="preserve"> </w:t>
      </w:r>
      <w:proofErr w:type="spellStart"/>
      <w:r w:rsidRPr="00CC49DD">
        <w:rPr>
          <w:sz w:val="28"/>
          <w:szCs w:val="28"/>
        </w:rPr>
        <w:t>тәжірибе</w:t>
      </w:r>
      <w:proofErr w:type="spellEnd"/>
      <w:r w:rsidRPr="00CC49DD">
        <w:rPr>
          <w:sz w:val="28"/>
          <w:szCs w:val="28"/>
        </w:rPr>
        <w:t xml:space="preserve"> мен </w:t>
      </w:r>
      <w:proofErr w:type="spellStart"/>
      <w:r w:rsidRPr="00CC49DD">
        <w:rPr>
          <w:sz w:val="28"/>
          <w:szCs w:val="28"/>
        </w:rPr>
        <w:t>дағдыларды</w:t>
      </w:r>
      <w:proofErr w:type="spellEnd"/>
      <w:r w:rsidRPr="00CC49DD">
        <w:rPr>
          <w:sz w:val="28"/>
          <w:szCs w:val="28"/>
        </w:rPr>
        <w:t xml:space="preserve"> игеру болып табылады.</w:t>
      </w:r>
    </w:p>
    <w:p w14:paraId="71CB46CF" w14:textId="6B9EA060" w:rsidR="00C8465E" w:rsidRPr="00C8465E" w:rsidRDefault="00C8465E" w:rsidP="000E1DAD">
      <w:pPr>
        <w:pStyle w:val="a5"/>
        <w:numPr>
          <w:ilvl w:val="1"/>
          <w:numId w:val="17"/>
        </w:numPr>
        <w:tabs>
          <w:tab w:val="left" w:pos="1134"/>
          <w:tab w:val="left" w:pos="1489"/>
        </w:tabs>
        <w:spacing w:line="276" w:lineRule="auto"/>
        <w:ind w:left="0" w:firstLine="567"/>
        <w:rPr>
          <w:sz w:val="28"/>
        </w:rPr>
      </w:pPr>
      <w:r w:rsidRPr="00C8465E">
        <w:rPr>
          <w:sz w:val="28"/>
          <w:lang w:val="kk-KZ"/>
        </w:rPr>
        <w:t>КҚУ-да кәсіби тәжірибе:</w:t>
      </w:r>
    </w:p>
    <w:p w14:paraId="107EE011" w14:textId="77777777" w:rsidR="00C8465E" w:rsidRDefault="00C8465E" w:rsidP="009A51FA">
      <w:pPr>
        <w:pStyle w:val="a5"/>
        <w:numPr>
          <w:ilvl w:val="2"/>
          <w:numId w:val="18"/>
        </w:numPr>
        <w:tabs>
          <w:tab w:val="left" w:pos="1134"/>
          <w:tab w:val="left" w:pos="1560"/>
        </w:tabs>
        <w:spacing w:before="3"/>
        <w:ind w:left="0" w:right="-11" w:firstLine="567"/>
        <w:rPr>
          <w:sz w:val="28"/>
          <w:lang w:val="kk-KZ"/>
        </w:rPr>
      </w:pPr>
      <w:r w:rsidRPr="00CC49DD">
        <w:rPr>
          <w:sz w:val="28"/>
          <w:lang w:val="kk-KZ"/>
        </w:rPr>
        <w:t>бакалавриат бағдарламалары бойынша – оқу, өндірістік, педагогикалық және диплом алдындағы;</w:t>
      </w:r>
    </w:p>
    <w:p w14:paraId="2F2AD99B" w14:textId="77777777" w:rsidR="00A65C91" w:rsidRDefault="00C8465E" w:rsidP="009A51FA">
      <w:pPr>
        <w:pStyle w:val="a5"/>
        <w:numPr>
          <w:ilvl w:val="2"/>
          <w:numId w:val="18"/>
        </w:numPr>
        <w:tabs>
          <w:tab w:val="left" w:pos="1134"/>
          <w:tab w:val="left" w:pos="1560"/>
        </w:tabs>
        <w:spacing w:before="3"/>
        <w:ind w:left="0" w:right="-11" w:firstLine="567"/>
        <w:rPr>
          <w:sz w:val="28"/>
          <w:lang w:val="kk-KZ"/>
        </w:rPr>
      </w:pPr>
      <w:r w:rsidRPr="00CC49DD">
        <w:rPr>
          <w:sz w:val="28"/>
          <w:lang w:val="kk-KZ"/>
        </w:rPr>
        <w:t>магистратура бағдарламалары бойынша</w:t>
      </w:r>
      <w:r>
        <w:rPr>
          <w:sz w:val="28"/>
          <w:lang w:val="kk-KZ"/>
        </w:rPr>
        <w:t xml:space="preserve"> </w:t>
      </w:r>
      <w:r w:rsidRPr="002F57A8">
        <w:rPr>
          <w:sz w:val="28"/>
          <w:lang w:val="kk-KZ"/>
        </w:rPr>
        <w:t>–</w:t>
      </w:r>
      <w:r>
        <w:rPr>
          <w:sz w:val="28"/>
          <w:lang w:val="kk-KZ"/>
        </w:rPr>
        <w:t xml:space="preserve"> </w:t>
      </w:r>
      <w:r w:rsidRPr="00CC49DD">
        <w:rPr>
          <w:sz w:val="28"/>
          <w:lang w:val="kk-KZ"/>
        </w:rPr>
        <w:t>зерттеу және педагогикалық</w:t>
      </w:r>
      <w:r>
        <w:rPr>
          <w:sz w:val="28"/>
          <w:lang w:val="kk-KZ"/>
        </w:rPr>
        <w:t>;</w:t>
      </w:r>
      <w:r w:rsidRPr="00CC49DD">
        <w:rPr>
          <w:sz w:val="28"/>
          <w:lang w:val="kk-KZ"/>
        </w:rPr>
        <w:t xml:space="preserve"> </w:t>
      </w:r>
    </w:p>
    <w:p w14:paraId="0D101102" w14:textId="4304EDFD" w:rsidR="00C8465E" w:rsidRPr="00A65C91" w:rsidRDefault="00C8465E" w:rsidP="009A51FA">
      <w:pPr>
        <w:pStyle w:val="a5"/>
        <w:numPr>
          <w:ilvl w:val="2"/>
          <w:numId w:val="18"/>
        </w:numPr>
        <w:tabs>
          <w:tab w:val="left" w:pos="1134"/>
          <w:tab w:val="left" w:pos="1560"/>
        </w:tabs>
        <w:spacing w:before="3"/>
        <w:ind w:left="0" w:right="-11" w:firstLine="567"/>
        <w:rPr>
          <w:sz w:val="28"/>
          <w:lang w:val="kk-KZ"/>
        </w:rPr>
      </w:pPr>
      <w:r w:rsidRPr="00A65C91">
        <w:rPr>
          <w:sz w:val="28"/>
          <w:lang w:val="kk-KZ"/>
        </w:rPr>
        <w:t>докторантура бағдарламалары бойынша – зерттеу және  педагогикалық (ғылыми және педагогикалық бағыт үшін), өндірістік (бейіндік бағыт үшін)</w:t>
      </w:r>
      <w:r w:rsidR="00A65C91" w:rsidRPr="00A65C91">
        <w:rPr>
          <w:sz w:val="28"/>
          <w:lang w:val="kk-KZ"/>
        </w:rPr>
        <w:t xml:space="preserve"> болып бөлінеді.</w:t>
      </w:r>
    </w:p>
    <w:p w14:paraId="421D234E" w14:textId="77777777" w:rsidR="003D7C8A" w:rsidRPr="002F57A8" w:rsidRDefault="003D7C8A" w:rsidP="00A71EF6">
      <w:pPr>
        <w:pStyle w:val="a5"/>
        <w:numPr>
          <w:ilvl w:val="0"/>
          <w:numId w:val="3"/>
        </w:numPr>
        <w:tabs>
          <w:tab w:val="left" w:pos="567"/>
          <w:tab w:val="left" w:pos="1134"/>
          <w:tab w:val="left" w:pos="1413"/>
        </w:tabs>
        <w:spacing w:line="276" w:lineRule="auto"/>
        <w:ind w:right="-11"/>
        <w:rPr>
          <w:vanish/>
          <w:sz w:val="28"/>
        </w:rPr>
      </w:pPr>
    </w:p>
    <w:p w14:paraId="209E681B" w14:textId="77777777" w:rsidR="003D7C8A" w:rsidRPr="002F57A8" w:rsidRDefault="003D7C8A" w:rsidP="00A71EF6">
      <w:pPr>
        <w:pStyle w:val="a5"/>
        <w:numPr>
          <w:ilvl w:val="0"/>
          <w:numId w:val="3"/>
        </w:numPr>
        <w:tabs>
          <w:tab w:val="left" w:pos="567"/>
          <w:tab w:val="left" w:pos="1134"/>
          <w:tab w:val="left" w:pos="1413"/>
        </w:tabs>
        <w:spacing w:line="276" w:lineRule="auto"/>
        <w:ind w:right="-11"/>
        <w:rPr>
          <w:vanish/>
          <w:sz w:val="28"/>
        </w:rPr>
      </w:pPr>
    </w:p>
    <w:p w14:paraId="18E49130" w14:textId="77777777" w:rsidR="003D7C8A" w:rsidRPr="002F57A8" w:rsidRDefault="003D7C8A" w:rsidP="00A71EF6">
      <w:pPr>
        <w:pStyle w:val="a5"/>
        <w:numPr>
          <w:ilvl w:val="0"/>
          <w:numId w:val="3"/>
        </w:numPr>
        <w:tabs>
          <w:tab w:val="left" w:pos="567"/>
          <w:tab w:val="left" w:pos="1134"/>
          <w:tab w:val="left" w:pos="1413"/>
        </w:tabs>
        <w:spacing w:line="276" w:lineRule="auto"/>
        <w:ind w:right="-11"/>
        <w:rPr>
          <w:vanish/>
          <w:sz w:val="28"/>
        </w:rPr>
      </w:pPr>
    </w:p>
    <w:p w14:paraId="5F9F05D9" w14:textId="77777777" w:rsidR="003D7C8A" w:rsidRPr="002F57A8" w:rsidRDefault="003D7C8A" w:rsidP="00A71EF6">
      <w:pPr>
        <w:pStyle w:val="a5"/>
        <w:numPr>
          <w:ilvl w:val="0"/>
          <w:numId w:val="3"/>
        </w:numPr>
        <w:tabs>
          <w:tab w:val="left" w:pos="567"/>
          <w:tab w:val="left" w:pos="1134"/>
          <w:tab w:val="left" w:pos="1413"/>
        </w:tabs>
        <w:spacing w:line="276" w:lineRule="auto"/>
        <w:ind w:right="-11"/>
        <w:rPr>
          <w:vanish/>
          <w:sz w:val="28"/>
        </w:rPr>
      </w:pPr>
    </w:p>
    <w:p w14:paraId="70DEB494" w14:textId="77777777" w:rsidR="003D7C8A" w:rsidRPr="002F57A8" w:rsidRDefault="003D7C8A" w:rsidP="00A71EF6">
      <w:pPr>
        <w:pStyle w:val="a5"/>
        <w:numPr>
          <w:ilvl w:val="0"/>
          <w:numId w:val="3"/>
        </w:numPr>
        <w:tabs>
          <w:tab w:val="left" w:pos="567"/>
          <w:tab w:val="left" w:pos="1134"/>
          <w:tab w:val="left" w:pos="1413"/>
        </w:tabs>
        <w:spacing w:line="276" w:lineRule="auto"/>
        <w:ind w:right="-11"/>
        <w:rPr>
          <w:vanish/>
          <w:sz w:val="28"/>
        </w:rPr>
      </w:pPr>
    </w:p>
    <w:p w14:paraId="036CBF9B" w14:textId="77777777" w:rsidR="003D7C8A" w:rsidRPr="002F57A8" w:rsidRDefault="003D7C8A" w:rsidP="00A71EF6">
      <w:pPr>
        <w:pStyle w:val="a5"/>
        <w:numPr>
          <w:ilvl w:val="0"/>
          <w:numId w:val="3"/>
        </w:numPr>
        <w:tabs>
          <w:tab w:val="left" w:pos="567"/>
          <w:tab w:val="left" w:pos="1134"/>
          <w:tab w:val="left" w:pos="1413"/>
        </w:tabs>
        <w:spacing w:line="276" w:lineRule="auto"/>
        <w:ind w:right="-11"/>
        <w:rPr>
          <w:vanish/>
          <w:sz w:val="28"/>
        </w:rPr>
      </w:pPr>
    </w:p>
    <w:p w14:paraId="473B1BA6" w14:textId="77777777" w:rsidR="003D7C8A" w:rsidRPr="002F57A8" w:rsidRDefault="003D7C8A" w:rsidP="00A71EF6">
      <w:pPr>
        <w:pStyle w:val="a5"/>
        <w:numPr>
          <w:ilvl w:val="0"/>
          <w:numId w:val="3"/>
        </w:numPr>
        <w:tabs>
          <w:tab w:val="left" w:pos="567"/>
          <w:tab w:val="left" w:pos="1134"/>
          <w:tab w:val="left" w:pos="1413"/>
        </w:tabs>
        <w:spacing w:line="276" w:lineRule="auto"/>
        <w:ind w:right="-11"/>
        <w:rPr>
          <w:vanish/>
          <w:sz w:val="28"/>
        </w:rPr>
      </w:pPr>
    </w:p>
    <w:p w14:paraId="4594EF4E" w14:textId="77777777" w:rsidR="003D7C8A" w:rsidRPr="002F57A8" w:rsidRDefault="003D7C8A" w:rsidP="00A71EF6">
      <w:pPr>
        <w:pStyle w:val="a5"/>
        <w:numPr>
          <w:ilvl w:val="0"/>
          <w:numId w:val="3"/>
        </w:numPr>
        <w:tabs>
          <w:tab w:val="left" w:pos="567"/>
          <w:tab w:val="left" w:pos="1134"/>
          <w:tab w:val="left" w:pos="1413"/>
        </w:tabs>
        <w:spacing w:line="276" w:lineRule="auto"/>
        <w:ind w:right="-11"/>
        <w:rPr>
          <w:vanish/>
          <w:sz w:val="28"/>
        </w:rPr>
      </w:pPr>
    </w:p>
    <w:p w14:paraId="7E8BDCA3" w14:textId="77777777" w:rsidR="003D7C8A" w:rsidRPr="002F57A8" w:rsidRDefault="003D7C8A" w:rsidP="00A71EF6">
      <w:pPr>
        <w:pStyle w:val="a5"/>
        <w:numPr>
          <w:ilvl w:val="1"/>
          <w:numId w:val="3"/>
        </w:numPr>
        <w:tabs>
          <w:tab w:val="left" w:pos="567"/>
          <w:tab w:val="left" w:pos="1134"/>
          <w:tab w:val="left" w:pos="1413"/>
        </w:tabs>
        <w:spacing w:line="276" w:lineRule="auto"/>
        <w:ind w:right="-11"/>
        <w:rPr>
          <w:vanish/>
          <w:sz w:val="28"/>
        </w:rPr>
      </w:pPr>
    </w:p>
    <w:p w14:paraId="471F2F9E" w14:textId="77777777" w:rsidR="003D7C8A" w:rsidRPr="002F57A8" w:rsidRDefault="003D7C8A" w:rsidP="00A71EF6">
      <w:pPr>
        <w:pStyle w:val="a5"/>
        <w:numPr>
          <w:ilvl w:val="1"/>
          <w:numId w:val="3"/>
        </w:numPr>
        <w:tabs>
          <w:tab w:val="left" w:pos="567"/>
          <w:tab w:val="left" w:pos="1134"/>
          <w:tab w:val="left" w:pos="1413"/>
        </w:tabs>
        <w:spacing w:line="276" w:lineRule="auto"/>
        <w:ind w:right="-11"/>
        <w:rPr>
          <w:vanish/>
          <w:sz w:val="28"/>
        </w:rPr>
      </w:pPr>
    </w:p>
    <w:p w14:paraId="528DFC94" w14:textId="77777777" w:rsidR="003D7C8A" w:rsidRPr="002F57A8" w:rsidRDefault="003D7C8A" w:rsidP="00A71EF6">
      <w:pPr>
        <w:pStyle w:val="a5"/>
        <w:numPr>
          <w:ilvl w:val="1"/>
          <w:numId w:val="3"/>
        </w:numPr>
        <w:tabs>
          <w:tab w:val="left" w:pos="567"/>
          <w:tab w:val="left" w:pos="1134"/>
          <w:tab w:val="left" w:pos="1413"/>
        </w:tabs>
        <w:spacing w:line="276" w:lineRule="auto"/>
        <w:ind w:right="-11"/>
        <w:rPr>
          <w:vanish/>
          <w:sz w:val="28"/>
        </w:rPr>
      </w:pPr>
    </w:p>
    <w:p w14:paraId="1A52A02B" w14:textId="501F9F88" w:rsidR="003D7C8A" w:rsidRPr="002F57A8" w:rsidRDefault="00A65C91" w:rsidP="000E1DAD">
      <w:pPr>
        <w:pStyle w:val="a5"/>
        <w:numPr>
          <w:ilvl w:val="1"/>
          <w:numId w:val="3"/>
        </w:numPr>
        <w:tabs>
          <w:tab w:val="left" w:pos="567"/>
          <w:tab w:val="left" w:pos="709"/>
          <w:tab w:val="left" w:pos="1134"/>
          <w:tab w:val="left" w:pos="1413"/>
        </w:tabs>
        <w:spacing w:line="276" w:lineRule="auto"/>
        <w:ind w:left="0" w:firstLine="567"/>
        <w:rPr>
          <w:sz w:val="28"/>
        </w:rPr>
      </w:pPr>
      <w:r w:rsidRPr="00A65C91">
        <w:rPr>
          <w:sz w:val="28"/>
        </w:rPr>
        <w:t xml:space="preserve">Кәсіби практиканың әр </w:t>
      </w:r>
      <w:proofErr w:type="spellStart"/>
      <w:r w:rsidRPr="00A65C91">
        <w:rPr>
          <w:sz w:val="28"/>
        </w:rPr>
        <w:t>түрінің</w:t>
      </w:r>
      <w:proofErr w:type="spellEnd"/>
      <w:r w:rsidRPr="00A65C91">
        <w:rPr>
          <w:sz w:val="28"/>
        </w:rPr>
        <w:t xml:space="preserve"> мақсаттары, міндеттері мен бағдарламасы бар, </w:t>
      </w:r>
      <w:proofErr w:type="spellStart"/>
      <w:r w:rsidRPr="00A65C91">
        <w:rPr>
          <w:sz w:val="28"/>
        </w:rPr>
        <w:t>соның</w:t>
      </w:r>
      <w:proofErr w:type="spellEnd"/>
      <w:r w:rsidRPr="00A65C91">
        <w:rPr>
          <w:sz w:val="28"/>
        </w:rPr>
        <w:t xml:space="preserve"> негізінде </w:t>
      </w:r>
      <w:proofErr w:type="spellStart"/>
      <w:r w:rsidRPr="00A65C91">
        <w:rPr>
          <w:sz w:val="28"/>
        </w:rPr>
        <w:t>ұйым</w:t>
      </w:r>
      <w:proofErr w:type="spellEnd"/>
      <w:r w:rsidRPr="00A65C91">
        <w:rPr>
          <w:sz w:val="28"/>
        </w:rPr>
        <w:t xml:space="preserve"> практика </w:t>
      </w:r>
      <w:proofErr w:type="spellStart"/>
      <w:r w:rsidRPr="00A65C91">
        <w:rPr>
          <w:sz w:val="28"/>
        </w:rPr>
        <w:t>базасы</w:t>
      </w:r>
      <w:proofErr w:type="spellEnd"/>
      <w:r w:rsidRPr="00A65C91">
        <w:rPr>
          <w:sz w:val="28"/>
        </w:rPr>
        <w:t xml:space="preserve"> </w:t>
      </w:r>
      <w:proofErr w:type="spellStart"/>
      <w:r w:rsidRPr="00A65C91">
        <w:rPr>
          <w:sz w:val="28"/>
        </w:rPr>
        <w:t>ретінде</w:t>
      </w:r>
      <w:proofErr w:type="spellEnd"/>
      <w:r w:rsidRPr="00A65C91">
        <w:rPr>
          <w:sz w:val="28"/>
        </w:rPr>
        <w:t xml:space="preserve"> анықталады.</w:t>
      </w:r>
    </w:p>
    <w:p w14:paraId="6ED75E92" w14:textId="3170E708" w:rsidR="003D7C8A" w:rsidRPr="002F57A8" w:rsidRDefault="00A65C91" w:rsidP="000E1DAD">
      <w:pPr>
        <w:pStyle w:val="a5"/>
        <w:numPr>
          <w:ilvl w:val="1"/>
          <w:numId w:val="3"/>
        </w:numPr>
        <w:tabs>
          <w:tab w:val="left" w:pos="567"/>
          <w:tab w:val="left" w:pos="709"/>
          <w:tab w:val="left" w:pos="1134"/>
          <w:tab w:val="left" w:pos="1413"/>
        </w:tabs>
        <w:spacing w:line="276" w:lineRule="auto"/>
        <w:ind w:left="0" w:firstLine="567"/>
        <w:rPr>
          <w:sz w:val="28"/>
        </w:rPr>
      </w:pPr>
      <w:r w:rsidRPr="00A65C91">
        <w:rPr>
          <w:sz w:val="28"/>
        </w:rPr>
        <w:t xml:space="preserve">Кәсіптік практиканың бағдарламасы мен </w:t>
      </w:r>
      <w:proofErr w:type="spellStart"/>
      <w:r w:rsidRPr="00A65C91">
        <w:rPr>
          <w:sz w:val="28"/>
        </w:rPr>
        <w:t>әдістемелік</w:t>
      </w:r>
      <w:proofErr w:type="spellEnd"/>
      <w:r w:rsidRPr="00A65C91">
        <w:rPr>
          <w:sz w:val="28"/>
        </w:rPr>
        <w:t xml:space="preserve"> </w:t>
      </w:r>
      <w:proofErr w:type="spellStart"/>
      <w:r w:rsidRPr="00A65C91">
        <w:rPr>
          <w:sz w:val="28"/>
        </w:rPr>
        <w:t>нұсқаулары</w:t>
      </w:r>
      <w:proofErr w:type="spellEnd"/>
      <w:r w:rsidRPr="00A65C91">
        <w:rPr>
          <w:sz w:val="28"/>
        </w:rPr>
        <w:t xml:space="preserve"> (барлық түрлері бойынша) білім беру бағдарламасының талаптарына сәйкес әзірленеді және </w:t>
      </w:r>
      <w:proofErr w:type="spellStart"/>
      <w:r w:rsidRPr="00A65C91">
        <w:rPr>
          <w:sz w:val="28"/>
        </w:rPr>
        <w:t>кадрлар</w:t>
      </w:r>
      <w:proofErr w:type="spellEnd"/>
      <w:r w:rsidRPr="00A65C91">
        <w:rPr>
          <w:sz w:val="28"/>
        </w:rPr>
        <w:t xml:space="preserve"> даярлау </w:t>
      </w:r>
      <w:proofErr w:type="spellStart"/>
      <w:r w:rsidRPr="00A65C91">
        <w:rPr>
          <w:sz w:val="28"/>
        </w:rPr>
        <w:t>бағыты</w:t>
      </w:r>
      <w:proofErr w:type="spellEnd"/>
      <w:r w:rsidRPr="00A65C91">
        <w:rPr>
          <w:sz w:val="28"/>
        </w:rPr>
        <w:t xml:space="preserve"> бойынша </w:t>
      </w:r>
      <w:proofErr w:type="spellStart"/>
      <w:r w:rsidRPr="00A65C91">
        <w:rPr>
          <w:sz w:val="28"/>
        </w:rPr>
        <w:t>мектептердің</w:t>
      </w:r>
      <w:proofErr w:type="spellEnd"/>
      <w:r w:rsidRPr="00A65C91">
        <w:rPr>
          <w:sz w:val="28"/>
        </w:rPr>
        <w:t xml:space="preserve"> академиялық </w:t>
      </w:r>
      <w:proofErr w:type="spellStart"/>
      <w:r w:rsidRPr="00A65C91">
        <w:rPr>
          <w:sz w:val="28"/>
        </w:rPr>
        <w:t>комитетінің</w:t>
      </w:r>
      <w:proofErr w:type="spellEnd"/>
      <w:r w:rsidRPr="00A65C91">
        <w:rPr>
          <w:sz w:val="28"/>
        </w:rPr>
        <w:t xml:space="preserve"> </w:t>
      </w:r>
      <w:proofErr w:type="spellStart"/>
      <w:r w:rsidRPr="00A65C91">
        <w:rPr>
          <w:sz w:val="28"/>
        </w:rPr>
        <w:t>шешімімен</w:t>
      </w:r>
      <w:proofErr w:type="spellEnd"/>
      <w:r w:rsidRPr="00A65C91">
        <w:rPr>
          <w:sz w:val="28"/>
        </w:rPr>
        <w:t xml:space="preserve"> </w:t>
      </w:r>
      <w:proofErr w:type="spellStart"/>
      <w:r w:rsidRPr="00A65C91">
        <w:rPr>
          <w:sz w:val="28"/>
        </w:rPr>
        <w:t>бекітіледі</w:t>
      </w:r>
      <w:proofErr w:type="spellEnd"/>
      <w:r w:rsidRPr="00A65C91">
        <w:rPr>
          <w:sz w:val="28"/>
        </w:rPr>
        <w:t>.</w:t>
      </w:r>
    </w:p>
    <w:p w14:paraId="29C42702" w14:textId="6162E856" w:rsidR="00A65C91" w:rsidRPr="00A65C91" w:rsidRDefault="003D7C8A" w:rsidP="000E1DAD">
      <w:pPr>
        <w:pStyle w:val="a5"/>
        <w:numPr>
          <w:ilvl w:val="1"/>
          <w:numId w:val="3"/>
        </w:numPr>
        <w:tabs>
          <w:tab w:val="left" w:pos="567"/>
          <w:tab w:val="left" w:pos="709"/>
          <w:tab w:val="left" w:pos="1134"/>
          <w:tab w:val="left" w:pos="1413"/>
        </w:tabs>
        <w:spacing w:line="276" w:lineRule="auto"/>
        <w:ind w:left="0" w:firstLine="567"/>
        <w:rPr>
          <w:sz w:val="28"/>
        </w:rPr>
      </w:pPr>
      <w:r w:rsidRPr="00A65C91">
        <w:rPr>
          <w:sz w:val="28"/>
        </w:rPr>
        <w:t xml:space="preserve">Сроки </w:t>
      </w:r>
      <w:r w:rsidR="00A65C91" w:rsidRPr="00A65C91">
        <w:rPr>
          <w:sz w:val="28"/>
        </w:rPr>
        <w:t>8.6.</w:t>
      </w:r>
      <w:r w:rsidR="00A65C91" w:rsidRPr="00A65C91">
        <w:rPr>
          <w:sz w:val="28"/>
        </w:rPr>
        <w:tab/>
      </w:r>
      <w:proofErr w:type="spellStart"/>
      <w:r w:rsidR="00A65C91" w:rsidRPr="00A65C91">
        <w:rPr>
          <w:sz w:val="28"/>
        </w:rPr>
        <w:t>Практиканы</w:t>
      </w:r>
      <w:proofErr w:type="spellEnd"/>
      <w:r w:rsidR="00A65C91" w:rsidRPr="00A65C91">
        <w:rPr>
          <w:sz w:val="28"/>
        </w:rPr>
        <w:t xml:space="preserve"> </w:t>
      </w:r>
      <w:proofErr w:type="spellStart"/>
      <w:r w:rsidR="00A65C91" w:rsidRPr="00A65C91">
        <w:rPr>
          <w:sz w:val="28"/>
        </w:rPr>
        <w:t>өткізу</w:t>
      </w:r>
      <w:proofErr w:type="spellEnd"/>
      <w:r w:rsidR="00A65C91" w:rsidRPr="00A65C91">
        <w:rPr>
          <w:sz w:val="28"/>
        </w:rPr>
        <w:t xml:space="preserve"> </w:t>
      </w:r>
      <w:proofErr w:type="spellStart"/>
      <w:r w:rsidR="00A65C91" w:rsidRPr="00A65C91">
        <w:rPr>
          <w:sz w:val="28"/>
        </w:rPr>
        <w:t>мерзімдері</w:t>
      </w:r>
      <w:proofErr w:type="spellEnd"/>
      <w:r w:rsidR="00A65C91" w:rsidRPr="00A65C91">
        <w:rPr>
          <w:sz w:val="28"/>
        </w:rPr>
        <w:t xml:space="preserve"> мен кредиттер саны тиісті </w:t>
      </w:r>
      <w:proofErr w:type="spellStart"/>
      <w:r w:rsidR="00A65C91" w:rsidRPr="00A65C91">
        <w:rPr>
          <w:sz w:val="28"/>
        </w:rPr>
        <w:t>мамандықтың</w:t>
      </w:r>
      <w:proofErr w:type="spellEnd"/>
      <w:r w:rsidR="00A65C91" w:rsidRPr="00A65C91">
        <w:rPr>
          <w:sz w:val="28"/>
        </w:rPr>
        <w:t>/</w:t>
      </w:r>
      <w:proofErr w:type="spellStart"/>
      <w:r w:rsidR="00A65C91" w:rsidRPr="00A65C91">
        <w:rPr>
          <w:sz w:val="28"/>
        </w:rPr>
        <w:t>тәжірибенің</w:t>
      </w:r>
      <w:proofErr w:type="spellEnd"/>
      <w:r w:rsidR="00A65C91" w:rsidRPr="00A65C91">
        <w:rPr>
          <w:sz w:val="28"/>
        </w:rPr>
        <w:t xml:space="preserve"> </w:t>
      </w:r>
      <w:r w:rsidR="00A65C91">
        <w:rPr>
          <w:sz w:val="28"/>
          <w:lang w:val="kk-KZ"/>
        </w:rPr>
        <w:t>БББ</w:t>
      </w:r>
      <w:r w:rsidR="00A65C91" w:rsidRPr="00A65C91">
        <w:rPr>
          <w:sz w:val="28"/>
        </w:rPr>
        <w:t xml:space="preserve"> және академиялық </w:t>
      </w:r>
      <w:proofErr w:type="spellStart"/>
      <w:r w:rsidR="00A65C91" w:rsidRPr="00A65C91">
        <w:rPr>
          <w:sz w:val="28"/>
        </w:rPr>
        <w:t>күнтізбесіне</w:t>
      </w:r>
      <w:proofErr w:type="spellEnd"/>
      <w:r w:rsidR="00A65C91" w:rsidRPr="00A65C91">
        <w:rPr>
          <w:sz w:val="28"/>
        </w:rPr>
        <w:t xml:space="preserve"> сәйкес </w:t>
      </w:r>
      <w:proofErr w:type="spellStart"/>
      <w:r w:rsidR="00A65C91" w:rsidRPr="00A65C91">
        <w:rPr>
          <w:sz w:val="28"/>
        </w:rPr>
        <w:t>белгіленеді</w:t>
      </w:r>
      <w:proofErr w:type="spellEnd"/>
      <w:r w:rsidR="00A65C91" w:rsidRPr="00A65C91">
        <w:rPr>
          <w:sz w:val="28"/>
        </w:rPr>
        <w:t>.</w:t>
      </w:r>
    </w:p>
    <w:p w14:paraId="5E4DA640" w14:textId="2572C5E5" w:rsidR="004C37F8" w:rsidRPr="00A65C91" w:rsidRDefault="00A65C91" w:rsidP="000E1DAD">
      <w:pPr>
        <w:pStyle w:val="a5"/>
        <w:numPr>
          <w:ilvl w:val="1"/>
          <w:numId w:val="3"/>
        </w:numPr>
        <w:tabs>
          <w:tab w:val="left" w:pos="567"/>
          <w:tab w:val="left" w:pos="709"/>
          <w:tab w:val="left" w:pos="1134"/>
          <w:tab w:val="left" w:pos="1413"/>
        </w:tabs>
        <w:spacing w:line="276" w:lineRule="auto"/>
        <w:ind w:left="0" w:firstLine="567"/>
        <w:rPr>
          <w:sz w:val="28"/>
        </w:rPr>
      </w:pPr>
      <w:r w:rsidRPr="00A65C91">
        <w:rPr>
          <w:sz w:val="28"/>
        </w:rPr>
        <w:t xml:space="preserve">Білім алушылар </w:t>
      </w:r>
      <w:proofErr w:type="spellStart"/>
      <w:r w:rsidRPr="00A65C91">
        <w:rPr>
          <w:sz w:val="28"/>
        </w:rPr>
        <w:t>өздерінің</w:t>
      </w:r>
      <w:proofErr w:type="spellEnd"/>
      <w:r w:rsidRPr="00A65C91">
        <w:rPr>
          <w:sz w:val="28"/>
        </w:rPr>
        <w:t xml:space="preserve"> жеке оқу </w:t>
      </w:r>
      <w:proofErr w:type="spellStart"/>
      <w:r w:rsidRPr="00A65C91">
        <w:rPr>
          <w:sz w:val="28"/>
        </w:rPr>
        <w:t>жоспарына</w:t>
      </w:r>
      <w:proofErr w:type="spellEnd"/>
      <w:r w:rsidRPr="00A65C91">
        <w:rPr>
          <w:sz w:val="28"/>
        </w:rPr>
        <w:t xml:space="preserve"> </w:t>
      </w:r>
      <w:proofErr w:type="spellStart"/>
      <w:r w:rsidRPr="00A65C91">
        <w:rPr>
          <w:sz w:val="28"/>
        </w:rPr>
        <w:t>тәжірибенің</w:t>
      </w:r>
      <w:proofErr w:type="spellEnd"/>
      <w:r w:rsidRPr="00A65C91">
        <w:rPr>
          <w:sz w:val="28"/>
        </w:rPr>
        <w:t xml:space="preserve"> тиісті </w:t>
      </w:r>
      <w:proofErr w:type="spellStart"/>
      <w:r w:rsidRPr="00A65C91">
        <w:rPr>
          <w:sz w:val="28"/>
        </w:rPr>
        <w:t>түрін</w:t>
      </w:r>
      <w:proofErr w:type="spellEnd"/>
      <w:r w:rsidRPr="00A65C91">
        <w:rPr>
          <w:sz w:val="28"/>
        </w:rPr>
        <w:t xml:space="preserve"> </w:t>
      </w:r>
      <w:proofErr w:type="spellStart"/>
      <w:r w:rsidRPr="00A65C91">
        <w:rPr>
          <w:sz w:val="28"/>
        </w:rPr>
        <w:t>қосады</w:t>
      </w:r>
      <w:proofErr w:type="spellEnd"/>
      <w:r w:rsidRPr="00A65C91">
        <w:rPr>
          <w:sz w:val="28"/>
        </w:rPr>
        <w:t>.</w:t>
      </w:r>
    </w:p>
    <w:p w14:paraId="49F4D0ED" w14:textId="77777777" w:rsidR="00A65C91" w:rsidRPr="00A65C91" w:rsidRDefault="00A65C91" w:rsidP="000E1DAD">
      <w:pPr>
        <w:pStyle w:val="a5"/>
        <w:numPr>
          <w:ilvl w:val="1"/>
          <w:numId w:val="3"/>
        </w:numPr>
        <w:tabs>
          <w:tab w:val="left" w:pos="709"/>
          <w:tab w:val="left" w:pos="1134"/>
          <w:tab w:val="left" w:pos="1326"/>
        </w:tabs>
        <w:spacing w:line="276" w:lineRule="auto"/>
        <w:ind w:left="0" w:firstLine="567"/>
        <w:rPr>
          <w:sz w:val="28"/>
        </w:rPr>
      </w:pPr>
      <w:proofErr w:type="spellStart"/>
      <w:r w:rsidRPr="00A65C91">
        <w:rPr>
          <w:sz w:val="28"/>
        </w:rPr>
        <w:lastRenderedPageBreak/>
        <w:t>Университеттің</w:t>
      </w:r>
      <w:proofErr w:type="spellEnd"/>
      <w:r w:rsidRPr="00A65C91">
        <w:rPr>
          <w:sz w:val="28"/>
        </w:rPr>
        <w:t xml:space="preserve"> білім </w:t>
      </w:r>
      <w:proofErr w:type="spellStart"/>
      <w:r w:rsidRPr="00A65C91">
        <w:rPr>
          <w:sz w:val="28"/>
        </w:rPr>
        <w:t>алушылары</w:t>
      </w:r>
      <w:proofErr w:type="spellEnd"/>
      <w:r w:rsidRPr="00A65C91">
        <w:rPr>
          <w:sz w:val="28"/>
        </w:rPr>
        <w:t xml:space="preserve"> кәсіптік практиканың әрбір </w:t>
      </w:r>
      <w:proofErr w:type="spellStart"/>
      <w:r w:rsidRPr="00A65C91">
        <w:rPr>
          <w:sz w:val="28"/>
        </w:rPr>
        <w:t>түрінің</w:t>
      </w:r>
      <w:proofErr w:type="spellEnd"/>
      <w:r w:rsidRPr="00A65C91">
        <w:rPr>
          <w:sz w:val="28"/>
        </w:rPr>
        <w:t xml:space="preserve"> </w:t>
      </w:r>
      <w:proofErr w:type="spellStart"/>
      <w:r w:rsidRPr="00A65C91">
        <w:rPr>
          <w:sz w:val="28"/>
        </w:rPr>
        <w:t>қорытындысы</w:t>
      </w:r>
      <w:proofErr w:type="spellEnd"/>
      <w:r w:rsidRPr="00A65C91">
        <w:rPr>
          <w:sz w:val="28"/>
        </w:rPr>
        <w:t xml:space="preserve"> бойынша практика </w:t>
      </w:r>
      <w:r>
        <w:rPr>
          <w:sz w:val="28"/>
          <w:lang w:val="kk-KZ"/>
        </w:rPr>
        <w:t>жетекшісіне</w:t>
      </w:r>
      <w:r w:rsidRPr="00A65C91">
        <w:rPr>
          <w:sz w:val="28"/>
        </w:rPr>
        <w:t xml:space="preserve"> </w:t>
      </w:r>
      <w:proofErr w:type="spellStart"/>
      <w:r w:rsidRPr="00A65C91">
        <w:rPr>
          <w:sz w:val="28"/>
        </w:rPr>
        <w:t>есеп</w:t>
      </w:r>
      <w:proofErr w:type="spellEnd"/>
      <w:r w:rsidRPr="00A65C91">
        <w:rPr>
          <w:sz w:val="28"/>
        </w:rPr>
        <w:t xml:space="preserve"> </w:t>
      </w:r>
      <w:proofErr w:type="spellStart"/>
      <w:r w:rsidRPr="00A65C91">
        <w:rPr>
          <w:sz w:val="28"/>
        </w:rPr>
        <w:t>береді</w:t>
      </w:r>
      <w:proofErr w:type="spellEnd"/>
      <w:r w:rsidRPr="00A65C91">
        <w:rPr>
          <w:sz w:val="28"/>
        </w:rPr>
        <w:t xml:space="preserve"> және </w:t>
      </w:r>
      <w:r>
        <w:rPr>
          <w:sz w:val="28"/>
          <w:lang w:val="kk-KZ"/>
        </w:rPr>
        <w:t xml:space="preserve">ол </w:t>
      </w:r>
      <w:r w:rsidRPr="00A65C91">
        <w:rPr>
          <w:sz w:val="28"/>
        </w:rPr>
        <w:t xml:space="preserve">академиялық мектептер </w:t>
      </w:r>
      <w:proofErr w:type="spellStart"/>
      <w:r w:rsidRPr="00A65C91">
        <w:rPr>
          <w:sz w:val="28"/>
        </w:rPr>
        <w:t>деканының</w:t>
      </w:r>
      <w:proofErr w:type="spellEnd"/>
      <w:r w:rsidRPr="00A65C91">
        <w:rPr>
          <w:sz w:val="28"/>
        </w:rPr>
        <w:t xml:space="preserve"> </w:t>
      </w:r>
      <w:proofErr w:type="spellStart"/>
      <w:r w:rsidRPr="00A65C91">
        <w:rPr>
          <w:sz w:val="28"/>
        </w:rPr>
        <w:t>өкімімен</w:t>
      </w:r>
      <w:proofErr w:type="spellEnd"/>
      <w:r w:rsidRPr="00A65C91">
        <w:rPr>
          <w:sz w:val="28"/>
        </w:rPr>
        <w:t xml:space="preserve"> </w:t>
      </w:r>
      <w:proofErr w:type="spellStart"/>
      <w:r w:rsidRPr="00A65C91">
        <w:rPr>
          <w:sz w:val="28"/>
        </w:rPr>
        <w:t>құрылған</w:t>
      </w:r>
      <w:proofErr w:type="spellEnd"/>
      <w:r w:rsidRPr="00A65C91">
        <w:rPr>
          <w:sz w:val="28"/>
        </w:rPr>
        <w:t xml:space="preserve"> комиссия </w:t>
      </w:r>
      <w:proofErr w:type="spellStart"/>
      <w:r w:rsidRPr="00A65C91">
        <w:rPr>
          <w:sz w:val="28"/>
        </w:rPr>
        <w:t>алдында</w:t>
      </w:r>
      <w:proofErr w:type="spellEnd"/>
      <w:r w:rsidRPr="00A65C91">
        <w:rPr>
          <w:sz w:val="28"/>
        </w:rPr>
        <w:t xml:space="preserve"> </w:t>
      </w:r>
      <w:proofErr w:type="spellStart"/>
      <w:r w:rsidRPr="00A65C91">
        <w:rPr>
          <w:sz w:val="28"/>
        </w:rPr>
        <w:t>қорғалады</w:t>
      </w:r>
      <w:proofErr w:type="spellEnd"/>
      <w:r w:rsidRPr="00A65C91">
        <w:rPr>
          <w:sz w:val="28"/>
        </w:rPr>
        <w:t>.</w:t>
      </w:r>
    </w:p>
    <w:p w14:paraId="0D01734F" w14:textId="4E8276FB" w:rsidR="00D13666" w:rsidRPr="00D13666" w:rsidRDefault="00A65C91" w:rsidP="000E1DAD">
      <w:pPr>
        <w:pStyle w:val="a5"/>
        <w:numPr>
          <w:ilvl w:val="1"/>
          <w:numId w:val="3"/>
        </w:numPr>
        <w:tabs>
          <w:tab w:val="left" w:pos="709"/>
          <w:tab w:val="left" w:pos="1134"/>
          <w:tab w:val="left" w:pos="1326"/>
        </w:tabs>
        <w:spacing w:line="276" w:lineRule="auto"/>
        <w:ind w:left="0" w:firstLine="567"/>
        <w:rPr>
          <w:sz w:val="28"/>
        </w:rPr>
      </w:pPr>
      <w:r w:rsidRPr="00A65C91">
        <w:rPr>
          <w:sz w:val="28"/>
        </w:rPr>
        <w:t>ҚБ</w:t>
      </w:r>
      <w:r>
        <w:rPr>
          <w:sz w:val="28"/>
          <w:lang w:val="kk-KZ"/>
        </w:rPr>
        <w:t>Б</w:t>
      </w:r>
      <w:r w:rsidRPr="00A65C91">
        <w:rPr>
          <w:sz w:val="28"/>
        </w:rPr>
        <w:t xml:space="preserve">Т-да білім алушылар үшін (техникалық және кәсіптік бағдарламаның немесе жоғары білім беру бағдарламасының </w:t>
      </w:r>
      <w:proofErr w:type="spellStart"/>
      <w:r w:rsidRPr="00A65C91">
        <w:rPr>
          <w:sz w:val="28"/>
        </w:rPr>
        <w:t>базасында</w:t>
      </w:r>
      <w:proofErr w:type="spellEnd"/>
      <w:r w:rsidRPr="00A65C91">
        <w:rPr>
          <w:sz w:val="28"/>
        </w:rPr>
        <w:t xml:space="preserve">) </w:t>
      </w:r>
      <w:r>
        <w:rPr>
          <w:sz w:val="28"/>
          <w:lang w:val="kk-KZ"/>
        </w:rPr>
        <w:t xml:space="preserve">өздері </w:t>
      </w:r>
      <w:r w:rsidRPr="00A65C91">
        <w:rPr>
          <w:sz w:val="28"/>
        </w:rPr>
        <w:t xml:space="preserve">оқитын бағдарламаның </w:t>
      </w:r>
      <w:proofErr w:type="spellStart"/>
      <w:r w:rsidRPr="00A65C91">
        <w:rPr>
          <w:sz w:val="28"/>
        </w:rPr>
        <w:t>бейіні</w:t>
      </w:r>
      <w:proofErr w:type="spellEnd"/>
      <w:r w:rsidRPr="00A65C91">
        <w:rPr>
          <w:sz w:val="28"/>
        </w:rPr>
        <w:t xml:space="preserve"> бойынша жұмыс </w:t>
      </w:r>
      <w:proofErr w:type="spellStart"/>
      <w:r w:rsidRPr="00A65C91">
        <w:rPr>
          <w:sz w:val="28"/>
        </w:rPr>
        <w:t>істеген</w:t>
      </w:r>
      <w:proofErr w:type="spellEnd"/>
      <w:r w:rsidRPr="00A65C91">
        <w:rPr>
          <w:sz w:val="28"/>
        </w:rPr>
        <w:t xml:space="preserve"> жағдайда</w:t>
      </w:r>
      <w:r>
        <w:rPr>
          <w:sz w:val="28"/>
          <w:lang w:val="kk-KZ"/>
        </w:rPr>
        <w:t xml:space="preserve"> - </w:t>
      </w:r>
      <w:r w:rsidRPr="00A65C91">
        <w:rPr>
          <w:sz w:val="28"/>
        </w:rPr>
        <w:t>жұмыс орнынан</w:t>
      </w:r>
      <w:r w:rsidR="00D13666" w:rsidRPr="00D13666">
        <w:rPr>
          <w:sz w:val="28"/>
        </w:rPr>
        <w:t xml:space="preserve"> </w:t>
      </w:r>
      <w:proofErr w:type="spellStart"/>
      <w:r w:rsidR="00D13666" w:rsidRPr="00A65C91">
        <w:rPr>
          <w:sz w:val="28"/>
        </w:rPr>
        <w:t>лауазым</w:t>
      </w:r>
      <w:proofErr w:type="spellEnd"/>
      <w:r w:rsidR="00D13666" w:rsidRPr="00A65C91">
        <w:rPr>
          <w:sz w:val="28"/>
        </w:rPr>
        <w:t xml:space="preserve"> сипаттамасы көрсетілген, </w:t>
      </w:r>
      <w:r w:rsidR="00D13666">
        <w:rPr>
          <w:sz w:val="28"/>
          <w:lang w:val="kk-KZ"/>
        </w:rPr>
        <w:t>«</w:t>
      </w:r>
      <w:r w:rsidR="00D13666" w:rsidRPr="00A65C91">
        <w:rPr>
          <w:sz w:val="28"/>
        </w:rPr>
        <w:t>ECTS</w:t>
      </w:r>
      <w:r w:rsidR="00D13666">
        <w:rPr>
          <w:sz w:val="28"/>
          <w:lang w:val="kk-KZ"/>
        </w:rPr>
        <w:t xml:space="preserve">» </w:t>
      </w:r>
      <w:r w:rsidR="00D13666" w:rsidRPr="00A65C91">
        <w:rPr>
          <w:sz w:val="28"/>
        </w:rPr>
        <w:t xml:space="preserve">бағалау </w:t>
      </w:r>
      <w:proofErr w:type="spellStart"/>
      <w:r w:rsidR="00D13666" w:rsidRPr="00A65C91">
        <w:rPr>
          <w:sz w:val="28"/>
        </w:rPr>
        <w:t>шкаласы</w:t>
      </w:r>
      <w:proofErr w:type="spellEnd"/>
      <w:r w:rsidR="00D13666" w:rsidRPr="00A65C91">
        <w:rPr>
          <w:sz w:val="28"/>
        </w:rPr>
        <w:t xml:space="preserve"> бойынша </w:t>
      </w:r>
      <w:proofErr w:type="spellStart"/>
      <w:r w:rsidR="00D13666" w:rsidRPr="00A65C91">
        <w:rPr>
          <w:sz w:val="28"/>
        </w:rPr>
        <w:t>қойылған</w:t>
      </w:r>
      <w:proofErr w:type="spellEnd"/>
      <w:r w:rsidR="00D13666" w:rsidRPr="00A65C91">
        <w:rPr>
          <w:sz w:val="28"/>
        </w:rPr>
        <w:t xml:space="preserve"> баға</w:t>
      </w:r>
      <w:r w:rsidR="00D13666">
        <w:rPr>
          <w:sz w:val="28"/>
          <w:lang w:val="kk-KZ"/>
        </w:rPr>
        <w:t>сы бар</w:t>
      </w:r>
      <w:r w:rsidR="00D13666" w:rsidRPr="00A65C91">
        <w:rPr>
          <w:sz w:val="28"/>
        </w:rPr>
        <w:t xml:space="preserve"> </w:t>
      </w:r>
      <w:proofErr w:type="spellStart"/>
      <w:r w:rsidRPr="00A65C91">
        <w:rPr>
          <w:sz w:val="28"/>
        </w:rPr>
        <w:t>ресми</w:t>
      </w:r>
      <w:proofErr w:type="spellEnd"/>
      <w:r w:rsidRPr="00A65C91">
        <w:rPr>
          <w:sz w:val="28"/>
        </w:rPr>
        <w:t xml:space="preserve"> </w:t>
      </w:r>
      <w:proofErr w:type="spellStart"/>
      <w:r w:rsidRPr="00A65C91">
        <w:rPr>
          <w:sz w:val="28"/>
        </w:rPr>
        <w:t>анықтама</w:t>
      </w:r>
      <w:proofErr w:type="spellEnd"/>
      <w:r w:rsidRPr="00A65C91">
        <w:rPr>
          <w:sz w:val="28"/>
        </w:rPr>
        <w:t xml:space="preserve"> (</w:t>
      </w:r>
      <w:proofErr w:type="spellStart"/>
      <w:r w:rsidRPr="00A65C91">
        <w:rPr>
          <w:sz w:val="28"/>
        </w:rPr>
        <w:t>фирмалық</w:t>
      </w:r>
      <w:proofErr w:type="spellEnd"/>
      <w:r w:rsidRPr="00A65C91">
        <w:rPr>
          <w:sz w:val="28"/>
        </w:rPr>
        <w:t xml:space="preserve"> </w:t>
      </w:r>
      <w:proofErr w:type="spellStart"/>
      <w:r w:rsidRPr="00A65C91">
        <w:rPr>
          <w:sz w:val="28"/>
        </w:rPr>
        <w:t>бланкіде</w:t>
      </w:r>
      <w:proofErr w:type="spellEnd"/>
      <w:r w:rsidRPr="00A65C91">
        <w:rPr>
          <w:sz w:val="28"/>
        </w:rPr>
        <w:t xml:space="preserve">) </w:t>
      </w:r>
      <w:proofErr w:type="spellStart"/>
      <w:r w:rsidRPr="00A65C91">
        <w:rPr>
          <w:sz w:val="28"/>
        </w:rPr>
        <w:t>ұсынған</w:t>
      </w:r>
      <w:proofErr w:type="spellEnd"/>
      <w:r w:rsidRPr="00A65C91">
        <w:rPr>
          <w:sz w:val="28"/>
        </w:rPr>
        <w:t xml:space="preserve"> </w:t>
      </w:r>
      <w:proofErr w:type="spellStart"/>
      <w:r w:rsidRPr="00A65C91">
        <w:rPr>
          <w:sz w:val="28"/>
        </w:rPr>
        <w:t>кезде</w:t>
      </w:r>
      <w:proofErr w:type="spellEnd"/>
      <w:r w:rsidRPr="00A65C91">
        <w:rPr>
          <w:sz w:val="28"/>
        </w:rPr>
        <w:t xml:space="preserve"> диплом </w:t>
      </w:r>
      <w:proofErr w:type="spellStart"/>
      <w:r w:rsidRPr="00A65C91">
        <w:rPr>
          <w:sz w:val="28"/>
        </w:rPr>
        <w:t>алдындағы</w:t>
      </w:r>
      <w:proofErr w:type="spellEnd"/>
      <w:r w:rsidRPr="00A65C91">
        <w:rPr>
          <w:sz w:val="28"/>
        </w:rPr>
        <w:t xml:space="preserve"> </w:t>
      </w:r>
      <w:proofErr w:type="spellStart"/>
      <w:r w:rsidRPr="00A65C91">
        <w:rPr>
          <w:sz w:val="28"/>
        </w:rPr>
        <w:t>практикадан</w:t>
      </w:r>
      <w:proofErr w:type="spellEnd"/>
      <w:r w:rsidRPr="00A65C91">
        <w:rPr>
          <w:sz w:val="28"/>
        </w:rPr>
        <w:t xml:space="preserve"> </w:t>
      </w:r>
      <w:proofErr w:type="spellStart"/>
      <w:r w:rsidRPr="00A65C91">
        <w:rPr>
          <w:sz w:val="28"/>
        </w:rPr>
        <w:t>босатылады</w:t>
      </w:r>
      <w:proofErr w:type="spellEnd"/>
      <w:r w:rsidRPr="00A65C91">
        <w:rPr>
          <w:sz w:val="28"/>
        </w:rPr>
        <w:t>,</w:t>
      </w:r>
    </w:p>
    <w:p w14:paraId="30139994" w14:textId="5DE3F381" w:rsidR="004C37F8" w:rsidRPr="00D13666" w:rsidRDefault="00D13666" w:rsidP="000E1DAD">
      <w:pPr>
        <w:pStyle w:val="a5"/>
        <w:numPr>
          <w:ilvl w:val="1"/>
          <w:numId w:val="3"/>
        </w:numPr>
        <w:tabs>
          <w:tab w:val="left" w:pos="709"/>
          <w:tab w:val="left" w:pos="1134"/>
          <w:tab w:val="left" w:pos="1326"/>
        </w:tabs>
        <w:spacing w:line="276" w:lineRule="auto"/>
        <w:ind w:left="0" w:firstLine="567"/>
        <w:rPr>
          <w:sz w:val="28"/>
        </w:rPr>
      </w:pPr>
      <w:proofErr w:type="spellStart"/>
      <w:r w:rsidRPr="00D13666">
        <w:rPr>
          <w:sz w:val="28"/>
        </w:rPr>
        <w:t>Есепті</w:t>
      </w:r>
      <w:proofErr w:type="spellEnd"/>
      <w:r w:rsidRPr="00D13666">
        <w:rPr>
          <w:sz w:val="28"/>
        </w:rPr>
        <w:t xml:space="preserve"> </w:t>
      </w:r>
      <w:proofErr w:type="spellStart"/>
      <w:r w:rsidRPr="00D13666">
        <w:rPr>
          <w:sz w:val="28"/>
        </w:rPr>
        <w:t>қорғау</w:t>
      </w:r>
      <w:proofErr w:type="spellEnd"/>
      <w:r w:rsidRPr="00D13666">
        <w:rPr>
          <w:sz w:val="28"/>
        </w:rPr>
        <w:t xml:space="preserve"> нәтижелері бағалаудың </w:t>
      </w:r>
      <w:proofErr w:type="spellStart"/>
      <w:r w:rsidRPr="00D13666">
        <w:rPr>
          <w:sz w:val="28"/>
        </w:rPr>
        <w:t>балдық-рейтингтік</w:t>
      </w:r>
      <w:proofErr w:type="spellEnd"/>
      <w:r w:rsidRPr="00D13666">
        <w:rPr>
          <w:sz w:val="28"/>
        </w:rPr>
        <w:t xml:space="preserve"> әріптік </w:t>
      </w:r>
      <w:proofErr w:type="spellStart"/>
      <w:r w:rsidRPr="00D13666">
        <w:rPr>
          <w:sz w:val="28"/>
        </w:rPr>
        <w:t>жүйесі</w:t>
      </w:r>
      <w:proofErr w:type="spellEnd"/>
      <w:r w:rsidRPr="00D13666">
        <w:rPr>
          <w:sz w:val="28"/>
        </w:rPr>
        <w:t xml:space="preserve"> бойынша </w:t>
      </w:r>
      <w:proofErr w:type="spellStart"/>
      <w:r w:rsidRPr="00D13666">
        <w:rPr>
          <w:sz w:val="28"/>
        </w:rPr>
        <w:t>бағаланады</w:t>
      </w:r>
      <w:proofErr w:type="spellEnd"/>
      <w:r w:rsidRPr="00D13666">
        <w:rPr>
          <w:sz w:val="28"/>
        </w:rPr>
        <w:t xml:space="preserve"> және GPA </w:t>
      </w:r>
      <w:proofErr w:type="spellStart"/>
      <w:r w:rsidRPr="00D13666">
        <w:rPr>
          <w:sz w:val="28"/>
        </w:rPr>
        <w:t>санау</w:t>
      </w:r>
      <w:proofErr w:type="spellEnd"/>
      <w:r w:rsidRPr="00D13666">
        <w:rPr>
          <w:sz w:val="28"/>
        </w:rPr>
        <w:t xml:space="preserve"> кезінде </w:t>
      </w:r>
      <w:proofErr w:type="spellStart"/>
      <w:r w:rsidRPr="00D13666">
        <w:rPr>
          <w:sz w:val="28"/>
        </w:rPr>
        <w:t>ескеріледі</w:t>
      </w:r>
      <w:proofErr w:type="spellEnd"/>
      <w:r w:rsidRPr="00D13666">
        <w:rPr>
          <w:sz w:val="28"/>
        </w:rPr>
        <w:t xml:space="preserve">. Практиканың жалпы </w:t>
      </w:r>
      <w:proofErr w:type="spellStart"/>
      <w:r w:rsidRPr="00D13666">
        <w:rPr>
          <w:sz w:val="28"/>
        </w:rPr>
        <w:t>қорытындылары</w:t>
      </w:r>
      <w:proofErr w:type="spellEnd"/>
      <w:r w:rsidRPr="00D13666">
        <w:rPr>
          <w:sz w:val="28"/>
        </w:rPr>
        <w:t xml:space="preserve"> </w:t>
      </w:r>
      <w:proofErr w:type="spellStart"/>
      <w:r w:rsidRPr="00D13666">
        <w:rPr>
          <w:sz w:val="28"/>
        </w:rPr>
        <w:t>университеттің</w:t>
      </w:r>
      <w:proofErr w:type="spellEnd"/>
      <w:r w:rsidRPr="00D13666">
        <w:rPr>
          <w:sz w:val="28"/>
        </w:rPr>
        <w:t xml:space="preserve"> оқу-әдістемелік </w:t>
      </w:r>
      <w:proofErr w:type="spellStart"/>
      <w:r w:rsidRPr="00D13666">
        <w:rPr>
          <w:sz w:val="28"/>
        </w:rPr>
        <w:t>кеңесінде</w:t>
      </w:r>
      <w:proofErr w:type="spellEnd"/>
      <w:r w:rsidRPr="00D13666">
        <w:rPr>
          <w:sz w:val="28"/>
        </w:rPr>
        <w:t xml:space="preserve"> </w:t>
      </w:r>
      <w:proofErr w:type="spellStart"/>
      <w:r w:rsidRPr="00D13666">
        <w:rPr>
          <w:sz w:val="28"/>
        </w:rPr>
        <w:t>қаралады</w:t>
      </w:r>
      <w:proofErr w:type="spellEnd"/>
      <w:r w:rsidRPr="00D13666">
        <w:rPr>
          <w:sz w:val="28"/>
        </w:rPr>
        <w:t>.</w:t>
      </w:r>
    </w:p>
    <w:p w14:paraId="2C5E9EB4" w14:textId="77777777" w:rsidR="00D13666" w:rsidRPr="00D13666" w:rsidRDefault="00D13666" w:rsidP="00D13666">
      <w:pPr>
        <w:pStyle w:val="a5"/>
        <w:tabs>
          <w:tab w:val="left" w:pos="709"/>
          <w:tab w:val="left" w:pos="1134"/>
          <w:tab w:val="left" w:pos="1326"/>
        </w:tabs>
        <w:spacing w:line="276" w:lineRule="auto"/>
        <w:ind w:left="567" w:right="-11" w:firstLine="0"/>
        <w:rPr>
          <w:sz w:val="28"/>
        </w:rPr>
      </w:pPr>
    </w:p>
    <w:p w14:paraId="7AF784A0" w14:textId="3D3D1E2C" w:rsidR="004C37F8" w:rsidRPr="002F57A8" w:rsidRDefault="00B67A15" w:rsidP="00A71EF6">
      <w:pPr>
        <w:pStyle w:val="110"/>
        <w:numPr>
          <w:ilvl w:val="0"/>
          <w:numId w:val="3"/>
        </w:numPr>
        <w:tabs>
          <w:tab w:val="left" w:pos="1134"/>
        </w:tabs>
        <w:ind w:left="0" w:firstLine="567"/>
      </w:pPr>
      <w:bookmarkStart w:id="19" w:name="9._ОРГАНИЗАЦИЯ_И_ПРОВЕДЕНИЕ_ГОСУДАРСТВЕН"/>
      <w:bookmarkStart w:id="20" w:name="ПО_«ИСТОРИИ_КАЗАХСТАНА»"/>
      <w:bookmarkStart w:id="21" w:name="_Toc168998832"/>
      <w:bookmarkEnd w:id="19"/>
      <w:bookmarkEnd w:id="20"/>
      <w:r w:rsidRPr="002F57A8">
        <w:t>«</w:t>
      </w:r>
      <w:r w:rsidR="00324A7B">
        <w:rPr>
          <w:lang w:val="kk-KZ"/>
        </w:rPr>
        <w:t>Қ</w:t>
      </w:r>
      <w:r w:rsidRPr="002F57A8">
        <w:t>АЗА</w:t>
      </w:r>
      <w:r w:rsidR="00324A7B">
        <w:rPr>
          <w:lang w:val="kk-KZ"/>
        </w:rPr>
        <w:t>Қ</w:t>
      </w:r>
      <w:r w:rsidRPr="002F57A8">
        <w:t>СТАН</w:t>
      </w:r>
      <w:r w:rsidR="00324A7B">
        <w:rPr>
          <w:lang w:val="kk-KZ"/>
        </w:rPr>
        <w:t xml:space="preserve"> ТАРИХЫ</w:t>
      </w:r>
      <w:r w:rsidRPr="002F57A8">
        <w:t>»</w:t>
      </w:r>
      <w:bookmarkEnd w:id="21"/>
      <w:r w:rsidR="00324A7B">
        <w:rPr>
          <w:lang w:val="kk-KZ"/>
        </w:rPr>
        <w:t xml:space="preserve"> БОЙЫНША МЕМЛЕКЕТТІК ЕМТИХАНДЫ ҰЙЫМДАСТЫРУ ЖӘНЕ ӨТКІЗУ</w:t>
      </w:r>
    </w:p>
    <w:p w14:paraId="04A7E15E" w14:textId="77777777" w:rsidR="004C37F8" w:rsidRPr="002F57A8" w:rsidRDefault="004C37F8" w:rsidP="002F3635">
      <w:pPr>
        <w:pStyle w:val="a3"/>
        <w:spacing w:before="7"/>
        <w:ind w:left="0" w:right="-11" w:firstLine="0"/>
        <w:rPr>
          <w:b/>
          <w:szCs w:val="24"/>
        </w:rPr>
      </w:pPr>
    </w:p>
    <w:p w14:paraId="5FA92B58" w14:textId="01CA8999" w:rsidR="00A61CFD" w:rsidRPr="002F57A8" w:rsidRDefault="008E16D7" w:rsidP="000E1DAD">
      <w:pPr>
        <w:pStyle w:val="a5"/>
        <w:numPr>
          <w:ilvl w:val="1"/>
          <w:numId w:val="3"/>
        </w:numPr>
        <w:tabs>
          <w:tab w:val="left" w:pos="1273"/>
        </w:tabs>
        <w:spacing w:line="276" w:lineRule="auto"/>
        <w:ind w:left="0" w:firstLine="567"/>
        <w:rPr>
          <w:sz w:val="28"/>
        </w:rPr>
      </w:pPr>
      <w:proofErr w:type="spellStart"/>
      <w:r w:rsidRPr="008E16D7">
        <w:rPr>
          <w:sz w:val="28"/>
        </w:rPr>
        <w:t>Бакалавриаттың</w:t>
      </w:r>
      <w:proofErr w:type="spellEnd"/>
      <w:r w:rsidRPr="008E16D7">
        <w:rPr>
          <w:sz w:val="28"/>
        </w:rPr>
        <w:t xml:space="preserve"> барлық білім беру бағдарламаларының білім </w:t>
      </w:r>
      <w:proofErr w:type="spellStart"/>
      <w:r w:rsidRPr="008E16D7">
        <w:rPr>
          <w:sz w:val="28"/>
        </w:rPr>
        <w:t>алушылары</w:t>
      </w:r>
      <w:proofErr w:type="spellEnd"/>
      <w:r w:rsidRPr="008E16D7">
        <w:rPr>
          <w:sz w:val="28"/>
        </w:rPr>
        <w:t xml:space="preserve"> </w:t>
      </w:r>
      <w:r>
        <w:rPr>
          <w:sz w:val="28"/>
          <w:lang w:val="kk-KZ"/>
        </w:rPr>
        <w:t>«</w:t>
      </w:r>
      <w:r w:rsidRPr="008E16D7">
        <w:rPr>
          <w:sz w:val="28"/>
        </w:rPr>
        <w:t xml:space="preserve">Қазақстан </w:t>
      </w:r>
      <w:proofErr w:type="spellStart"/>
      <w:r w:rsidRPr="008E16D7">
        <w:rPr>
          <w:sz w:val="28"/>
        </w:rPr>
        <w:t>тарихы</w:t>
      </w:r>
      <w:proofErr w:type="spellEnd"/>
      <w:r>
        <w:rPr>
          <w:sz w:val="28"/>
          <w:lang w:val="kk-KZ"/>
        </w:rPr>
        <w:t>»</w:t>
      </w:r>
      <w:r w:rsidRPr="008E16D7">
        <w:rPr>
          <w:sz w:val="28"/>
        </w:rPr>
        <w:t xml:space="preserve"> пәні бойынша мемлекеттік </w:t>
      </w:r>
      <w:proofErr w:type="spellStart"/>
      <w:r w:rsidRPr="008E16D7">
        <w:rPr>
          <w:sz w:val="28"/>
        </w:rPr>
        <w:t>емтиханды</w:t>
      </w:r>
      <w:proofErr w:type="spellEnd"/>
      <w:r w:rsidRPr="008E16D7">
        <w:rPr>
          <w:sz w:val="28"/>
        </w:rPr>
        <w:t xml:space="preserve"> оқу аяқталғаннан кейін, академиялық </w:t>
      </w:r>
      <w:proofErr w:type="spellStart"/>
      <w:r w:rsidRPr="008E16D7">
        <w:rPr>
          <w:sz w:val="28"/>
        </w:rPr>
        <w:t>күнтізбеге</w:t>
      </w:r>
      <w:proofErr w:type="spellEnd"/>
      <w:r w:rsidRPr="008E16D7">
        <w:rPr>
          <w:sz w:val="28"/>
        </w:rPr>
        <w:t xml:space="preserve"> сәйкес</w:t>
      </w:r>
      <w:r>
        <w:rPr>
          <w:sz w:val="28"/>
          <w:lang w:val="kk-KZ"/>
        </w:rPr>
        <w:t xml:space="preserve">, </w:t>
      </w:r>
      <w:proofErr w:type="spellStart"/>
      <w:r w:rsidRPr="008E16D7">
        <w:rPr>
          <w:sz w:val="28"/>
        </w:rPr>
        <w:t>сол</w:t>
      </w:r>
      <w:proofErr w:type="spellEnd"/>
      <w:r w:rsidRPr="008E16D7">
        <w:rPr>
          <w:sz w:val="28"/>
        </w:rPr>
        <w:t xml:space="preserve"> академиялық кезеңде </w:t>
      </w:r>
      <w:proofErr w:type="spellStart"/>
      <w:r w:rsidRPr="008E16D7">
        <w:rPr>
          <w:sz w:val="28"/>
        </w:rPr>
        <w:t>тапсырады</w:t>
      </w:r>
      <w:proofErr w:type="spellEnd"/>
      <w:r w:rsidRPr="008E16D7">
        <w:rPr>
          <w:sz w:val="28"/>
        </w:rPr>
        <w:t>.</w:t>
      </w:r>
    </w:p>
    <w:p w14:paraId="77F0C3EE" w14:textId="7363C19C" w:rsidR="00A61CFD" w:rsidRPr="002F57A8" w:rsidRDefault="007717A4" w:rsidP="000E1DAD">
      <w:pPr>
        <w:pStyle w:val="a5"/>
        <w:numPr>
          <w:ilvl w:val="1"/>
          <w:numId w:val="3"/>
        </w:numPr>
        <w:tabs>
          <w:tab w:val="left" w:pos="1273"/>
        </w:tabs>
        <w:spacing w:line="276" w:lineRule="auto"/>
        <w:ind w:left="0" w:firstLine="567"/>
        <w:rPr>
          <w:sz w:val="28"/>
        </w:rPr>
      </w:pPr>
      <w:r w:rsidRPr="007717A4">
        <w:rPr>
          <w:sz w:val="28"/>
        </w:rPr>
        <w:t xml:space="preserve">Мемлекеттік емтихан </w:t>
      </w:r>
      <w:proofErr w:type="spellStart"/>
      <w:r w:rsidRPr="007717A4">
        <w:rPr>
          <w:sz w:val="28"/>
        </w:rPr>
        <w:t>өткізуді</w:t>
      </w:r>
      <w:proofErr w:type="spellEnd"/>
      <w:r w:rsidRPr="007717A4">
        <w:rPr>
          <w:sz w:val="28"/>
        </w:rPr>
        <w:t xml:space="preserve"> </w:t>
      </w:r>
      <w:proofErr w:type="spellStart"/>
      <w:r w:rsidRPr="007717A4">
        <w:rPr>
          <w:sz w:val="28"/>
        </w:rPr>
        <w:t>ұйымдастыруды</w:t>
      </w:r>
      <w:proofErr w:type="spellEnd"/>
      <w:r w:rsidRPr="007717A4">
        <w:rPr>
          <w:sz w:val="28"/>
        </w:rPr>
        <w:t xml:space="preserve"> </w:t>
      </w:r>
      <w:r>
        <w:rPr>
          <w:sz w:val="28"/>
          <w:lang w:val="kk-KZ"/>
        </w:rPr>
        <w:t>«</w:t>
      </w:r>
      <w:r w:rsidRPr="007717A4">
        <w:rPr>
          <w:sz w:val="28"/>
        </w:rPr>
        <w:t xml:space="preserve">Қазақстан </w:t>
      </w:r>
      <w:proofErr w:type="spellStart"/>
      <w:r w:rsidRPr="007717A4">
        <w:rPr>
          <w:sz w:val="28"/>
        </w:rPr>
        <w:t>тарихы</w:t>
      </w:r>
      <w:proofErr w:type="spellEnd"/>
      <w:r>
        <w:rPr>
          <w:sz w:val="28"/>
          <w:lang w:val="kk-KZ"/>
        </w:rPr>
        <w:t>»</w:t>
      </w:r>
      <w:r w:rsidRPr="007717A4">
        <w:rPr>
          <w:sz w:val="28"/>
        </w:rPr>
        <w:t xml:space="preserve"> оқу пәні бойынша </w:t>
      </w:r>
      <w:proofErr w:type="spellStart"/>
      <w:r w:rsidRPr="007717A4">
        <w:rPr>
          <w:sz w:val="28"/>
        </w:rPr>
        <w:t>сабақ</w:t>
      </w:r>
      <w:proofErr w:type="spellEnd"/>
      <w:r w:rsidRPr="007717A4">
        <w:rPr>
          <w:sz w:val="28"/>
        </w:rPr>
        <w:t xml:space="preserve"> </w:t>
      </w:r>
      <w:proofErr w:type="spellStart"/>
      <w:r w:rsidRPr="007717A4">
        <w:rPr>
          <w:sz w:val="28"/>
        </w:rPr>
        <w:t>жүргізетін</w:t>
      </w:r>
      <w:proofErr w:type="spellEnd"/>
      <w:r w:rsidRPr="007717A4">
        <w:rPr>
          <w:sz w:val="28"/>
        </w:rPr>
        <w:t xml:space="preserve"> академиялық </w:t>
      </w:r>
      <w:proofErr w:type="spellStart"/>
      <w:r w:rsidRPr="007717A4">
        <w:rPr>
          <w:sz w:val="28"/>
        </w:rPr>
        <w:t>мектеп</w:t>
      </w:r>
      <w:proofErr w:type="spellEnd"/>
      <w:r w:rsidRPr="007717A4">
        <w:rPr>
          <w:sz w:val="28"/>
        </w:rPr>
        <w:t xml:space="preserve"> </w:t>
      </w:r>
      <w:proofErr w:type="spellStart"/>
      <w:r w:rsidRPr="007717A4">
        <w:rPr>
          <w:sz w:val="28"/>
        </w:rPr>
        <w:t>Тіркеуші</w:t>
      </w:r>
      <w:proofErr w:type="spellEnd"/>
      <w:r w:rsidRPr="007717A4">
        <w:rPr>
          <w:sz w:val="28"/>
        </w:rPr>
        <w:t xml:space="preserve"> </w:t>
      </w:r>
      <w:r>
        <w:rPr>
          <w:sz w:val="28"/>
          <w:lang w:val="kk-KZ"/>
        </w:rPr>
        <w:t>офи</w:t>
      </w:r>
      <w:proofErr w:type="spellStart"/>
      <w:r w:rsidRPr="007717A4">
        <w:rPr>
          <w:sz w:val="28"/>
        </w:rPr>
        <w:t>сімен</w:t>
      </w:r>
      <w:proofErr w:type="spellEnd"/>
      <w:r w:rsidRPr="007717A4">
        <w:rPr>
          <w:sz w:val="28"/>
        </w:rPr>
        <w:t xml:space="preserve"> </w:t>
      </w:r>
      <w:proofErr w:type="spellStart"/>
      <w:r w:rsidRPr="007717A4">
        <w:rPr>
          <w:sz w:val="28"/>
        </w:rPr>
        <w:t>бірлесіп</w:t>
      </w:r>
      <w:proofErr w:type="spellEnd"/>
      <w:r w:rsidRPr="007717A4">
        <w:rPr>
          <w:sz w:val="28"/>
        </w:rPr>
        <w:t xml:space="preserve"> </w:t>
      </w:r>
      <w:proofErr w:type="spellStart"/>
      <w:r w:rsidRPr="007717A4">
        <w:rPr>
          <w:sz w:val="28"/>
        </w:rPr>
        <w:t>жүзеге</w:t>
      </w:r>
      <w:proofErr w:type="spellEnd"/>
      <w:r w:rsidRPr="007717A4">
        <w:rPr>
          <w:sz w:val="28"/>
        </w:rPr>
        <w:t xml:space="preserve"> </w:t>
      </w:r>
      <w:proofErr w:type="spellStart"/>
      <w:r w:rsidRPr="007717A4">
        <w:rPr>
          <w:sz w:val="28"/>
        </w:rPr>
        <w:t>асырады</w:t>
      </w:r>
      <w:proofErr w:type="spellEnd"/>
      <w:r w:rsidRPr="007717A4">
        <w:rPr>
          <w:sz w:val="28"/>
        </w:rPr>
        <w:t>.</w:t>
      </w:r>
    </w:p>
    <w:p w14:paraId="0CF7AD6D" w14:textId="2827DB76" w:rsidR="00E45D64" w:rsidRPr="002F57A8" w:rsidRDefault="007717A4" w:rsidP="000E1DAD">
      <w:pPr>
        <w:pStyle w:val="a5"/>
        <w:numPr>
          <w:ilvl w:val="1"/>
          <w:numId w:val="3"/>
        </w:numPr>
        <w:tabs>
          <w:tab w:val="left" w:pos="1273"/>
        </w:tabs>
        <w:spacing w:line="276" w:lineRule="auto"/>
        <w:ind w:left="0" w:firstLine="567"/>
        <w:rPr>
          <w:sz w:val="28"/>
          <w:lang w:val="kk-KZ"/>
        </w:rPr>
      </w:pPr>
      <w:r>
        <w:rPr>
          <w:sz w:val="28"/>
          <w:lang w:val="kk-KZ"/>
        </w:rPr>
        <w:t>«</w:t>
      </w:r>
      <w:r w:rsidRPr="007717A4">
        <w:rPr>
          <w:sz w:val="28"/>
          <w:lang w:val="kk-KZ"/>
        </w:rPr>
        <w:t>Қазақстан тарихы</w:t>
      </w:r>
      <w:r>
        <w:rPr>
          <w:sz w:val="28"/>
          <w:lang w:val="kk-KZ"/>
        </w:rPr>
        <w:t>»</w:t>
      </w:r>
      <w:r w:rsidRPr="007717A4">
        <w:rPr>
          <w:sz w:val="28"/>
          <w:lang w:val="kk-KZ"/>
        </w:rPr>
        <w:t xml:space="preserve"> пәні бойынша мемлекеттік емтихан өткізу үшін мектепті</w:t>
      </w:r>
      <w:r>
        <w:rPr>
          <w:sz w:val="28"/>
          <w:lang w:val="kk-KZ"/>
        </w:rPr>
        <w:t>ң</w:t>
      </w:r>
      <w:r w:rsidRPr="007717A4">
        <w:rPr>
          <w:sz w:val="28"/>
          <w:lang w:val="kk-KZ"/>
        </w:rPr>
        <w:t xml:space="preserve"> даярлау бағыты осы пән бойынша </w:t>
      </w:r>
      <w:r w:rsidR="00121DFD">
        <w:rPr>
          <w:sz w:val="28"/>
          <w:lang w:val="kk-KZ"/>
        </w:rPr>
        <w:t>Типтік</w:t>
      </w:r>
      <w:r w:rsidRPr="007717A4">
        <w:rPr>
          <w:sz w:val="28"/>
          <w:lang w:val="kk-KZ"/>
        </w:rPr>
        <w:t xml:space="preserve"> оқу бағдарламасы негізінде оқытудың барлық нысандары мен білім беру бағдарламалары үшін </w:t>
      </w:r>
      <w:r w:rsidR="00121DFD" w:rsidRPr="007717A4">
        <w:rPr>
          <w:sz w:val="28"/>
          <w:lang w:val="kk-KZ"/>
        </w:rPr>
        <w:t xml:space="preserve">университеттің </w:t>
      </w:r>
      <w:r w:rsidR="00121DFD">
        <w:rPr>
          <w:sz w:val="28"/>
          <w:lang w:val="kk-KZ"/>
        </w:rPr>
        <w:t>О</w:t>
      </w:r>
      <w:r w:rsidR="00121DFD" w:rsidRPr="007717A4">
        <w:rPr>
          <w:sz w:val="28"/>
          <w:lang w:val="kk-KZ"/>
        </w:rPr>
        <w:t>қу-әдістемелік кеңесі</w:t>
      </w:r>
      <w:r w:rsidR="00121DFD">
        <w:rPr>
          <w:sz w:val="28"/>
          <w:lang w:val="kk-KZ"/>
        </w:rPr>
        <w:t>мен</w:t>
      </w:r>
      <w:r w:rsidR="00121DFD" w:rsidRPr="007717A4">
        <w:rPr>
          <w:sz w:val="28"/>
          <w:lang w:val="kk-KZ"/>
        </w:rPr>
        <w:t xml:space="preserve"> бекіт</w:t>
      </w:r>
      <w:r w:rsidR="00121DFD">
        <w:rPr>
          <w:sz w:val="28"/>
          <w:lang w:val="kk-KZ"/>
        </w:rPr>
        <w:t>іл</w:t>
      </w:r>
      <w:r w:rsidR="00121DFD" w:rsidRPr="007717A4">
        <w:rPr>
          <w:sz w:val="28"/>
          <w:lang w:val="kk-KZ"/>
        </w:rPr>
        <w:t xml:space="preserve">етін </w:t>
      </w:r>
      <w:r w:rsidRPr="007717A4">
        <w:rPr>
          <w:sz w:val="28"/>
          <w:lang w:val="kk-KZ"/>
        </w:rPr>
        <w:t>бірыңғай жұмыс оқу бағдарламасын әзірлейді.</w:t>
      </w:r>
      <w:r w:rsidR="00121DFD" w:rsidRPr="00121DFD">
        <w:t xml:space="preserve"> </w:t>
      </w:r>
    </w:p>
    <w:p w14:paraId="506ED687" w14:textId="4BA354E5" w:rsidR="00A61CFD" w:rsidRPr="002F57A8" w:rsidRDefault="00121DFD" w:rsidP="000E1DAD">
      <w:pPr>
        <w:pStyle w:val="a5"/>
        <w:numPr>
          <w:ilvl w:val="1"/>
          <w:numId w:val="3"/>
        </w:numPr>
        <w:tabs>
          <w:tab w:val="left" w:pos="1273"/>
        </w:tabs>
        <w:spacing w:line="276" w:lineRule="auto"/>
        <w:ind w:left="0" w:firstLine="567"/>
        <w:rPr>
          <w:sz w:val="28"/>
          <w:lang w:val="kk-KZ"/>
        </w:rPr>
      </w:pPr>
      <w:r>
        <w:rPr>
          <w:sz w:val="28"/>
          <w:lang w:val="kk-KZ"/>
        </w:rPr>
        <w:t>«</w:t>
      </w:r>
      <w:r w:rsidR="0037120E" w:rsidRPr="0037120E">
        <w:rPr>
          <w:sz w:val="28"/>
          <w:lang w:val="kk-KZ"/>
        </w:rPr>
        <w:t>Қазақстан тарихы</w:t>
      </w:r>
      <w:r w:rsidR="0037120E">
        <w:rPr>
          <w:sz w:val="28"/>
          <w:lang w:val="kk-KZ"/>
        </w:rPr>
        <w:t>»</w:t>
      </w:r>
      <w:r w:rsidR="0037120E" w:rsidRPr="0037120E">
        <w:rPr>
          <w:sz w:val="28"/>
          <w:lang w:val="kk-KZ"/>
        </w:rPr>
        <w:t xml:space="preserve"> пәні бойынша мемлекеттік емтихан өткізу </w:t>
      </w:r>
      <w:r w:rsidR="0037120E">
        <w:rPr>
          <w:sz w:val="28"/>
          <w:lang w:val="kk-KZ"/>
        </w:rPr>
        <w:t>форма</w:t>
      </w:r>
      <w:r w:rsidR="0037120E" w:rsidRPr="0037120E">
        <w:rPr>
          <w:sz w:val="28"/>
          <w:lang w:val="kk-KZ"/>
        </w:rPr>
        <w:t>сы ағымдағы оқу жылының 1 қазанына дейін университеттің Ғылыми кеңесі</w:t>
      </w:r>
      <w:r>
        <w:rPr>
          <w:sz w:val="28"/>
          <w:lang w:val="kk-KZ"/>
        </w:rPr>
        <w:t>нің шешімімен</w:t>
      </w:r>
      <w:r w:rsidR="0037120E" w:rsidRPr="0037120E">
        <w:rPr>
          <w:sz w:val="28"/>
          <w:lang w:val="kk-KZ"/>
        </w:rPr>
        <w:t xml:space="preserve"> а</w:t>
      </w:r>
      <w:r w:rsidR="0037120E">
        <w:rPr>
          <w:sz w:val="28"/>
          <w:lang w:val="kk-KZ"/>
        </w:rPr>
        <w:t>нықт</w:t>
      </w:r>
      <w:r w:rsidR="0037120E" w:rsidRPr="0037120E">
        <w:rPr>
          <w:sz w:val="28"/>
          <w:lang w:val="kk-KZ"/>
        </w:rPr>
        <w:t>а</w:t>
      </w:r>
      <w:r>
        <w:rPr>
          <w:sz w:val="28"/>
          <w:lang w:val="kk-KZ"/>
        </w:rPr>
        <w:t>ла</w:t>
      </w:r>
      <w:r w:rsidR="0037120E" w:rsidRPr="0037120E">
        <w:rPr>
          <w:sz w:val="28"/>
          <w:lang w:val="kk-KZ"/>
        </w:rPr>
        <w:t>ды.</w:t>
      </w:r>
      <w:r w:rsidRPr="00121DFD">
        <w:rPr>
          <w:lang w:val="kk-KZ"/>
        </w:rPr>
        <w:t xml:space="preserve"> </w:t>
      </w:r>
    </w:p>
    <w:p w14:paraId="3639D391" w14:textId="7C4021DE" w:rsidR="00E45D64" w:rsidRPr="00EB3F2B" w:rsidRDefault="00EB3F2B" w:rsidP="000E1DAD">
      <w:pPr>
        <w:pStyle w:val="a5"/>
        <w:numPr>
          <w:ilvl w:val="1"/>
          <w:numId w:val="3"/>
        </w:numPr>
        <w:tabs>
          <w:tab w:val="left" w:pos="1235"/>
          <w:tab w:val="left" w:pos="1273"/>
        </w:tabs>
        <w:spacing w:line="276" w:lineRule="auto"/>
        <w:ind w:left="0" w:firstLine="567"/>
        <w:rPr>
          <w:sz w:val="28"/>
          <w:lang w:val="kk-KZ"/>
        </w:rPr>
      </w:pPr>
      <w:r>
        <w:rPr>
          <w:sz w:val="28"/>
          <w:lang w:val="kk-KZ"/>
        </w:rPr>
        <w:t>«</w:t>
      </w:r>
      <w:r w:rsidRPr="00EB3F2B">
        <w:rPr>
          <w:sz w:val="28"/>
          <w:lang w:val="kk-KZ"/>
        </w:rPr>
        <w:t>Қазақстан тарихы</w:t>
      </w:r>
      <w:r>
        <w:rPr>
          <w:sz w:val="28"/>
          <w:lang w:val="kk-KZ"/>
        </w:rPr>
        <w:t>»</w:t>
      </w:r>
      <w:r w:rsidRPr="00EB3F2B">
        <w:rPr>
          <w:sz w:val="28"/>
          <w:lang w:val="kk-KZ"/>
        </w:rPr>
        <w:t xml:space="preserve"> пәні бойынша мемлекеттік емтиханды қабылдау үшін </w:t>
      </w:r>
      <w:r w:rsidR="00991C11" w:rsidRPr="00EB3F2B">
        <w:rPr>
          <w:sz w:val="28"/>
          <w:lang w:val="kk-KZ"/>
        </w:rPr>
        <w:t>деканның ұсыны</w:t>
      </w:r>
      <w:r w:rsidR="00991C11">
        <w:rPr>
          <w:sz w:val="28"/>
          <w:lang w:val="kk-KZ"/>
        </w:rPr>
        <w:t>сы</w:t>
      </w:r>
      <w:r w:rsidR="00991C11" w:rsidRPr="00EB3F2B">
        <w:rPr>
          <w:sz w:val="28"/>
          <w:lang w:val="kk-KZ"/>
        </w:rPr>
        <w:t xml:space="preserve"> бойынша </w:t>
      </w:r>
      <w:r w:rsidRPr="00EB3F2B">
        <w:rPr>
          <w:sz w:val="28"/>
          <w:lang w:val="kk-KZ"/>
        </w:rPr>
        <w:t xml:space="preserve">ағымдағы оқу жылының 1 желтоқсанына дейін </w:t>
      </w:r>
      <w:r w:rsidR="00991C11" w:rsidRPr="00EB3F2B">
        <w:rPr>
          <w:sz w:val="28"/>
          <w:lang w:val="kk-KZ"/>
        </w:rPr>
        <w:t xml:space="preserve">күнтізбелік жылға </w:t>
      </w:r>
      <w:r w:rsidR="00991C11">
        <w:rPr>
          <w:sz w:val="28"/>
          <w:lang w:val="kk-KZ"/>
        </w:rPr>
        <w:t xml:space="preserve">арналған </w:t>
      </w:r>
      <w:r w:rsidRPr="00EB3F2B">
        <w:rPr>
          <w:sz w:val="28"/>
          <w:lang w:val="kk-KZ"/>
        </w:rPr>
        <w:t>емтихан комиссиясының төрағасы мен мүшелерінен тұратын емтихан комиссиясы құрылады.</w:t>
      </w:r>
      <w:r w:rsidR="00121DFD" w:rsidRPr="00121DFD">
        <w:rPr>
          <w:lang w:val="kk-KZ"/>
        </w:rPr>
        <w:t xml:space="preserve"> </w:t>
      </w:r>
    </w:p>
    <w:p w14:paraId="6376209D" w14:textId="263AD3F3" w:rsidR="00E45D64" w:rsidRPr="00BD78BA" w:rsidRDefault="009D1E1D" w:rsidP="000E1DAD">
      <w:pPr>
        <w:pStyle w:val="a5"/>
        <w:numPr>
          <w:ilvl w:val="1"/>
          <w:numId w:val="3"/>
        </w:numPr>
        <w:tabs>
          <w:tab w:val="left" w:pos="1235"/>
          <w:tab w:val="left" w:pos="1273"/>
        </w:tabs>
        <w:spacing w:line="276" w:lineRule="auto"/>
        <w:ind w:left="0" w:firstLine="567"/>
        <w:rPr>
          <w:sz w:val="28"/>
          <w:lang w:val="kk-KZ"/>
        </w:rPr>
      </w:pPr>
      <w:r w:rsidRPr="00EB3F2B">
        <w:rPr>
          <w:sz w:val="28"/>
          <w:lang w:val="kk-KZ"/>
        </w:rPr>
        <w:tab/>
      </w:r>
      <w:r>
        <w:rPr>
          <w:sz w:val="28"/>
          <w:lang w:val="kk-KZ"/>
        </w:rPr>
        <w:t>«</w:t>
      </w:r>
      <w:r w:rsidRPr="00BD78BA">
        <w:rPr>
          <w:sz w:val="28"/>
          <w:lang w:val="kk-KZ"/>
        </w:rPr>
        <w:t>Қазақстан тарихы</w:t>
      </w:r>
      <w:r>
        <w:rPr>
          <w:sz w:val="28"/>
          <w:lang w:val="kk-KZ"/>
        </w:rPr>
        <w:t>»</w:t>
      </w:r>
      <w:r w:rsidRPr="00BD78BA">
        <w:rPr>
          <w:sz w:val="28"/>
          <w:lang w:val="kk-KZ"/>
        </w:rPr>
        <w:t xml:space="preserve"> пәні бойынша емтихан комиссиясының төрағасы мен құрамы ағымдағы жылдың 1 желтоқсанына дейін </w:t>
      </w:r>
      <w:r>
        <w:rPr>
          <w:sz w:val="28"/>
          <w:lang w:val="kk-KZ"/>
        </w:rPr>
        <w:t>Ғ</w:t>
      </w:r>
      <w:r w:rsidRPr="00BD78BA">
        <w:rPr>
          <w:sz w:val="28"/>
          <w:lang w:val="kk-KZ"/>
        </w:rPr>
        <w:t>ылыми кеңестің шешімі негізінде Ректордың бұйрығымен бекітіледі.</w:t>
      </w:r>
    </w:p>
    <w:p w14:paraId="3D43E5CB" w14:textId="66B57709" w:rsidR="00E45D64" w:rsidRPr="00BD78BA" w:rsidRDefault="00EB3F2B" w:rsidP="000E1DAD">
      <w:pPr>
        <w:pStyle w:val="a5"/>
        <w:numPr>
          <w:ilvl w:val="1"/>
          <w:numId w:val="3"/>
        </w:numPr>
        <w:tabs>
          <w:tab w:val="left" w:pos="1235"/>
          <w:tab w:val="left" w:pos="1273"/>
        </w:tabs>
        <w:spacing w:line="276" w:lineRule="auto"/>
        <w:ind w:left="0" w:firstLine="567"/>
        <w:rPr>
          <w:sz w:val="28"/>
          <w:lang w:val="kk-KZ"/>
        </w:rPr>
      </w:pPr>
      <w:r w:rsidRPr="00BD78BA">
        <w:rPr>
          <w:sz w:val="28"/>
          <w:lang w:val="kk-KZ"/>
        </w:rPr>
        <w:lastRenderedPageBreak/>
        <w:t>Комиссия төрағасы мен мүшелері екі жыл сайын ауыстырылу</w:t>
      </w:r>
      <w:r>
        <w:rPr>
          <w:sz w:val="28"/>
          <w:lang w:val="kk-KZ"/>
        </w:rPr>
        <w:t>ы тиіс</w:t>
      </w:r>
      <w:r w:rsidRPr="00BD78BA">
        <w:rPr>
          <w:sz w:val="28"/>
          <w:lang w:val="kk-KZ"/>
        </w:rPr>
        <w:t>.</w:t>
      </w:r>
    </w:p>
    <w:p w14:paraId="335055D1" w14:textId="5B725082" w:rsidR="004C37F8" w:rsidRPr="00BD78BA" w:rsidRDefault="00EB3F2B" w:rsidP="000E1DAD">
      <w:pPr>
        <w:pStyle w:val="a5"/>
        <w:numPr>
          <w:ilvl w:val="1"/>
          <w:numId w:val="3"/>
        </w:numPr>
        <w:tabs>
          <w:tab w:val="left" w:pos="1235"/>
          <w:tab w:val="left" w:pos="1273"/>
        </w:tabs>
        <w:spacing w:line="276" w:lineRule="auto"/>
        <w:ind w:left="0" w:firstLine="567"/>
        <w:rPr>
          <w:sz w:val="28"/>
          <w:lang w:val="kk-KZ"/>
        </w:rPr>
      </w:pPr>
      <w:r w:rsidRPr="00BD78BA">
        <w:rPr>
          <w:sz w:val="28"/>
          <w:lang w:val="kk-KZ"/>
        </w:rPr>
        <w:t xml:space="preserve">Емтихан комиссиясы отырыстарының кестесін академиялық күнтізбеге сәйкес пәнді бейіндейтін деканат жасайды және оны мемлекеттік емтихан басталғанға дейін екі аптадан кешіктірмей </w:t>
      </w:r>
      <w:r>
        <w:rPr>
          <w:sz w:val="28"/>
          <w:lang w:val="kk-KZ"/>
        </w:rPr>
        <w:t>ОӘ</w:t>
      </w:r>
      <w:r w:rsidRPr="00BD78BA">
        <w:rPr>
          <w:sz w:val="28"/>
          <w:lang w:val="kk-KZ"/>
        </w:rPr>
        <w:t>Ж жөніндегі проректор бекітеді.</w:t>
      </w:r>
    </w:p>
    <w:p w14:paraId="2BF904D3" w14:textId="6AB2745F" w:rsidR="004C37F8" w:rsidRPr="00BD78BA" w:rsidRDefault="00EB3F2B" w:rsidP="000E1DAD">
      <w:pPr>
        <w:pStyle w:val="a5"/>
        <w:numPr>
          <w:ilvl w:val="1"/>
          <w:numId w:val="3"/>
        </w:numPr>
        <w:tabs>
          <w:tab w:val="left" w:pos="1173"/>
          <w:tab w:val="left" w:pos="1273"/>
        </w:tabs>
        <w:spacing w:line="276" w:lineRule="auto"/>
        <w:ind w:left="0" w:firstLine="567"/>
        <w:rPr>
          <w:sz w:val="28"/>
          <w:lang w:val="kk-KZ"/>
        </w:rPr>
      </w:pPr>
      <w:r w:rsidRPr="00BD78BA">
        <w:rPr>
          <w:sz w:val="28"/>
          <w:lang w:val="kk-KZ"/>
        </w:rPr>
        <w:t>Мемлекеттік емтихан нәтижелері білім алушылардың білімін бағалаудың балдық-рейтингтік әріптік жүйесі бойынша бағаланады. Бұл ретте қорытынды баға рұқсат беру рейтингін бағалау және мемлекеттік емтиханды бағалау ескеріле отырып қойылады. Мемлекеттік емтиханға рұқсат беру рейтингін бағалау пән бойынша білімнің қорытынды бағасының 60% -</w:t>
      </w:r>
      <w:r>
        <w:rPr>
          <w:sz w:val="28"/>
          <w:lang w:val="kk-KZ"/>
        </w:rPr>
        <w:t>ын</w:t>
      </w:r>
      <w:r w:rsidRPr="00BD78BA">
        <w:rPr>
          <w:sz w:val="28"/>
          <w:lang w:val="kk-KZ"/>
        </w:rPr>
        <w:t xml:space="preserve"> құрайды.</w:t>
      </w:r>
    </w:p>
    <w:p w14:paraId="0B3ADA96" w14:textId="25D63779" w:rsidR="004C37F8" w:rsidRPr="00BD78BA" w:rsidRDefault="00EB3F2B" w:rsidP="000E1DAD">
      <w:pPr>
        <w:pStyle w:val="a5"/>
        <w:numPr>
          <w:ilvl w:val="1"/>
          <w:numId w:val="3"/>
        </w:numPr>
        <w:tabs>
          <w:tab w:val="left" w:pos="1273"/>
          <w:tab w:val="left" w:pos="1456"/>
        </w:tabs>
        <w:spacing w:line="276" w:lineRule="auto"/>
        <w:ind w:left="0" w:firstLine="567"/>
        <w:rPr>
          <w:sz w:val="28"/>
          <w:lang w:val="kk-KZ"/>
        </w:rPr>
      </w:pPr>
      <w:r w:rsidRPr="00BD78BA">
        <w:rPr>
          <w:sz w:val="28"/>
          <w:lang w:val="kk-KZ"/>
        </w:rPr>
        <w:t>Білім алушы</w:t>
      </w:r>
      <w:r>
        <w:rPr>
          <w:sz w:val="28"/>
          <w:lang w:val="kk-KZ"/>
        </w:rPr>
        <w:t xml:space="preserve"> «</w:t>
      </w:r>
      <w:r w:rsidRPr="00BD78BA">
        <w:rPr>
          <w:sz w:val="28"/>
          <w:lang w:val="kk-KZ"/>
        </w:rPr>
        <w:t>Қазақстан тарихы</w:t>
      </w:r>
      <w:r>
        <w:rPr>
          <w:sz w:val="28"/>
          <w:lang w:val="kk-KZ"/>
        </w:rPr>
        <w:t>»</w:t>
      </w:r>
      <w:r w:rsidRPr="00BD78BA">
        <w:rPr>
          <w:sz w:val="28"/>
          <w:lang w:val="kk-KZ"/>
        </w:rPr>
        <w:t xml:space="preserve"> пәні бойынша мемлекеттік емтиханда</w:t>
      </w:r>
      <w:r w:rsidR="009C6300">
        <w:rPr>
          <w:sz w:val="28"/>
          <w:lang w:val="kk-KZ"/>
        </w:rPr>
        <w:t xml:space="preserve"> төмендегі бағаларды</w:t>
      </w:r>
      <w:r w:rsidRPr="00BD78BA">
        <w:rPr>
          <w:sz w:val="28"/>
          <w:lang w:val="kk-KZ"/>
        </w:rPr>
        <w:t xml:space="preserve"> алған жағдайда:</w:t>
      </w:r>
    </w:p>
    <w:p w14:paraId="6BE06E5A" w14:textId="233431A2" w:rsidR="004C37F8" w:rsidRPr="00BD78BA" w:rsidRDefault="00EB3F2B" w:rsidP="009A51FA">
      <w:pPr>
        <w:pStyle w:val="a5"/>
        <w:numPr>
          <w:ilvl w:val="3"/>
          <w:numId w:val="19"/>
        </w:numPr>
        <w:tabs>
          <w:tab w:val="left" w:pos="1134"/>
          <w:tab w:val="left" w:pos="1312"/>
        </w:tabs>
        <w:spacing w:line="273" w:lineRule="auto"/>
        <w:ind w:left="0" w:right="-11" w:firstLine="567"/>
        <w:rPr>
          <w:bCs/>
          <w:sz w:val="28"/>
          <w:lang w:val="kk-KZ"/>
        </w:rPr>
      </w:pPr>
      <w:r>
        <w:rPr>
          <w:bCs/>
          <w:sz w:val="28"/>
          <w:lang w:val="kk-KZ"/>
        </w:rPr>
        <w:t>«</w:t>
      </w:r>
      <w:r w:rsidRPr="00BD78BA">
        <w:rPr>
          <w:bCs/>
          <w:sz w:val="28"/>
          <w:lang w:val="kk-KZ"/>
        </w:rPr>
        <w:t>FX</w:t>
      </w:r>
      <w:r>
        <w:rPr>
          <w:bCs/>
          <w:sz w:val="28"/>
          <w:lang w:val="kk-KZ"/>
        </w:rPr>
        <w:t>»</w:t>
      </w:r>
      <w:r w:rsidRPr="00BD78BA">
        <w:rPr>
          <w:bCs/>
          <w:sz w:val="28"/>
          <w:lang w:val="kk-KZ"/>
        </w:rPr>
        <w:t xml:space="preserve"> баға</w:t>
      </w:r>
      <w:r w:rsidR="009C6300">
        <w:rPr>
          <w:bCs/>
          <w:sz w:val="28"/>
          <w:lang w:val="kk-KZ"/>
        </w:rPr>
        <w:t>с</w:t>
      </w:r>
      <w:r w:rsidRPr="00BD78BA">
        <w:rPr>
          <w:bCs/>
          <w:sz w:val="28"/>
          <w:lang w:val="kk-KZ"/>
        </w:rPr>
        <w:t>ы</w:t>
      </w:r>
      <w:r w:rsidR="009C6300">
        <w:rPr>
          <w:bCs/>
          <w:sz w:val="28"/>
          <w:lang w:val="kk-KZ"/>
        </w:rPr>
        <w:t>н алса,</w:t>
      </w:r>
      <w:r>
        <w:rPr>
          <w:bCs/>
          <w:sz w:val="28"/>
          <w:lang w:val="kk-KZ"/>
        </w:rPr>
        <w:t xml:space="preserve"> </w:t>
      </w:r>
      <w:r w:rsidRPr="00BD78BA">
        <w:rPr>
          <w:bCs/>
          <w:sz w:val="28"/>
          <w:lang w:val="kk-KZ"/>
        </w:rPr>
        <w:t>ағымдағы жылдың академиялық күнтізбесіне сәйкес емтиханды ақылы негізде қайта тапсыр</w:t>
      </w:r>
      <w:r w:rsidR="009C6300">
        <w:rPr>
          <w:bCs/>
          <w:sz w:val="28"/>
          <w:lang w:val="kk-KZ"/>
        </w:rPr>
        <w:t>ады</w:t>
      </w:r>
      <w:r w:rsidRPr="00BD78BA">
        <w:rPr>
          <w:bCs/>
          <w:sz w:val="28"/>
          <w:lang w:val="kk-KZ"/>
        </w:rPr>
        <w:t>;</w:t>
      </w:r>
    </w:p>
    <w:p w14:paraId="56C706A7" w14:textId="57FDDFD5" w:rsidR="00DB045B" w:rsidRPr="00BD78BA" w:rsidRDefault="009C6300" w:rsidP="009A51FA">
      <w:pPr>
        <w:pStyle w:val="a5"/>
        <w:numPr>
          <w:ilvl w:val="3"/>
          <w:numId w:val="19"/>
        </w:numPr>
        <w:tabs>
          <w:tab w:val="left" w:pos="1134"/>
          <w:tab w:val="left" w:pos="1312"/>
        </w:tabs>
        <w:spacing w:line="276" w:lineRule="auto"/>
        <w:ind w:left="0" w:right="-11" w:firstLine="567"/>
        <w:rPr>
          <w:bCs/>
          <w:sz w:val="28"/>
          <w:lang w:val="kk-KZ"/>
        </w:rPr>
      </w:pPr>
      <w:r w:rsidRPr="00DB045B">
        <w:rPr>
          <w:bCs/>
          <w:sz w:val="28"/>
          <w:szCs w:val="28"/>
          <w:lang w:val="kk-KZ"/>
        </w:rPr>
        <w:t>«</w:t>
      </w:r>
      <w:r w:rsidRPr="00BD78BA">
        <w:rPr>
          <w:bCs/>
          <w:sz w:val="28"/>
          <w:szCs w:val="28"/>
          <w:lang w:val="kk-KZ"/>
        </w:rPr>
        <w:t>F</w:t>
      </w:r>
      <w:r w:rsidRPr="00DB045B">
        <w:rPr>
          <w:bCs/>
          <w:sz w:val="28"/>
          <w:szCs w:val="28"/>
          <w:lang w:val="kk-KZ"/>
        </w:rPr>
        <w:t>»</w:t>
      </w:r>
      <w:r w:rsidRPr="00BD78BA">
        <w:rPr>
          <w:bCs/>
          <w:sz w:val="28"/>
          <w:szCs w:val="28"/>
          <w:lang w:val="kk-KZ"/>
        </w:rPr>
        <w:t xml:space="preserve"> баға</w:t>
      </w:r>
      <w:r w:rsidR="00DB045B" w:rsidRPr="00DB045B">
        <w:rPr>
          <w:bCs/>
          <w:sz w:val="28"/>
          <w:szCs w:val="28"/>
          <w:lang w:val="kk-KZ"/>
        </w:rPr>
        <w:t>с</w:t>
      </w:r>
      <w:r w:rsidRPr="00BD78BA">
        <w:rPr>
          <w:bCs/>
          <w:sz w:val="28"/>
          <w:szCs w:val="28"/>
          <w:lang w:val="kk-KZ"/>
        </w:rPr>
        <w:t>ы</w:t>
      </w:r>
      <w:r w:rsidR="00DB045B" w:rsidRPr="00DB045B">
        <w:rPr>
          <w:bCs/>
          <w:sz w:val="28"/>
          <w:szCs w:val="28"/>
          <w:lang w:val="kk-KZ"/>
        </w:rPr>
        <w:t xml:space="preserve">н алса, </w:t>
      </w:r>
      <w:r w:rsidR="00DB045B" w:rsidRPr="00BD78BA">
        <w:rPr>
          <w:sz w:val="28"/>
          <w:szCs w:val="28"/>
          <w:lang w:val="kk-KZ"/>
        </w:rPr>
        <w:t xml:space="preserve">ол </w:t>
      </w:r>
      <w:r w:rsidR="00DB045B" w:rsidRPr="00DB045B">
        <w:rPr>
          <w:sz w:val="28"/>
          <w:szCs w:val="28"/>
          <w:lang w:val="kk-KZ"/>
        </w:rPr>
        <w:t xml:space="preserve">емтиханды </w:t>
      </w:r>
      <w:r w:rsidR="00DB045B" w:rsidRPr="00BD78BA">
        <w:rPr>
          <w:sz w:val="28"/>
          <w:szCs w:val="28"/>
          <w:lang w:val="kk-KZ"/>
        </w:rPr>
        <w:t>ақылы негізде</w:t>
      </w:r>
      <w:r w:rsidR="00DB045B" w:rsidRPr="00DB045B">
        <w:rPr>
          <w:sz w:val="28"/>
          <w:szCs w:val="28"/>
          <w:lang w:val="kk-KZ"/>
        </w:rPr>
        <w:t>,</w:t>
      </w:r>
      <w:r w:rsidR="00DB045B" w:rsidRPr="00BD78BA">
        <w:rPr>
          <w:sz w:val="28"/>
          <w:szCs w:val="28"/>
          <w:lang w:val="kk-KZ"/>
        </w:rPr>
        <w:t xml:space="preserve"> келесі академиялық кезеңде </w:t>
      </w:r>
      <w:r w:rsidR="00DB045B" w:rsidRPr="00BD78BA">
        <w:rPr>
          <w:bCs/>
          <w:sz w:val="28"/>
          <w:szCs w:val="28"/>
          <w:lang w:val="kk-KZ"/>
        </w:rPr>
        <w:t>(егер</w:t>
      </w:r>
      <w:r w:rsidR="00DB045B" w:rsidRPr="00DB045B">
        <w:rPr>
          <w:bCs/>
          <w:sz w:val="28"/>
          <w:szCs w:val="28"/>
          <w:lang w:val="kk-KZ"/>
        </w:rPr>
        <w:t xml:space="preserve"> бұл пән аталған семстрге жазылған болса</w:t>
      </w:r>
      <w:r w:rsidR="00DB045B" w:rsidRPr="00BD78BA">
        <w:rPr>
          <w:bCs/>
          <w:sz w:val="28"/>
          <w:szCs w:val="28"/>
          <w:lang w:val="kk-KZ"/>
        </w:rPr>
        <w:t xml:space="preserve">) </w:t>
      </w:r>
      <w:r w:rsidR="00DB045B" w:rsidRPr="00BD78BA">
        <w:rPr>
          <w:sz w:val="28"/>
          <w:szCs w:val="28"/>
          <w:lang w:val="kk-KZ"/>
        </w:rPr>
        <w:t>немесе жазғы семестрде осы пәнге қайта жазылады, оқу сабақтарының барлық түрлеріне қайта қатысады, ағымдағы бақылау талаптарын орындайды, рұқсат алады және мемлекеттік емтиханды қайта тапсырады.</w:t>
      </w:r>
    </w:p>
    <w:p w14:paraId="37170212" w14:textId="225B1DE1" w:rsidR="00B700D3" w:rsidRPr="00BD78BA" w:rsidRDefault="009C6300" w:rsidP="000E1DAD">
      <w:pPr>
        <w:pStyle w:val="a5"/>
        <w:numPr>
          <w:ilvl w:val="1"/>
          <w:numId w:val="3"/>
        </w:numPr>
        <w:tabs>
          <w:tab w:val="left" w:pos="1134"/>
          <w:tab w:val="left" w:pos="1273"/>
          <w:tab w:val="left" w:pos="1312"/>
        </w:tabs>
        <w:spacing w:line="276" w:lineRule="auto"/>
        <w:ind w:left="0" w:firstLine="567"/>
        <w:rPr>
          <w:sz w:val="28"/>
          <w:szCs w:val="28"/>
          <w:lang w:val="kk-KZ"/>
        </w:rPr>
      </w:pPr>
      <w:r w:rsidRPr="00DB045B">
        <w:rPr>
          <w:bCs/>
          <w:sz w:val="28"/>
          <w:lang w:val="kk-KZ"/>
        </w:rPr>
        <w:t xml:space="preserve"> </w:t>
      </w:r>
      <w:r w:rsidR="00B67CCE">
        <w:rPr>
          <w:sz w:val="28"/>
          <w:szCs w:val="28"/>
          <w:lang w:val="kk-KZ"/>
        </w:rPr>
        <w:t>«</w:t>
      </w:r>
      <w:r w:rsidR="00B67CCE" w:rsidRPr="00BD78BA">
        <w:rPr>
          <w:sz w:val="28"/>
          <w:szCs w:val="28"/>
          <w:lang w:val="kk-KZ"/>
        </w:rPr>
        <w:t>Қазақстан</w:t>
      </w:r>
      <w:r w:rsidR="00B67CCE">
        <w:rPr>
          <w:sz w:val="28"/>
          <w:szCs w:val="28"/>
          <w:lang w:val="kk-KZ"/>
        </w:rPr>
        <w:t xml:space="preserve"> </w:t>
      </w:r>
      <w:r w:rsidR="00B67CCE" w:rsidRPr="00BD78BA">
        <w:rPr>
          <w:sz w:val="28"/>
          <w:szCs w:val="28"/>
          <w:lang w:val="kk-KZ"/>
        </w:rPr>
        <w:t>тарихы</w:t>
      </w:r>
      <w:r w:rsidR="00B67CCE">
        <w:rPr>
          <w:sz w:val="28"/>
          <w:szCs w:val="28"/>
          <w:lang w:val="kk-KZ"/>
        </w:rPr>
        <w:t>»</w:t>
      </w:r>
      <w:r w:rsidR="00B67CCE" w:rsidRPr="00BD78BA">
        <w:rPr>
          <w:sz w:val="28"/>
          <w:szCs w:val="28"/>
          <w:lang w:val="kk-KZ"/>
        </w:rPr>
        <w:t xml:space="preserve"> пәні бойынша мемлекеттік емтиханның оң бағасын оны </w:t>
      </w:r>
      <w:r w:rsidR="00B67CCE">
        <w:rPr>
          <w:sz w:val="28"/>
          <w:szCs w:val="28"/>
          <w:lang w:val="kk-KZ"/>
        </w:rPr>
        <w:t>көтер</w:t>
      </w:r>
      <w:r w:rsidR="00B67CCE" w:rsidRPr="00BD78BA">
        <w:rPr>
          <w:sz w:val="28"/>
          <w:szCs w:val="28"/>
          <w:lang w:val="kk-KZ"/>
        </w:rPr>
        <w:t>у мақсатында қайта тапсыру осы Саясаттың 9.10-тармағында көрсетілген ұқсас рәсім бойынша жүзеге асырылады.</w:t>
      </w:r>
      <w:r w:rsidR="00B67CCE" w:rsidRPr="00BD78BA">
        <w:rPr>
          <w:lang w:val="kk-KZ"/>
        </w:rPr>
        <w:t xml:space="preserve"> </w:t>
      </w:r>
    </w:p>
    <w:p w14:paraId="0EB5774D" w14:textId="37F59B26" w:rsidR="00B700D3" w:rsidRPr="00BD78BA" w:rsidRDefault="00B67CCE" w:rsidP="000E1DAD">
      <w:pPr>
        <w:pStyle w:val="a5"/>
        <w:numPr>
          <w:ilvl w:val="1"/>
          <w:numId w:val="3"/>
        </w:numPr>
        <w:tabs>
          <w:tab w:val="left" w:pos="1273"/>
          <w:tab w:val="left" w:pos="1413"/>
        </w:tabs>
        <w:spacing w:line="276" w:lineRule="auto"/>
        <w:ind w:left="0" w:firstLine="567"/>
        <w:rPr>
          <w:sz w:val="28"/>
          <w:szCs w:val="28"/>
          <w:lang w:val="kk-KZ"/>
        </w:rPr>
      </w:pPr>
      <w:r w:rsidRPr="00BD78BA">
        <w:rPr>
          <w:sz w:val="28"/>
          <w:szCs w:val="28"/>
          <w:lang w:val="kk-KZ"/>
        </w:rPr>
        <w:t>Мемлекеттік емтихан нәтижесімен келіспеген білім алушы мемлекеттік емтихан өткізілгеннен кейінгі келесі күннен кешіктірмей апелляция</w:t>
      </w:r>
      <w:r>
        <w:rPr>
          <w:sz w:val="28"/>
          <w:szCs w:val="28"/>
          <w:lang w:val="kk-KZ"/>
        </w:rPr>
        <w:t>ға</w:t>
      </w:r>
      <w:r w:rsidRPr="00BD78BA">
        <w:rPr>
          <w:sz w:val="28"/>
          <w:szCs w:val="28"/>
          <w:lang w:val="kk-KZ"/>
        </w:rPr>
        <w:t xml:space="preserve"> бере</w:t>
      </w:r>
      <w:r>
        <w:rPr>
          <w:sz w:val="28"/>
          <w:szCs w:val="28"/>
          <w:lang w:val="kk-KZ"/>
        </w:rPr>
        <w:t xml:space="preserve"> алады</w:t>
      </w:r>
      <w:r w:rsidRPr="00BD78BA">
        <w:rPr>
          <w:sz w:val="28"/>
          <w:szCs w:val="28"/>
          <w:lang w:val="kk-KZ"/>
        </w:rPr>
        <w:t xml:space="preserve">. Апелляция өткізу үшін Ректордың бұйрығымен осы пән бойынша тәжірибелі оқытушылар қатарынан </w:t>
      </w:r>
      <w:r>
        <w:rPr>
          <w:sz w:val="28"/>
          <w:szCs w:val="28"/>
          <w:lang w:val="kk-KZ"/>
        </w:rPr>
        <w:t>«</w:t>
      </w:r>
      <w:r w:rsidRPr="00BD78BA">
        <w:rPr>
          <w:sz w:val="28"/>
          <w:szCs w:val="28"/>
          <w:lang w:val="kk-KZ"/>
        </w:rPr>
        <w:t>Қазақстан тарихы</w:t>
      </w:r>
      <w:r>
        <w:rPr>
          <w:sz w:val="28"/>
          <w:szCs w:val="28"/>
          <w:lang w:val="kk-KZ"/>
        </w:rPr>
        <w:t>»</w:t>
      </w:r>
      <w:r w:rsidRPr="00BD78BA">
        <w:rPr>
          <w:sz w:val="28"/>
          <w:szCs w:val="28"/>
          <w:lang w:val="kk-KZ"/>
        </w:rPr>
        <w:t xml:space="preserve"> пәні бойынша апелляциялық комиссия құрылады</w:t>
      </w:r>
    </w:p>
    <w:p w14:paraId="6022473C" w14:textId="7052D955" w:rsidR="00B700D3" w:rsidRPr="00BD78BA" w:rsidRDefault="003213AF" w:rsidP="000E1DAD">
      <w:pPr>
        <w:pStyle w:val="Default"/>
        <w:numPr>
          <w:ilvl w:val="1"/>
          <w:numId w:val="3"/>
        </w:numPr>
        <w:tabs>
          <w:tab w:val="left" w:pos="1273"/>
        </w:tabs>
        <w:spacing w:line="276" w:lineRule="auto"/>
        <w:ind w:left="0" w:firstLine="567"/>
        <w:jc w:val="both"/>
        <w:rPr>
          <w:sz w:val="28"/>
          <w:szCs w:val="28"/>
          <w:lang w:val="kk-KZ"/>
        </w:rPr>
      </w:pPr>
      <w:r>
        <w:rPr>
          <w:sz w:val="28"/>
          <w:szCs w:val="28"/>
          <w:lang w:val="kk-KZ"/>
        </w:rPr>
        <w:t>«</w:t>
      </w:r>
      <w:r w:rsidRPr="00BD78BA">
        <w:rPr>
          <w:sz w:val="28"/>
          <w:szCs w:val="28"/>
          <w:lang w:val="kk-KZ"/>
        </w:rPr>
        <w:t>Қазақстан тарихы</w:t>
      </w:r>
      <w:r>
        <w:rPr>
          <w:sz w:val="28"/>
          <w:szCs w:val="28"/>
          <w:lang w:val="kk-KZ"/>
        </w:rPr>
        <w:t>»</w:t>
      </w:r>
      <w:r w:rsidRPr="00BD78BA">
        <w:rPr>
          <w:sz w:val="28"/>
          <w:szCs w:val="28"/>
          <w:lang w:val="kk-KZ"/>
        </w:rPr>
        <w:t xml:space="preserve"> пәні бойынша мемлекеттік емтихан тапсыру нәтижелері оны тапсыру көзделген емтихан сессиясының қорытындыларын шығару кезінде ескеріледі.</w:t>
      </w:r>
    </w:p>
    <w:p w14:paraId="5B6293BA" w14:textId="2C2C0FCA" w:rsidR="004C37F8" w:rsidRDefault="00C74377" w:rsidP="000E1DAD">
      <w:pPr>
        <w:pStyle w:val="a3"/>
        <w:numPr>
          <w:ilvl w:val="1"/>
          <w:numId w:val="3"/>
        </w:numPr>
        <w:tabs>
          <w:tab w:val="left" w:pos="1273"/>
        </w:tabs>
        <w:spacing w:line="276" w:lineRule="auto"/>
        <w:ind w:left="0" w:firstLine="567"/>
        <w:rPr>
          <w:lang w:val="kk-KZ"/>
        </w:rPr>
      </w:pPr>
      <w:r w:rsidRPr="00BD78BA">
        <w:rPr>
          <w:lang w:val="kk-KZ"/>
        </w:rPr>
        <w:t>Мемлекеттік емтихан аяқталғаннан кейін комиссия төрағасы емтихан комиссиясының жұмысы туралы есеп жасайды, ол университеттің Ғылыми кеңесінің отырысында талқыланады және бекітіледі.</w:t>
      </w:r>
    </w:p>
    <w:p w14:paraId="7CBE74A3" w14:textId="77777777" w:rsidR="00C9085C" w:rsidRDefault="00C9085C" w:rsidP="000E1DAD">
      <w:pPr>
        <w:pStyle w:val="a3"/>
        <w:tabs>
          <w:tab w:val="left" w:pos="1273"/>
        </w:tabs>
        <w:spacing w:line="276" w:lineRule="auto"/>
        <w:ind w:left="0" w:firstLine="567"/>
        <w:rPr>
          <w:lang w:val="kk-KZ"/>
        </w:rPr>
      </w:pPr>
    </w:p>
    <w:p w14:paraId="1E920D50" w14:textId="77777777" w:rsidR="00C9085C" w:rsidRDefault="00C9085C" w:rsidP="000E1DAD">
      <w:pPr>
        <w:pStyle w:val="a3"/>
        <w:tabs>
          <w:tab w:val="left" w:pos="1273"/>
        </w:tabs>
        <w:spacing w:line="276" w:lineRule="auto"/>
        <w:ind w:left="0" w:firstLine="567"/>
        <w:rPr>
          <w:lang w:val="kk-KZ"/>
        </w:rPr>
      </w:pPr>
    </w:p>
    <w:p w14:paraId="23E64BA9" w14:textId="77777777" w:rsidR="00C9085C" w:rsidRDefault="00C9085C" w:rsidP="000E1DAD">
      <w:pPr>
        <w:pStyle w:val="a3"/>
        <w:tabs>
          <w:tab w:val="left" w:pos="1273"/>
        </w:tabs>
        <w:spacing w:line="276" w:lineRule="auto"/>
        <w:ind w:left="0" w:firstLine="567"/>
        <w:rPr>
          <w:lang w:val="kk-KZ"/>
        </w:rPr>
      </w:pPr>
    </w:p>
    <w:p w14:paraId="4AFD808C" w14:textId="77777777" w:rsidR="00C9085C" w:rsidRPr="00BD78BA" w:rsidRDefault="00C9085C" w:rsidP="00C9085C">
      <w:pPr>
        <w:pStyle w:val="a3"/>
        <w:tabs>
          <w:tab w:val="left" w:pos="1273"/>
        </w:tabs>
        <w:spacing w:line="276" w:lineRule="auto"/>
        <w:rPr>
          <w:lang w:val="kk-KZ"/>
        </w:rPr>
      </w:pPr>
    </w:p>
    <w:p w14:paraId="3E06A1F1" w14:textId="77777777" w:rsidR="00B700D3" w:rsidRPr="00BD78BA" w:rsidRDefault="00B700D3" w:rsidP="00B700D3">
      <w:pPr>
        <w:pStyle w:val="a3"/>
        <w:spacing w:before="8"/>
        <w:ind w:left="0" w:right="-11" w:firstLine="0"/>
        <w:rPr>
          <w:szCs w:val="20"/>
          <w:lang w:val="kk-KZ"/>
        </w:rPr>
      </w:pPr>
    </w:p>
    <w:p w14:paraId="6FCA35B0" w14:textId="195B8396" w:rsidR="004C37F8" w:rsidRPr="00BD78BA" w:rsidRDefault="00B67A15" w:rsidP="00A71EF6">
      <w:pPr>
        <w:pStyle w:val="110"/>
        <w:numPr>
          <w:ilvl w:val="0"/>
          <w:numId w:val="3"/>
        </w:numPr>
        <w:tabs>
          <w:tab w:val="left" w:pos="1134"/>
          <w:tab w:val="left" w:pos="2478"/>
        </w:tabs>
        <w:spacing w:line="292" w:lineRule="auto"/>
        <w:ind w:left="0" w:right="-11" w:firstLine="567"/>
        <w:jc w:val="both"/>
        <w:rPr>
          <w:lang w:val="kk-KZ"/>
        </w:rPr>
      </w:pPr>
      <w:bookmarkStart w:id="22" w:name="10._ИТОГОВАЯ_АТТЕСТАЦИЯ_ОБУЧАЮЩИХСЯ"/>
      <w:bookmarkStart w:id="23" w:name="ПО_ПРОГРАММАМ_БАКАЛАВРИАТА"/>
      <w:bookmarkStart w:id="24" w:name="_Toc168998833"/>
      <w:bookmarkEnd w:id="22"/>
      <w:bookmarkEnd w:id="23"/>
      <w:r w:rsidRPr="00BD78BA">
        <w:rPr>
          <w:lang w:val="kk-KZ"/>
        </w:rPr>
        <w:lastRenderedPageBreak/>
        <w:t>БАКАЛАВРИАТ</w:t>
      </w:r>
      <w:bookmarkEnd w:id="24"/>
      <w:r w:rsidR="00BF0B42">
        <w:rPr>
          <w:lang w:val="kk-KZ"/>
        </w:rPr>
        <w:t xml:space="preserve"> БАҒДАРЛАМАЛАРЫ БОЙЫНША БІЛІМ АЛУШЫЛАРДЫ ҚОРЫТЫНДЫ АТТЕСТАТТАУ</w:t>
      </w:r>
    </w:p>
    <w:p w14:paraId="3B7A8917" w14:textId="77777777" w:rsidR="004C37F8" w:rsidRPr="00BD78BA" w:rsidRDefault="004C37F8" w:rsidP="002F3635">
      <w:pPr>
        <w:pStyle w:val="a3"/>
        <w:spacing w:before="7"/>
        <w:ind w:left="0" w:right="-11" w:firstLine="0"/>
        <w:rPr>
          <w:b/>
          <w:szCs w:val="32"/>
          <w:lang w:val="kk-KZ"/>
        </w:rPr>
      </w:pPr>
    </w:p>
    <w:p w14:paraId="66E9FD69" w14:textId="6B3106C2" w:rsidR="004C37F8" w:rsidRPr="00BD78BA" w:rsidRDefault="00C164EA" w:rsidP="000E1DAD">
      <w:pPr>
        <w:pStyle w:val="a5"/>
        <w:numPr>
          <w:ilvl w:val="1"/>
          <w:numId w:val="3"/>
        </w:numPr>
        <w:tabs>
          <w:tab w:val="left" w:pos="1389"/>
        </w:tabs>
        <w:ind w:left="0" w:firstLine="567"/>
        <w:rPr>
          <w:sz w:val="28"/>
          <w:lang w:val="kk-KZ"/>
        </w:rPr>
      </w:pPr>
      <w:r w:rsidRPr="00BD78BA">
        <w:rPr>
          <w:sz w:val="28"/>
          <w:lang w:val="kk-KZ"/>
        </w:rPr>
        <w:t>Бакалавриат білім алушыларын қорытынды аттестаттау МЖМБС және ББ белгілеген нысандар бойынша академиялық күнтізбеде және ББ жұмыс оқу жоспарларында бекітілген мерзімдерде жүргізіледі.</w:t>
      </w:r>
    </w:p>
    <w:p w14:paraId="31DCBD24" w14:textId="77777777" w:rsidR="00E472EA" w:rsidRPr="00BD78BA" w:rsidRDefault="00C164EA" w:rsidP="000E1DAD">
      <w:pPr>
        <w:pStyle w:val="Default"/>
        <w:numPr>
          <w:ilvl w:val="1"/>
          <w:numId w:val="3"/>
        </w:numPr>
        <w:tabs>
          <w:tab w:val="left" w:pos="1389"/>
        </w:tabs>
        <w:ind w:left="0" w:firstLine="567"/>
        <w:jc w:val="both"/>
        <w:rPr>
          <w:sz w:val="28"/>
          <w:szCs w:val="28"/>
          <w:lang w:val="kk-KZ"/>
        </w:rPr>
      </w:pPr>
      <w:r w:rsidRPr="00BD78BA">
        <w:rPr>
          <w:sz w:val="28"/>
          <w:lang w:val="kk-KZ"/>
        </w:rPr>
        <w:t>Қорытынды аттестаттаудың мақсаты жоғары білім берудің білім беру бағдарламасын зерделеу аяқталғаннан кейін қол жеткізілген оқыту нәтижелерін бағалау болып табылады</w:t>
      </w:r>
      <w:r w:rsidR="00B700D3" w:rsidRPr="00BD78BA">
        <w:rPr>
          <w:sz w:val="28"/>
          <w:szCs w:val="28"/>
          <w:lang w:val="kk-KZ"/>
        </w:rPr>
        <w:t>.</w:t>
      </w:r>
    </w:p>
    <w:p w14:paraId="54C8184F" w14:textId="77777777" w:rsidR="00E472EA" w:rsidRPr="00BD78BA" w:rsidRDefault="00E472EA" w:rsidP="000E1DAD">
      <w:pPr>
        <w:pStyle w:val="Default"/>
        <w:numPr>
          <w:ilvl w:val="1"/>
          <w:numId w:val="3"/>
        </w:numPr>
        <w:tabs>
          <w:tab w:val="left" w:pos="1389"/>
        </w:tabs>
        <w:ind w:left="0" w:firstLine="567"/>
        <w:jc w:val="both"/>
        <w:rPr>
          <w:sz w:val="28"/>
          <w:szCs w:val="28"/>
          <w:lang w:val="kk-KZ"/>
        </w:rPr>
      </w:pPr>
      <w:r w:rsidRPr="00BD78BA">
        <w:rPr>
          <w:sz w:val="28"/>
          <w:lang w:val="kk-KZ"/>
        </w:rPr>
        <w:t xml:space="preserve">Қорытынды аттестаттау университет айқындаған </w:t>
      </w:r>
      <w:r w:rsidRPr="00E472EA">
        <w:rPr>
          <w:sz w:val="28"/>
          <w:lang w:val="kk-KZ"/>
        </w:rPr>
        <w:t>форма</w:t>
      </w:r>
      <w:r w:rsidRPr="00BD78BA">
        <w:rPr>
          <w:sz w:val="28"/>
          <w:lang w:val="kk-KZ"/>
        </w:rPr>
        <w:t xml:space="preserve"> және қорытынды аттестаттауды өткізу рәсімі бойынша білім беру бағдарламасының жалпы көлемінде кемінде 8 академиялық кредитті құрайды. </w:t>
      </w:r>
    </w:p>
    <w:p w14:paraId="487A7851" w14:textId="56D57562" w:rsidR="00E472EA" w:rsidRPr="00BD78BA" w:rsidRDefault="00E472EA" w:rsidP="000E1DAD">
      <w:pPr>
        <w:pStyle w:val="Default"/>
        <w:numPr>
          <w:ilvl w:val="1"/>
          <w:numId w:val="3"/>
        </w:numPr>
        <w:tabs>
          <w:tab w:val="left" w:pos="1389"/>
        </w:tabs>
        <w:ind w:left="0" w:firstLine="567"/>
        <w:jc w:val="both"/>
        <w:rPr>
          <w:sz w:val="28"/>
          <w:szCs w:val="28"/>
          <w:lang w:val="kk-KZ"/>
        </w:rPr>
      </w:pPr>
      <w:r w:rsidRPr="00BD78BA">
        <w:rPr>
          <w:sz w:val="28"/>
          <w:lang w:val="kk-KZ"/>
        </w:rPr>
        <w:t xml:space="preserve">Дипломдық жұмыстарға немесе жобаларға </w:t>
      </w:r>
      <w:r>
        <w:rPr>
          <w:sz w:val="28"/>
          <w:lang w:val="kk-KZ"/>
        </w:rPr>
        <w:t>жетекшілікті</w:t>
      </w:r>
      <w:r w:rsidRPr="00BD78BA">
        <w:rPr>
          <w:sz w:val="28"/>
          <w:lang w:val="kk-KZ"/>
        </w:rPr>
        <w:t xml:space="preserve"> кемінде 5 жыл жұмыс өтілі бар ұлттық біліктілік шеңберінің 7 деңгейіне және кемінде 3 жыл жұмыс өтілі бар ұлттық біліктілік шеңберінің 8 деңгейіне сәйкес келетін </w:t>
      </w:r>
      <w:r w:rsidRPr="00E472EA">
        <w:rPr>
          <w:sz w:val="28"/>
          <w:lang w:val="kk-KZ"/>
        </w:rPr>
        <w:t>профиль</w:t>
      </w:r>
      <w:r w:rsidRPr="00BD78BA">
        <w:rPr>
          <w:sz w:val="28"/>
          <w:lang w:val="kk-KZ"/>
        </w:rPr>
        <w:t xml:space="preserve"> бойынша оқытушылар және (немесе) мамандар жүзеге асырады.   </w:t>
      </w:r>
    </w:p>
    <w:p w14:paraId="3E1DB18F" w14:textId="5AF1869B" w:rsidR="00C164EA" w:rsidRPr="00BD78BA" w:rsidRDefault="00E472EA" w:rsidP="000E1DAD">
      <w:pPr>
        <w:pStyle w:val="Default"/>
        <w:numPr>
          <w:ilvl w:val="1"/>
          <w:numId w:val="3"/>
        </w:numPr>
        <w:tabs>
          <w:tab w:val="left" w:pos="1389"/>
        </w:tabs>
        <w:ind w:left="0" w:firstLine="567"/>
        <w:jc w:val="both"/>
        <w:rPr>
          <w:sz w:val="28"/>
          <w:szCs w:val="28"/>
          <w:lang w:val="kk-KZ"/>
        </w:rPr>
      </w:pPr>
      <w:r w:rsidRPr="00BD78BA">
        <w:rPr>
          <w:sz w:val="28"/>
          <w:lang w:val="kk-KZ"/>
        </w:rPr>
        <w:t>Білім алушыларды қорытынды аттестаттаудан өткізу үшін ББ/ бағыттар</w:t>
      </w:r>
      <w:r>
        <w:rPr>
          <w:sz w:val="28"/>
          <w:lang w:val="kk-KZ"/>
        </w:rPr>
        <w:t>ы</w:t>
      </w:r>
      <w:r w:rsidRPr="00BD78BA">
        <w:rPr>
          <w:sz w:val="28"/>
          <w:lang w:val="kk-KZ"/>
        </w:rPr>
        <w:t xml:space="preserve"> бойынша аттестаттау комиссиясы құрылады.</w:t>
      </w:r>
      <w:r w:rsidR="00B700D3" w:rsidRPr="00BD78BA">
        <w:rPr>
          <w:sz w:val="28"/>
          <w:szCs w:val="28"/>
          <w:lang w:val="kk-KZ"/>
        </w:rPr>
        <w:t xml:space="preserve"> </w:t>
      </w:r>
    </w:p>
    <w:p w14:paraId="5B92B5CD" w14:textId="4F6B1985" w:rsidR="0076786A" w:rsidRPr="00BD78BA" w:rsidRDefault="00E472EA" w:rsidP="000E1DAD">
      <w:pPr>
        <w:pStyle w:val="a5"/>
        <w:numPr>
          <w:ilvl w:val="1"/>
          <w:numId w:val="3"/>
        </w:numPr>
        <w:tabs>
          <w:tab w:val="left" w:pos="1389"/>
          <w:tab w:val="left" w:pos="1614"/>
        </w:tabs>
        <w:ind w:left="0" w:firstLine="567"/>
        <w:rPr>
          <w:sz w:val="28"/>
          <w:lang w:val="kk-KZ"/>
        </w:rPr>
      </w:pPr>
      <w:r w:rsidRPr="00BD78BA">
        <w:rPr>
          <w:sz w:val="28"/>
          <w:szCs w:val="28"/>
          <w:lang w:val="kk-KZ"/>
        </w:rPr>
        <w:t xml:space="preserve">Академиялық мектептердің декандары ағымдағы оқу жылының 15 қарашасына дейін </w:t>
      </w:r>
      <w:r>
        <w:rPr>
          <w:sz w:val="28"/>
          <w:szCs w:val="28"/>
          <w:lang w:val="kk-KZ"/>
        </w:rPr>
        <w:t>А</w:t>
      </w:r>
      <w:r w:rsidRPr="00BD78BA">
        <w:rPr>
          <w:sz w:val="28"/>
          <w:szCs w:val="28"/>
          <w:lang w:val="kk-KZ"/>
        </w:rPr>
        <w:t xml:space="preserve">кадемиялық </w:t>
      </w:r>
      <w:r>
        <w:rPr>
          <w:sz w:val="28"/>
          <w:szCs w:val="28"/>
          <w:lang w:val="kk-KZ"/>
        </w:rPr>
        <w:t>д</w:t>
      </w:r>
      <w:r w:rsidRPr="00BD78BA">
        <w:rPr>
          <w:sz w:val="28"/>
          <w:szCs w:val="28"/>
          <w:lang w:val="kk-KZ"/>
        </w:rPr>
        <w:t xml:space="preserve">епартаментке </w:t>
      </w:r>
      <w:r w:rsidR="005E1631" w:rsidRPr="00BD78BA">
        <w:rPr>
          <w:sz w:val="28"/>
          <w:szCs w:val="28"/>
          <w:lang w:val="kk-KZ"/>
        </w:rPr>
        <w:t xml:space="preserve">бітіретін бакалаврлар, магистрлер бейініне сәйкес </w:t>
      </w:r>
      <w:r w:rsidRPr="00BD78BA">
        <w:rPr>
          <w:sz w:val="28"/>
          <w:szCs w:val="28"/>
          <w:lang w:val="kk-KZ"/>
        </w:rPr>
        <w:t xml:space="preserve">өндіріс </w:t>
      </w:r>
      <w:r w:rsidR="005E1631">
        <w:rPr>
          <w:sz w:val="28"/>
          <w:szCs w:val="28"/>
          <w:lang w:val="kk-KZ"/>
        </w:rPr>
        <w:t>п</w:t>
      </w:r>
      <w:r w:rsidR="005E1631" w:rsidRPr="00BD78BA">
        <w:rPr>
          <w:sz w:val="28"/>
          <w:szCs w:val="28"/>
          <w:lang w:val="kk-KZ"/>
        </w:rPr>
        <w:t>ен ұйымдар</w:t>
      </w:r>
      <w:r w:rsidR="005E1631">
        <w:rPr>
          <w:sz w:val="28"/>
          <w:szCs w:val="28"/>
          <w:lang w:val="kk-KZ"/>
        </w:rPr>
        <w:t>д</w:t>
      </w:r>
      <w:r w:rsidR="005E1631" w:rsidRPr="00BD78BA">
        <w:rPr>
          <w:sz w:val="28"/>
          <w:szCs w:val="28"/>
          <w:lang w:val="kk-KZ"/>
        </w:rPr>
        <w:t>ы</w:t>
      </w:r>
      <w:r w:rsidR="005E1631">
        <w:rPr>
          <w:sz w:val="28"/>
          <w:szCs w:val="28"/>
          <w:lang w:val="kk-KZ"/>
        </w:rPr>
        <w:t>ң</w:t>
      </w:r>
      <w:r w:rsidR="005E1631" w:rsidRPr="00BD78BA">
        <w:rPr>
          <w:sz w:val="28"/>
          <w:szCs w:val="28"/>
          <w:lang w:val="kk-KZ"/>
        </w:rPr>
        <w:t xml:space="preserve"> </w:t>
      </w:r>
      <w:r w:rsidRPr="00BD78BA">
        <w:rPr>
          <w:sz w:val="28"/>
          <w:szCs w:val="28"/>
          <w:lang w:val="kk-KZ"/>
        </w:rPr>
        <w:t xml:space="preserve">тәжірибелі мамандары, </w:t>
      </w:r>
      <w:r w:rsidR="005E1631" w:rsidRPr="00BD78BA">
        <w:rPr>
          <w:sz w:val="28"/>
          <w:szCs w:val="28"/>
          <w:lang w:val="kk-KZ"/>
        </w:rPr>
        <w:t xml:space="preserve">басқа ЖЖОКБҰ </w:t>
      </w:r>
      <w:r w:rsidRPr="00BD78BA">
        <w:rPr>
          <w:sz w:val="28"/>
          <w:szCs w:val="28"/>
          <w:lang w:val="kk-KZ"/>
        </w:rPr>
        <w:t>профессорлар</w:t>
      </w:r>
      <w:r w:rsidR="005E1631">
        <w:rPr>
          <w:sz w:val="28"/>
          <w:szCs w:val="28"/>
          <w:lang w:val="kk-KZ"/>
        </w:rPr>
        <w:t>ы</w:t>
      </w:r>
      <w:r w:rsidRPr="00BD78BA">
        <w:rPr>
          <w:sz w:val="28"/>
          <w:szCs w:val="28"/>
          <w:lang w:val="kk-KZ"/>
        </w:rPr>
        <w:t xml:space="preserve">, доценттері </w:t>
      </w:r>
      <w:r w:rsidR="005E1631" w:rsidRPr="00BD78BA">
        <w:rPr>
          <w:sz w:val="28"/>
          <w:szCs w:val="28"/>
          <w:lang w:val="kk-KZ"/>
        </w:rPr>
        <w:t xml:space="preserve">қатарынан </w:t>
      </w:r>
      <w:r w:rsidRPr="00BD78BA">
        <w:rPr>
          <w:sz w:val="28"/>
          <w:szCs w:val="28"/>
          <w:lang w:val="kk-KZ"/>
        </w:rPr>
        <w:t>Аттестаттау комиссиясы төрағаларының кандидатураларын ұсынады.</w:t>
      </w:r>
    </w:p>
    <w:p w14:paraId="57053066" w14:textId="229D470D" w:rsidR="0076786A" w:rsidRPr="002F57A8" w:rsidRDefault="003A0909" w:rsidP="000E1DAD">
      <w:pPr>
        <w:pStyle w:val="a5"/>
        <w:numPr>
          <w:ilvl w:val="1"/>
          <w:numId w:val="3"/>
        </w:numPr>
        <w:tabs>
          <w:tab w:val="left" w:pos="1389"/>
          <w:tab w:val="left" w:pos="1614"/>
        </w:tabs>
        <w:ind w:left="0" w:firstLine="567"/>
        <w:rPr>
          <w:sz w:val="28"/>
        </w:rPr>
      </w:pPr>
      <w:r>
        <w:rPr>
          <w:sz w:val="28"/>
          <w:szCs w:val="28"/>
          <w:lang w:val="kk-KZ"/>
        </w:rPr>
        <w:t>Т</w:t>
      </w:r>
      <w:r w:rsidRPr="00BD78BA">
        <w:rPr>
          <w:sz w:val="28"/>
          <w:szCs w:val="28"/>
          <w:lang w:val="kk-KZ"/>
        </w:rPr>
        <w:t xml:space="preserve">өраға кандидатурасы мен </w:t>
      </w:r>
      <w:r>
        <w:rPr>
          <w:sz w:val="28"/>
          <w:szCs w:val="28"/>
          <w:lang w:val="kk-KZ"/>
        </w:rPr>
        <w:t>а</w:t>
      </w:r>
      <w:r w:rsidRPr="00BD78BA">
        <w:rPr>
          <w:sz w:val="28"/>
          <w:szCs w:val="28"/>
          <w:lang w:val="kk-KZ"/>
        </w:rPr>
        <w:t>ттестаттау комиссиясы</w:t>
      </w:r>
      <w:r>
        <w:rPr>
          <w:sz w:val="28"/>
          <w:szCs w:val="28"/>
          <w:lang w:val="kk-KZ"/>
        </w:rPr>
        <w:t>ның</w:t>
      </w:r>
      <w:r w:rsidRPr="00BD78BA">
        <w:rPr>
          <w:sz w:val="28"/>
          <w:szCs w:val="28"/>
          <w:lang w:val="kk-KZ"/>
        </w:rPr>
        <w:t xml:space="preserve"> құрамы ағымдағы оқу жылының 1 желтоқсанынан кешіктірілмей қаралады </w:t>
      </w:r>
      <w:r>
        <w:rPr>
          <w:sz w:val="28"/>
          <w:szCs w:val="28"/>
          <w:lang w:val="kk-KZ"/>
        </w:rPr>
        <w:t xml:space="preserve">және </w:t>
      </w:r>
      <w:r w:rsidRPr="00BD78BA">
        <w:rPr>
          <w:sz w:val="28"/>
          <w:szCs w:val="28"/>
          <w:lang w:val="kk-KZ"/>
        </w:rPr>
        <w:t>университет Ғылыми кеңесінің шешімі негізінде ректордың бұйрығымен бекітіледі және күнтізбелік жыл ішінде қолданылады. Аттестаттау комиссиясының құрамы ББ/даярлау бағыты шеңберінде</w:t>
      </w:r>
      <w:r>
        <w:rPr>
          <w:sz w:val="28"/>
          <w:szCs w:val="28"/>
          <w:lang w:val="kk-KZ"/>
        </w:rPr>
        <w:t>гі</w:t>
      </w:r>
      <w:r w:rsidRPr="00BD78BA">
        <w:rPr>
          <w:sz w:val="28"/>
          <w:szCs w:val="28"/>
          <w:lang w:val="kk-KZ"/>
        </w:rPr>
        <w:t xml:space="preserve"> профессорлар, доценттер, жоғары білікті мамандар қатарынан қалыптастырылады. </w:t>
      </w:r>
      <w:proofErr w:type="spellStart"/>
      <w:r w:rsidRPr="003A0909">
        <w:rPr>
          <w:sz w:val="28"/>
          <w:szCs w:val="28"/>
        </w:rPr>
        <w:t>Комиссиялардың</w:t>
      </w:r>
      <w:proofErr w:type="spellEnd"/>
      <w:r w:rsidRPr="003A0909">
        <w:rPr>
          <w:sz w:val="28"/>
          <w:szCs w:val="28"/>
        </w:rPr>
        <w:t xml:space="preserve"> </w:t>
      </w:r>
      <w:proofErr w:type="spellStart"/>
      <w:r w:rsidRPr="003A0909">
        <w:rPr>
          <w:sz w:val="28"/>
          <w:szCs w:val="28"/>
        </w:rPr>
        <w:t>сандық</w:t>
      </w:r>
      <w:proofErr w:type="spellEnd"/>
      <w:r w:rsidRPr="003A0909">
        <w:rPr>
          <w:sz w:val="28"/>
          <w:szCs w:val="28"/>
        </w:rPr>
        <w:t xml:space="preserve"> құрамы </w:t>
      </w:r>
      <w:proofErr w:type="spellStart"/>
      <w:r w:rsidRPr="003A0909">
        <w:rPr>
          <w:sz w:val="28"/>
          <w:szCs w:val="28"/>
        </w:rPr>
        <w:t>педагогикалық</w:t>
      </w:r>
      <w:proofErr w:type="spellEnd"/>
      <w:r w:rsidRPr="003A0909">
        <w:rPr>
          <w:sz w:val="28"/>
          <w:szCs w:val="28"/>
        </w:rPr>
        <w:t xml:space="preserve"> </w:t>
      </w:r>
      <w:proofErr w:type="spellStart"/>
      <w:r w:rsidRPr="003A0909">
        <w:rPr>
          <w:sz w:val="28"/>
          <w:szCs w:val="28"/>
        </w:rPr>
        <w:t>жүктеме</w:t>
      </w:r>
      <w:proofErr w:type="spellEnd"/>
      <w:r w:rsidR="005C0F57">
        <w:rPr>
          <w:sz w:val="28"/>
          <w:szCs w:val="28"/>
          <w:lang w:val="kk-KZ"/>
        </w:rPr>
        <w:t xml:space="preserve"> және</w:t>
      </w:r>
      <w:r w:rsidRPr="003A0909">
        <w:rPr>
          <w:sz w:val="28"/>
          <w:szCs w:val="28"/>
        </w:rPr>
        <w:t xml:space="preserve"> </w:t>
      </w:r>
      <w:proofErr w:type="spellStart"/>
      <w:r w:rsidRPr="003A0909">
        <w:rPr>
          <w:sz w:val="28"/>
          <w:szCs w:val="28"/>
        </w:rPr>
        <w:t>уақыт</w:t>
      </w:r>
      <w:proofErr w:type="spellEnd"/>
      <w:r w:rsidRPr="003A0909">
        <w:rPr>
          <w:sz w:val="28"/>
          <w:szCs w:val="28"/>
        </w:rPr>
        <w:t xml:space="preserve"> </w:t>
      </w:r>
      <w:proofErr w:type="spellStart"/>
      <w:r w:rsidRPr="003A0909">
        <w:rPr>
          <w:sz w:val="28"/>
          <w:szCs w:val="28"/>
        </w:rPr>
        <w:t>нормаларымен</w:t>
      </w:r>
      <w:proofErr w:type="spellEnd"/>
      <w:r w:rsidRPr="003A0909">
        <w:rPr>
          <w:sz w:val="28"/>
          <w:szCs w:val="28"/>
        </w:rPr>
        <w:t xml:space="preserve"> </w:t>
      </w:r>
      <w:proofErr w:type="spellStart"/>
      <w:r w:rsidRPr="003A0909">
        <w:rPr>
          <w:sz w:val="28"/>
          <w:szCs w:val="28"/>
        </w:rPr>
        <w:t>белгіленеді</w:t>
      </w:r>
      <w:proofErr w:type="spellEnd"/>
      <w:r w:rsidRPr="003A0909">
        <w:rPr>
          <w:sz w:val="28"/>
          <w:szCs w:val="28"/>
        </w:rPr>
        <w:t>.</w:t>
      </w:r>
    </w:p>
    <w:p w14:paraId="394D708D" w14:textId="1BA73458" w:rsidR="004C37F8" w:rsidRPr="002F57A8" w:rsidRDefault="005C0F57" w:rsidP="000E1DAD">
      <w:pPr>
        <w:pStyle w:val="a5"/>
        <w:numPr>
          <w:ilvl w:val="1"/>
          <w:numId w:val="3"/>
        </w:numPr>
        <w:tabs>
          <w:tab w:val="left" w:pos="1302"/>
          <w:tab w:val="left" w:pos="1389"/>
        </w:tabs>
        <w:ind w:left="0" w:firstLine="567"/>
        <w:rPr>
          <w:sz w:val="28"/>
        </w:rPr>
      </w:pPr>
      <w:r w:rsidRPr="005C0F57">
        <w:rPr>
          <w:sz w:val="28"/>
        </w:rPr>
        <w:t xml:space="preserve">Комиссия төрағасы екі </w:t>
      </w:r>
      <w:proofErr w:type="spellStart"/>
      <w:r w:rsidRPr="005C0F57">
        <w:rPr>
          <w:sz w:val="28"/>
        </w:rPr>
        <w:t>жыл</w:t>
      </w:r>
      <w:proofErr w:type="spellEnd"/>
      <w:r w:rsidRPr="005C0F57">
        <w:rPr>
          <w:sz w:val="28"/>
        </w:rPr>
        <w:t xml:space="preserve"> </w:t>
      </w:r>
      <w:proofErr w:type="spellStart"/>
      <w:r w:rsidRPr="005C0F57">
        <w:rPr>
          <w:sz w:val="28"/>
        </w:rPr>
        <w:t>сайын</w:t>
      </w:r>
      <w:proofErr w:type="spellEnd"/>
      <w:r w:rsidRPr="005C0F57">
        <w:rPr>
          <w:sz w:val="28"/>
        </w:rPr>
        <w:t xml:space="preserve"> </w:t>
      </w:r>
      <w:proofErr w:type="spellStart"/>
      <w:r w:rsidRPr="005C0F57">
        <w:rPr>
          <w:sz w:val="28"/>
        </w:rPr>
        <w:t>ауысады</w:t>
      </w:r>
      <w:proofErr w:type="spellEnd"/>
      <w:r w:rsidRPr="005C0F57">
        <w:rPr>
          <w:sz w:val="28"/>
        </w:rPr>
        <w:t>.</w:t>
      </w:r>
    </w:p>
    <w:p w14:paraId="39322CFD" w14:textId="66272D12" w:rsidR="000C0D21" w:rsidRPr="002F57A8" w:rsidRDefault="005C0F57" w:rsidP="000E1DAD">
      <w:pPr>
        <w:pStyle w:val="a5"/>
        <w:numPr>
          <w:ilvl w:val="1"/>
          <w:numId w:val="3"/>
        </w:numPr>
        <w:tabs>
          <w:tab w:val="left" w:pos="1277"/>
          <w:tab w:val="left" w:pos="1321"/>
          <w:tab w:val="left" w:pos="1389"/>
        </w:tabs>
        <w:ind w:left="0" w:firstLine="567"/>
        <w:rPr>
          <w:sz w:val="28"/>
          <w:szCs w:val="28"/>
        </w:rPr>
      </w:pPr>
      <w:r w:rsidRPr="005C0F57">
        <w:rPr>
          <w:sz w:val="28"/>
        </w:rPr>
        <w:t xml:space="preserve">Қорытынды </w:t>
      </w:r>
      <w:proofErr w:type="spellStart"/>
      <w:r w:rsidRPr="005C0F57">
        <w:rPr>
          <w:sz w:val="28"/>
        </w:rPr>
        <w:t>аттестаттауға</w:t>
      </w:r>
      <w:proofErr w:type="spellEnd"/>
      <w:r w:rsidRPr="005C0F57">
        <w:rPr>
          <w:sz w:val="28"/>
        </w:rPr>
        <w:t xml:space="preserve"> МЖМБС, білім беру бағдарламасының, жеке жұмыс оқу </w:t>
      </w:r>
      <w:proofErr w:type="spellStart"/>
      <w:r w:rsidRPr="005C0F57">
        <w:rPr>
          <w:sz w:val="28"/>
        </w:rPr>
        <w:t>жоспарларының</w:t>
      </w:r>
      <w:proofErr w:type="spellEnd"/>
      <w:r w:rsidRPr="005C0F57">
        <w:rPr>
          <w:sz w:val="28"/>
        </w:rPr>
        <w:t xml:space="preserve"> талаптарына сәйкес білім беру </w:t>
      </w:r>
      <w:proofErr w:type="spellStart"/>
      <w:r w:rsidRPr="005C0F57">
        <w:rPr>
          <w:sz w:val="28"/>
        </w:rPr>
        <w:t>процесін</w:t>
      </w:r>
      <w:proofErr w:type="spellEnd"/>
      <w:r w:rsidRPr="005C0F57">
        <w:rPr>
          <w:sz w:val="28"/>
        </w:rPr>
        <w:t xml:space="preserve"> толық </w:t>
      </w:r>
      <w:proofErr w:type="spellStart"/>
      <w:r w:rsidRPr="005C0F57">
        <w:rPr>
          <w:sz w:val="28"/>
        </w:rPr>
        <w:t>аяқтаған</w:t>
      </w:r>
      <w:proofErr w:type="spellEnd"/>
      <w:r w:rsidRPr="005C0F57">
        <w:rPr>
          <w:sz w:val="28"/>
        </w:rPr>
        <w:t xml:space="preserve"> білім алушылар </w:t>
      </w:r>
      <w:proofErr w:type="spellStart"/>
      <w:r w:rsidRPr="005C0F57">
        <w:rPr>
          <w:sz w:val="28"/>
        </w:rPr>
        <w:t>жіберіледі</w:t>
      </w:r>
      <w:proofErr w:type="spellEnd"/>
      <w:r w:rsidRPr="005C0F57">
        <w:rPr>
          <w:sz w:val="28"/>
        </w:rPr>
        <w:t>.</w:t>
      </w:r>
      <w:r w:rsidR="00B67A15" w:rsidRPr="002F57A8">
        <w:rPr>
          <w:sz w:val="28"/>
          <w:szCs w:val="28"/>
        </w:rPr>
        <w:t xml:space="preserve"> </w:t>
      </w:r>
    </w:p>
    <w:p w14:paraId="54F4B376" w14:textId="566AA65C" w:rsidR="00DD726E" w:rsidRPr="002F57A8" w:rsidRDefault="005C0F57" w:rsidP="000E1DAD">
      <w:pPr>
        <w:pStyle w:val="a5"/>
        <w:numPr>
          <w:ilvl w:val="1"/>
          <w:numId w:val="3"/>
        </w:numPr>
        <w:tabs>
          <w:tab w:val="left" w:pos="1389"/>
          <w:tab w:val="left" w:pos="1418"/>
          <w:tab w:val="left" w:pos="1701"/>
        </w:tabs>
        <w:ind w:left="0" w:firstLine="567"/>
        <w:rPr>
          <w:spacing w:val="1"/>
          <w:sz w:val="28"/>
          <w:szCs w:val="28"/>
        </w:rPr>
      </w:pPr>
      <w:r w:rsidRPr="005C0F57">
        <w:rPr>
          <w:sz w:val="28"/>
          <w:szCs w:val="28"/>
        </w:rPr>
        <w:t xml:space="preserve">Білім </w:t>
      </w:r>
      <w:proofErr w:type="spellStart"/>
      <w:r w:rsidRPr="005C0F57">
        <w:rPr>
          <w:sz w:val="28"/>
          <w:szCs w:val="28"/>
        </w:rPr>
        <w:t>алушыларды</w:t>
      </w:r>
      <w:proofErr w:type="spellEnd"/>
      <w:r w:rsidRPr="005C0F57">
        <w:rPr>
          <w:sz w:val="28"/>
          <w:szCs w:val="28"/>
        </w:rPr>
        <w:t xml:space="preserve"> қорытынды </w:t>
      </w:r>
      <w:proofErr w:type="spellStart"/>
      <w:r w:rsidRPr="005C0F57">
        <w:rPr>
          <w:sz w:val="28"/>
          <w:szCs w:val="28"/>
        </w:rPr>
        <w:t>аттестаттауға</w:t>
      </w:r>
      <w:proofErr w:type="spellEnd"/>
      <w:r w:rsidRPr="005C0F57">
        <w:rPr>
          <w:sz w:val="28"/>
          <w:szCs w:val="28"/>
        </w:rPr>
        <w:t xml:space="preserve"> </w:t>
      </w:r>
      <w:proofErr w:type="spellStart"/>
      <w:r w:rsidRPr="005C0F57">
        <w:rPr>
          <w:sz w:val="28"/>
          <w:szCs w:val="28"/>
        </w:rPr>
        <w:t>жіберу</w:t>
      </w:r>
      <w:proofErr w:type="spellEnd"/>
      <w:r w:rsidRPr="005C0F57">
        <w:rPr>
          <w:sz w:val="28"/>
          <w:szCs w:val="28"/>
        </w:rPr>
        <w:t xml:space="preserve"> академиялық мектептер </w:t>
      </w:r>
      <w:proofErr w:type="spellStart"/>
      <w:r w:rsidRPr="005C0F57">
        <w:rPr>
          <w:sz w:val="28"/>
          <w:szCs w:val="28"/>
        </w:rPr>
        <w:t>декандарының</w:t>
      </w:r>
      <w:proofErr w:type="spellEnd"/>
      <w:r w:rsidRPr="005C0F57">
        <w:rPr>
          <w:sz w:val="28"/>
          <w:szCs w:val="28"/>
        </w:rPr>
        <w:t xml:space="preserve"> </w:t>
      </w:r>
      <w:proofErr w:type="spellStart"/>
      <w:r w:rsidRPr="005C0F57">
        <w:rPr>
          <w:sz w:val="28"/>
          <w:szCs w:val="28"/>
        </w:rPr>
        <w:t>тізім</w:t>
      </w:r>
      <w:proofErr w:type="spellEnd"/>
      <w:r w:rsidRPr="005C0F57">
        <w:rPr>
          <w:sz w:val="28"/>
          <w:szCs w:val="28"/>
        </w:rPr>
        <w:t xml:space="preserve"> бойынша </w:t>
      </w:r>
      <w:proofErr w:type="spellStart"/>
      <w:r w:rsidRPr="005C0F57">
        <w:rPr>
          <w:sz w:val="28"/>
          <w:szCs w:val="28"/>
        </w:rPr>
        <w:t>ұсыныстары</w:t>
      </w:r>
      <w:proofErr w:type="spellEnd"/>
      <w:r w:rsidRPr="005C0F57">
        <w:rPr>
          <w:sz w:val="28"/>
          <w:szCs w:val="28"/>
        </w:rPr>
        <w:t xml:space="preserve"> негізінде қорытынды </w:t>
      </w:r>
      <w:proofErr w:type="spellStart"/>
      <w:r w:rsidRPr="005C0F57">
        <w:rPr>
          <w:sz w:val="28"/>
          <w:szCs w:val="28"/>
        </w:rPr>
        <w:t>аттестаттау</w:t>
      </w:r>
      <w:proofErr w:type="spellEnd"/>
      <w:r w:rsidRPr="005C0F57">
        <w:rPr>
          <w:sz w:val="28"/>
          <w:szCs w:val="28"/>
        </w:rPr>
        <w:t xml:space="preserve"> </w:t>
      </w:r>
      <w:proofErr w:type="spellStart"/>
      <w:r w:rsidRPr="005C0F57">
        <w:rPr>
          <w:sz w:val="28"/>
          <w:szCs w:val="28"/>
        </w:rPr>
        <w:t>басталғанға</w:t>
      </w:r>
      <w:proofErr w:type="spellEnd"/>
      <w:r w:rsidRPr="005C0F57">
        <w:rPr>
          <w:sz w:val="28"/>
          <w:szCs w:val="28"/>
        </w:rPr>
        <w:t xml:space="preserve"> </w:t>
      </w:r>
      <w:proofErr w:type="spellStart"/>
      <w:r w:rsidRPr="005C0F57">
        <w:rPr>
          <w:sz w:val="28"/>
          <w:szCs w:val="28"/>
        </w:rPr>
        <w:t>дейін</w:t>
      </w:r>
      <w:proofErr w:type="spellEnd"/>
      <w:r w:rsidRPr="005C0F57">
        <w:rPr>
          <w:sz w:val="28"/>
          <w:szCs w:val="28"/>
        </w:rPr>
        <w:t xml:space="preserve"> білім алушылардың </w:t>
      </w:r>
      <w:proofErr w:type="spellStart"/>
      <w:r w:rsidRPr="005C0F57">
        <w:rPr>
          <w:sz w:val="28"/>
          <w:szCs w:val="28"/>
        </w:rPr>
        <w:t>тегін</w:t>
      </w:r>
      <w:proofErr w:type="spellEnd"/>
      <w:r w:rsidRPr="005C0F57">
        <w:rPr>
          <w:sz w:val="28"/>
          <w:szCs w:val="28"/>
        </w:rPr>
        <w:t xml:space="preserve">, </w:t>
      </w:r>
      <w:proofErr w:type="spellStart"/>
      <w:r w:rsidRPr="005C0F57">
        <w:rPr>
          <w:sz w:val="28"/>
          <w:szCs w:val="28"/>
        </w:rPr>
        <w:t>атын</w:t>
      </w:r>
      <w:proofErr w:type="spellEnd"/>
      <w:r w:rsidRPr="005C0F57">
        <w:rPr>
          <w:sz w:val="28"/>
          <w:szCs w:val="28"/>
        </w:rPr>
        <w:t xml:space="preserve">, әкесінің </w:t>
      </w:r>
      <w:proofErr w:type="spellStart"/>
      <w:r w:rsidRPr="005C0F57">
        <w:rPr>
          <w:sz w:val="28"/>
          <w:szCs w:val="28"/>
        </w:rPr>
        <w:t>атын</w:t>
      </w:r>
      <w:proofErr w:type="spellEnd"/>
      <w:r w:rsidRPr="005C0F57">
        <w:rPr>
          <w:sz w:val="28"/>
          <w:szCs w:val="28"/>
        </w:rPr>
        <w:t xml:space="preserve"> (бар болса), даярлау/білім беру бағдарламаларының </w:t>
      </w:r>
      <w:proofErr w:type="spellStart"/>
      <w:r w:rsidRPr="005C0F57">
        <w:rPr>
          <w:sz w:val="28"/>
          <w:szCs w:val="28"/>
        </w:rPr>
        <w:t>бағытын</w:t>
      </w:r>
      <w:proofErr w:type="spellEnd"/>
      <w:r w:rsidRPr="005C0F57">
        <w:rPr>
          <w:sz w:val="28"/>
          <w:szCs w:val="28"/>
        </w:rPr>
        <w:t xml:space="preserve"> көрсете отырып, </w:t>
      </w:r>
      <w:proofErr w:type="spellStart"/>
      <w:r w:rsidRPr="005C0F57">
        <w:rPr>
          <w:sz w:val="28"/>
          <w:szCs w:val="28"/>
        </w:rPr>
        <w:t>ректордың</w:t>
      </w:r>
      <w:proofErr w:type="spellEnd"/>
      <w:r w:rsidRPr="005C0F57">
        <w:rPr>
          <w:sz w:val="28"/>
          <w:szCs w:val="28"/>
        </w:rPr>
        <w:t xml:space="preserve"> университет бойынша бұйрығымен р</w:t>
      </w:r>
      <w:r>
        <w:rPr>
          <w:sz w:val="28"/>
          <w:szCs w:val="28"/>
          <w:lang w:val="kk-KZ"/>
        </w:rPr>
        <w:t>ә</w:t>
      </w:r>
      <w:proofErr w:type="spellStart"/>
      <w:r w:rsidRPr="005C0F57">
        <w:rPr>
          <w:sz w:val="28"/>
          <w:szCs w:val="28"/>
        </w:rPr>
        <w:t>сімделеді</w:t>
      </w:r>
      <w:proofErr w:type="spellEnd"/>
      <w:r w:rsidRPr="005C0F57">
        <w:rPr>
          <w:sz w:val="28"/>
          <w:szCs w:val="28"/>
        </w:rPr>
        <w:t xml:space="preserve"> және </w:t>
      </w:r>
      <w:proofErr w:type="spellStart"/>
      <w:r w:rsidRPr="005C0F57">
        <w:rPr>
          <w:sz w:val="28"/>
          <w:szCs w:val="28"/>
        </w:rPr>
        <w:t>аттестаттау</w:t>
      </w:r>
      <w:proofErr w:type="spellEnd"/>
      <w:r w:rsidRPr="005C0F57">
        <w:rPr>
          <w:sz w:val="28"/>
          <w:szCs w:val="28"/>
        </w:rPr>
        <w:t xml:space="preserve"> </w:t>
      </w:r>
      <w:proofErr w:type="spellStart"/>
      <w:r w:rsidRPr="005C0F57">
        <w:rPr>
          <w:sz w:val="28"/>
          <w:szCs w:val="28"/>
        </w:rPr>
        <w:t>комиссиясына</w:t>
      </w:r>
      <w:proofErr w:type="spellEnd"/>
      <w:r w:rsidRPr="005C0F57">
        <w:rPr>
          <w:sz w:val="28"/>
          <w:szCs w:val="28"/>
        </w:rPr>
        <w:t xml:space="preserve"> </w:t>
      </w:r>
      <w:proofErr w:type="spellStart"/>
      <w:r w:rsidRPr="005C0F57">
        <w:rPr>
          <w:sz w:val="28"/>
          <w:szCs w:val="28"/>
        </w:rPr>
        <w:t>ұсынылады</w:t>
      </w:r>
      <w:proofErr w:type="spellEnd"/>
      <w:r w:rsidRPr="005C0F57">
        <w:rPr>
          <w:sz w:val="28"/>
          <w:szCs w:val="28"/>
        </w:rPr>
        <w:t>.</w:t>
      </w:r>
    </w:p>
    <w:p w14:paraId="4A958FA2" w14:textId="0C7948CE" w:rsidR="004C37F8" w:rsidRPr="002F57A8" w:rsidRDefault="005C0F57" w:rsidP="000E1DAD">
      <w:pPr>
        <w:pStyle w:val="a5"/>
        <w:numPr>
          <w:ilvl w:val="1"/>
          <w:numId w:val="3"/>
        </w:numPr>
        <w:tabs>
          <w:tab w:val="left" w:pos="1389"/>
          <w:tab w:val="left" w:pos="1418"/>
          <w:tab w:val="left" w:pos="1701"/>
        </w:tabs>
        <w:ind w:left="0" w:firstLine="567"/>
        <w:rPr>
          <w:sz w:val="28"/>
          <w:szCs w:val="28"/>
        </w:rPr>
      </w:pPr>
      <w:r w:rsidRPr="005C0F57">
        <w:rPr>
          <w:sz w:val="28"/>
          <w:szCs w:val="28"/>
        </w:rPr>
        <w:t xml:space="preserve">Білім беру бағдарламасының, жұмыс және жеке оқу </w:t>
      </w:r>
      <w:proofErr w:type="spellStart"/>
      <w:r w:rsidRPr="005C0F57">
        <w:rPr>
          <w:sz w:val="28"/>
          <w:szCs w:val="28"/>
        </w:rPr>
        <w:t>жоспарларының</w:t>
      </w:r>
      <w:proofErr w:type="spellEnd"/>
      <w:r w:rsidRPr="005C0F57">
        <w:rPr>
          <w:sz w:val="28"/>
          <w:szCs w:val="28"/>
        </w:rPr>
        <w:t xml:space="preserve"> талаптарын </w:t>
      </w:r>
      <w:proofErr w:type="spellStart"/>
      <w:r w:rsidRPr="005C0F57">
        <w:rPr>
          <w:sz w:val="28"/>
          <w:szCs w:val="28"/>
        </w:rPr>
        <w:t>орындамаған</w:t>
      </w:r>
      <w:proofErr w:type="spellEnd"/>
      <w:r w:rsidRPr="005C0F57">
        <w:rPr>
          <w:sz w:val="28"/>
          <w:szCs w:val="28"/>
        </w:rPr>
        <w:t xml:space="preserve"> </w:t>
      </w:r>
      <w:proofErr w:type="spellStart"/>
      <w:r w:rsidRPr="005C0F57">
        <w:rPr>
          <w:sz w:val="28"/>
          <w:szCs w:val="28"/>
        </w:rPr>
        <w:t>бітіру</w:t>
      </w:r>
      <w:proofErr w:type="spellEnd"/>
      <w:r w:rsidRPr="005C0F57">
        <w:rPr>
          <w:sz w:val="28"/>
          <w:szCs w:val="28"/>
        </w:rPr>
        <w:t xml:space="preserve"> </w:t>
      </w:r>
      <w:proofErr w:type="spellStart"/>
      <w:r w:rsidRPr="005C0F57">
        <w:rPr>
          <w:sz w:val="28"/>
          <w:szCs w:val="28"/>
        </w:rPr>
        <w:t>курсының</w:t>
      </w:r>
      <w:proofErr w:type="spellEnd"/>
      <w:r w:rsidRPr="005C0F57">
        <w:rPr>
          <w:sz w:val="28"/>
          <w:szCs w:val="28"/>
        </w:rPr>
        <w:t xml:space="preserve"> білім </w:t>
      </w:r>
      <w:proofErr w:type="spellStart"/>
      <w:r w:rsidRPr="005C0F57">
        <w:rPr>
          <w:sz w:val="28"/>
          <w:szCs w:val="28"/>
        </w:rPr>
        <w:t>алушылары</w:t>
      </w:r>
      <w:proofErr w:type="spellEnd"/>
      <w:r w:rsidRPr="005C0F57">
        <w:rPr>
          <w:sz w:val="28"/>
          <w:szCs w:val="28"/>
        </w:rPr>
        <w:t xml:space="preserve"> </w:t>
      </w:r>
      <w:proofErr w:type="spellStart"/>
      <w:r w:rsidRPr="005C0F57">
        <w:rPr>
          <w:sz w:val="28"/>
          <w:szCs w:val="28"/>
        </w:rPr>
        <w:lastRenderedPageBreak/>
        <w:t>жазғы</w:t>
      </w:r>
      <w:proofErr w:type="spellEnd"/>
      <w:r w:rsidRPr="005C0F57">
        <w:rPr>
          <w:sz w:val="28"/>
          <w:szCs w:val="28"/>
        </w:rPr>
        <w:t xml:space="preserve"> </w:t>
      </w:r>
      <w:proofErr w:type="spellStart"/>
      <w:r w:rsidRPr="005C0F57">
        <w:rPr>
          <w:sz w:val="28"/>
          <w:szCs w:val="28"/>
        </w:rPr>
        <w:t>семестрден</w:t>
      </w:r>
      <w:proofErr w:type="spellEnd"/>
      <w:r w:rsidRPr="005C0F57">
        <w:rPr>
          <w:sz w:val="28"/>
          <w:szCs w:val="28"/>
        </w:rPr>
        <w:t xml:space="preserve"> </w:t>
      </w:r>
      <w:proofErr w:type="spellStart"/>
      <w:r w:rsidRPr="005C0F57">
        <w:rPr>
          <w:sz w:val="28"/>
          <w:szCs w:val="28"/>
        </w:rPr>
        <w:t>өтпей</w:t>
      </w:r>
      <w:proofErr w:type="spellEnd"/>
      <w:r>
        <w:rPr>
          <w:sz w:val="28"/>
          <w:szCs w:val="28"/>
          <w:lang w:val="kk-KZ"/>
        </w:rPr>
        <w:t>ді,</w:t>
      </w:r>
      <w:r w:rsidRPr="005C0F57">
        <w:rPr>
          <w:sz w:val="28"/>
          <w:szCs w:val="28"/>
        </w:rPr>
        <w:t xml:space="preserve"> қайта оқу </w:t>
      </w:r>
      <w:proofErr w:type="spellStart"/>
      <w:r w:rsidRPr="005C0F57">
        <w:rPr>
          <w:sz w:val="28"/>
          <w:szCs w:val="28"/>
        </w:rPr>
        <w:t>курсына</w:t>
      </w:r>
      <w:proofErr w:type="spellEnd"/>
      <w:r w:rsidRPr="005C0F57">
        <w:rPr>
          <w:sz w:val="28"/>
          <w:szCs w:val="28"/>
        </w:rPr>
        <w:t xml:space="preserve"> </w:t>
      </w:r>
      <w:proofErr w:type="spellStart"/>
      <w:r w:rsidRPr="005C0F57">
        <w:rPr>
          <w:sz w:val="28"/>
          <w:szCs w:val="28"/>
        </w:rPr>
        <w:t>қал</w:t>
      </w:r>
      <w:proofErr w:type="spellEnd"/>
      <w:r>
        <w:rPr>
          <w:sz w:val="28"/>
          <w:szCs w:val="28"/>
          <w:lang w:val="kk-KZ"/>
        </w:rPr>
        <w:t>дырыл</w:t>
      </w:r>
      <w:proofErr w:type="spellStart"/>
      <w:r w:rsidRPr="005C0F57">
        <w:rPr>
          <w:sz w:val="28"/>
          <w:szCs w:val="28"/>
        </w:rPr>
        <w:t>ады</w:t>
      </w:r>
      <w:proofErr w:type="spellEnd"/>
      <w:r w:rsidRPr="005C0F57">
        <w:rPr>
          <w:sz w:val="28"/>
          <w:szCs w:val="28"/>
        </w:rPr>
        <w:t>.</w:t>
      </w:r>
    </w:p>
    <w:p w14:paraId="66B4048E" w14:textId="7A7691CD" w:rsidR="004C37F8" w:rsidRPr="005A7EDD" w:rsidRDefault="005A7EDD" w:rsidP="000E1DAD">
      <w:pPr>
        <w:pStyle w:val="a5"/>
        <w:numPr>
          <w:ilvl w:val="1"/>
          <w:numId w:val="3"/>
        </w:numPr>
        <w:tabs>
          <w:tab w:val="left" w:pos="1389"/>
          <w:tab w:val="left" w:pos="1418"/>
          <w:tab w:val="left" w:pos="1547"/>
          <w:tab w:val="left" w:pos="1701"/>
        </w:tabs>
        <w:ind w:left="0" w:firstLine="567"/>
        <w:rPr>
          <w:sz w:val="28"/>
        </w:rPr>
      </w:pPr>
      <w:r w:rsidRPr="005A7EDD">
        <w:rPr>
          <w:sz w:val="28"/>
        </w:rPr>
        <w:t xml:space="preserve">Қорытынды </w:t>
      </w:r>
      <w:proofErr w:type="spellStart"/>
      <w:r w:rsidRPr="005A7EDD">
        <w:rPr>
          <w:sz w:val="28"/>
        </w:rPr>
        <w:t>аттестаттау</w:t>
      </w:r>
      <w:proofErr w:type="spellEnd"/>
      <w:r w:rsidRPr="005A7EDD">
        <w:rPr>
          <w:sz w:val="28"/>
        </w:rPr>
        <w:t xml:space="preserve"> </w:t>
      </w:r>
      <w:proofErr w:type="spellStart"/>
      <w:r w:rsidRPr="005A7EDD">
        <w:rPr>
          <w:sz w:val="28"/>
        </w:rPr>
        <w:t>комиссиясының</w:t>
      </w:r>
      <w:proofErr w:type="spellEnd"/>
      <w:r w:rsidRPr="005A7EDD">
        <w:rPr>
          <w:sz w:val="28"/>
        </w:rPr>
        <w:t xml:space="preserve"> жұмыс </w:t>
      </w:r>
      <w:proofErr w:type="spellStart"/>
      <w:r w:rsidRPr="005A7EDD">
        <w:rPr>
          <w:sz w:val="28"/>
        </w:rPr>
        <w:t>кестесін</w:t>
      </w:r>
      <w:proofErr w:type="spellEnd"/>
      <w:r w:rsidRPr="005A7EDD">
        <w:rPr>
          <w:sz w:val="28"/>
        </w:rPr>
        <w:t xml:space="preserve"> тиісті </w:t>
      </w:r>
      <w:proofErr w:type="spellStart"/>
      <w:r w:rsidRPr="005A7EDD">
        <w:rPr>
          <w:sz w:val="28"/>
        </w:rPr>
        <w:t>бағдарламалар</w:t>
      </w:r>
      <w:proofErr w:type="spellEnd"/>
      <w:r w:rsidRPr="005A7EDD">
        <w:rPr>
          <w:sz w:val="28"/>
        </w:rPr>
        <w:t xml:space="preserve"> </w:t>
      </w:r>
      <w:proofErr w:type="spellStart"/>
      <w:r w:rsidRPr="005A7EDD">
        <w:rPr>
          <w:sz w:val="28"/>
        </w:rPr>
        <w:t>мектептерінің</w:t>
      </w:r>
      <w:proofErr w:type="spellEnd"/>
      <w:r w:rsidRPr="005A7EDD">
        <w:rPr>
          <w:sz w:val="28"/>
        </w:rPr>
        <w:t xml:space="preserve"> </w:t>
      </w:r>
      <w:proofErr w:type="spellStart"/>
      <w:r w:rsidRPr="005A7EDD">
        <w:rPr>
          <w:sz w:val="28"/>
        </w:rPr>
        <w:t>деканаттары</w:t>
      </w:r>
      <w:proofErr w:type="spellEnd"/>
      <w:r w:rsidRPr="005A7EDD">
        <w:rPr>
          <w:sz w:val="28"/>
        </w:rPr>
        <w:t xml:space="preserve"> </w:t>
      </w:r>
      <w:proofErr w:type="spellStart"/>
      <w:r w:rsidRPr="005A7EDD">
        <w:rPr>
          <w:sz w:val="28"/>
        </w:rPr>
        <w:t>жасайды</w:t>
      </w:r>
      <w:proofErr w:type="spellEnd"/>
      <w:r w:rsidRPr="005A7EDD">
        <w:rPr>
          <w:sz w:val="28"/>
        </w:rPr>
        <w:t>, комиссия төрағасы</w:t>
      </w:r>
      <w:r>
        <w:rPr>
          <w:sz w:val="28"/>
          <w:lang w:val="kk-KZ"/>
        </w:rPr>
        <w:t>мен</w:t>
      </w:r>
      <w:r w:rsidRPr="005A7EDD">
        <w:rPr>
          <w:sz w:val="28"/>
        </w:rPr>
        <w:t xml:space="preserve"> </w:t>
      </w:r>
      <w:r>
        <w:rPr>
          <w:sz w:val="28"/>
          <w:lang w:val="kk-KZ"/>
        </w:rPr>
        <w:t>және</w:t>
      </w:r>
      <w:r w:rsidRPr="005A7EDD">
        <w:rPr>
          <w:sz w:val="28"/>
        </w:rPr>
        <w:t xml:space="preserve"> </w:t>
      </w:r>
      <w:proofErr w:type="spellStart"/>
      <w:r w:rsidRPr="005A7EDD">
        <w:rPr>
          <w:sz w:val="28"/>
        </w:rPr>
        <w:t>мүшелері</w:t>
      </w:r>
      <w:proofErr w:type="spellEnd"/>
      <w:r>
        <w:rPr>
          <w:sz w:val="28"/>
          <w:lang w:val="kk-KZ"/>
        </w:rPr>
        <w:t>мен</w:t>
      </w:r>
      <w:r w:rsidRPr="005A7EDD">
        <w:rPr>
          <w:sz w:val="28"/>
        </w:rPr>
        <w:t xml:space="preserve"> </w:t>
      </w:r>
      <w:proofErr w:type="spellStart"/>
      <w:r w:rsidRPr="005A7EDD">
        <w:rPr>
          <w:sz w:val="28"/>
        </w:rPr>
        <w:t>келіседі</w:t>
      </w:r>
      <w:proofErr w:type="spellEnd"/>
      <w:r w:rsidRPr="005A7EDD">
        <w:rPr>
          <w:sz w:val="28"/>
        </w:rPr>
        <w:t>, оқу-әдістемелік жұмыс</w:t>
      </w:r>
      <w:r>
        <w:rPr>
          <w:sz w:val="28"/>
          <w:lang w:val="kk-KZ"/>
        </w:rPr>
        <w:t xml:space="preserve"> жөніндегі</w:t>
      </w:r>
      <w:r w:rsidRPr="005A7EDD">
        <w:rPr>
          <w:sz w:val="28"/>
        </w:rPr>
        <w:t xml:space="preserve"> проректор </w:t>
      </w:r>
      <w:proofErr w:type="spellStart"/>
      <w:r w:rsidRPr="005A7EDD">
        <w:rPr>
          <w:sz w:val="28"/>
        </w:rPr>
        <w:t>бекітеді</w:t>
      </w:r>
      <w:proofErr w:type="spellEnd"/>
      <w:r w:rsidRPr="005A7EDD">
        <w:rPr>
          <w:sz w:val="28"/>
        </w:rPr>
        <w:t xml:space="preserve"> және комиссия жұмысы </w:t>
      </w:r>
      <w:proofErr w:type="spellStart"/>
      <w:r w:rsidRPr="005A7EDD">
        <w:rPr>
          <w:sz w:val="28"/>
        </w:rPr>
        <w:t>басталғанға</w:t>
      </w:r>
      <w:proofErr w:type="spellEnd"/>
      <w:r w:rsidRPr="005A7EDD">
        <w:rPr>
          <w:sz w:val="28"/>
        </w:rPr>
        <w:t xml:space="preserve"> </w:t>
      </w:r>
      <w:proofErr w:type="spellStart"/>
      <w:r w:rsidRPr="005A7EDD">
        <w:rPr>
          <w:sz w:val="28"/>
        </w:rPr>
        <w:t>дейін</w:t>
      </w:r>
      <w:proofErr w:type="spellEnd"/>
      <w:r w:rsidRPr="005A7EDD">
        <w:rPr>
          <w:sz w:val="28"/>
        </w:rPr>
        <w:t xml:space="preserve"> 10 </w:t>
      </w:r>
      <w:proofErr w:type="spellStart"/>
      <w:r w:rsidRPr="005A7EDD">
        <w:rPr>
          <w:sz w:val="28"/>
        </w:rPr>
        <w:t>күннен</w:t>
      </w:r>
      <w:proofErr w:type="spellEnd"/>
      <w:r w:rsidRPr="005A7EDD">
        <w:rPr>
          <w:sz w:val="28"/>
        </w:rPr>
        <w:t xml:space="preserve"> </w:t>
      </w:r>
      <w:proofErr w:type="spellStart"/>
      <w:r w:rsidRPr="005A7EDD">
        <w:rPr>
          <w:sz w:val="28"/>
        </w:rPr>
        <w:t>кешіктірмей</w:t>
      </w:r>
      <w:proofErr w:type="spellEnd"/>
      <w:r w:rsidRPr="005A7EDD">
        <w:rPr>
          <w:sz w:val="28"/>
        </w:rPr>
        <w:t xml:space="preserve"> жалпы </w:t>
      </w:r>
      <w:r w:rsidR="00EC775A">
        <w:rPr>
          <w:sz w:val="28"/>
          <w:lang w:val="kk-KZ"/>
        </w:rPr>
        <w:t xml:space="preserve">мәлімет ретінде </w:t>
      </w:r>
      <w:proofErr w:type="spellStart"/>
      <w:r w:rsidR="00EC775A" w:rsidRPr="005A7EDD">
        <w:rPr>
          <w:sz w:val="28"/>
        </w:rPr>
        <w:t>түлектер</w:t>
      </w:r>
      <w:proofErr w:type="spellEnd"/>
      <w:r w:rsidR="00EC775A">
        <w:rPr>
          <w:sz w:val="28"/>
          <w:lang w:val="kk-KZ"/>
        </w:rPr>
        <w:t>ге хабарланады</w:t>
      </w:r>
      <w:r w:rsidRPr="005A7EDD">
        <w:rPr>
          <w:sz w:val="28"/>
        </w:rPr>
        <w:t>.</w:t>
      </w:r>
    </w:p>
    <w:p w14:paraId="231F9919" w14:textId="3F17F700" w:rsidR="004C37F8" w:rsidRPr="00EC775A" w:rsidRDefault="00EC775A" w:rsidP="000E1DAD">
      <w:pPr>
        <w:pStyle w:val="a5"/>
        <w:numPr>
          <w:ilvl w:val="1"/>
          <w:numId w:val="3"/>
        </w:numPr>
        <w:tabs>
          <w:tab w:val="left" w:pos="1389"/>
          <w:tab w:val="left" w:pos="1418"/>
          <w:tab w:val="left" w:pos="1633"/>
          <w:tab w:val="left" w:pos="1701"/>
        </w:tabs>
        <w:ind w:left="0" w:firstLine="567"/>
        <w:rPr>
          <w:sz w:val="28"/>
        </w:rPr>
      </w:pPr>
      <w:r>
        <w:rPr>
          <w:sz w:val="28"/>
          <w:lang w:val="kk-KZ"/>
        </w:rPr>
        <w:t>Ә</w:t>
      </w:r>
      <w:r w:rsidRPr="00EC775A">
        <w:rPr>
          <w:sz w:val="28"/>
        </w:rPr>
        <w:t xml:space="preserve">рбір білім алушы </w:t>
      </w:r>
      <w:r>
        <w:rPr>
          <w:sz w:val="28"/>
          <w:lang w:val="kk-KZ"/>
        </w:rPr>
        <w:t>д</w:t>
      </w:r>
      <w:proofErr w:type="spellStart"/>
      <w:r w:rsidRPr="00EC775A">
        <w:rPr>
          <w:sz w:val="28"/>
        </w:rPr>
        <w:t>ипломдық</w:t>
      </w:r>
      <w:proofErr w:type="spellEnd"/>
      <w:r w:rsidRPr="00EC775A">
        <w:rPr>
          <w:sz w:val="28"/>
        </w:rPr>
        <w:t xml:space="preserve"> жұмыс</w:t>
      </w:r>
      <w:r>
        <w:rPr>
          <w:sz w:val="28"/>
          <w:lang w:val="kk-KZ"/>
        </w:rPr>
        <w:t>ын</w:t>
      </w:r>
      <w:proofErr w:type="spellStart"/>
      <w:r w:rsidRPr="00EC775A">
        <w:rPr>
          <w:sz w:val="28"/>
        </w:rPr>
        <w:t>ың</w:t>
      </w:r>
      <w:proofErr w:type="spellEnd"/>
      <w:r w:rsidRPr="00EC775A">
        <w:rPr>
          <w:sz w:val="28"/>
        </w:rPr>
        <w:t xml:space="preserve"> (жоба</w:t>
      </w:r>
      <w:r>
        <w:rPr>
          <w:sz w:val="28"/>
          <w:lang w:val="kk-KZ"/>
        </w:rPr>
        <w:t>сы</w:t>
      </w:r>
      <w:proofErr w:type="spellStart"/>
      <w:r w:rsidRPr="00EC775A">
        <w:rPr>
          <w:sz w:val="28"/>
        </w:rPr>
        <w:t>ның</w:t>
      </w:r>
      <w:proofErr w:type="spellEnd"/>
      <w:r w:rsidRPr="00EC775A">
        <w:rPr>
          <w:sz w:val="28"/>
        </w:rPr>
        <w:t xml:space="preserve">) ғылыми </w:t>
      </w:r>
      <w:proofErr w:type="spellStart"/>
      <w:r w:rsidRPr="00EC775A">
        <w:rPr>
          <w:sz w:val="28"/>
        </w:rPr>
        <w:t>жетекшісі</w:t>
      </w:r>
      <w:proofErr w:type="spellEnd"/>
      <w:r w:rsidRPr="00EC775A">
        <w:rPr>
          <w:sz w:val="28"/>
        </w:rPr>
        <w:t xml:space="preserve"> </w:t>
      </w:r>
      <w:proofErr w:type="spellStart"/>
      <w:r w:rsidRPr="00EC775A">
        <w:rPr>
          <w:sz w:val="28"/>
        </w:rPr>
        <w:t>ағымдағы</w:t>
      </w:r>
      <w:proofErr w:type="spellEnd"/>
      <w:r w:rsidRPr="00EC775A">
        <w:rPr>
          <w:sz w:val="28"/>
        </w:rPr>
        <w:t xml:space="preserve"> оқу </w:t>
      </w:r>
      <w:proofErr w:type="spellStart"/>
      <w:r w:rsidRPr="00EC775A">
        <w:rPr>
          <w:sz w:val="28"/>
        </w:rPr>
        <w:t>жылының</w:t>
      </w:r>
      <w:proofErr w:type="spellEnd"/>
      <w:r w:rsidRPr="00EC775A">
        <w:rPr>
          <w:sz w:val="28"/>
        </w:rPr>
        <w:t xml:space="preserve"> 1 </w:t>
      </w:r>
      <w:proofErr w:type="spellStart"/>
      <w:r w:rsidRPr="00EC775A">
        <w:rPr>
          <w:sz w:val="28"/>
        </w:rPr>
        <w:t>желтоқсанына</w:t>
      </w:r>
      <w:proofErr w:type="spellEnd"/>
      <w:r w:rsidRPr="00EC775A">
        <w:rPr>
          <w:sz w:val="28"/>
        </w:rPr>
        <w:t xml:space="preserve"> </w:t>
      </w:r>
      <w:proofErr w:type="spellStart"/>
      <w:r w:rsidRPr="00EC775A">
        <w:rPr>
          <w:sz w:val="28"/>
        </w:rPr>
        <w:t>дейін</w:t>
      </w:r>
      <w:proofErr w:type="spellEnd"/>
      <w:r w:rsidRPr="00EC775A">
        <w:rPr>
          <w:sz w:val="28"/>
        </w:rPr>
        <w:t xml:space="preserve"> </w:t>
      </w:r>
      <w:proofErr w:type="spellStart"/>
      <w:r w:rsidRPr="00EC775A">
        <w:rPr>
          <w:sz w:val="28"/>
        </w:rPr>
        <w:t>тақырыбы</w:t>
      </w:r>
      <w:proofErr w:type="spellEnd"/>
      <w:r w:rsidRPr="00EC775A">
        <w:rPr>
          <w:sz w:val="28"/>
        </w:rPr>
        <w:t xml:space="preserve"> </w:t>
      </w:r>
      <w:proofErr w:type="spellStart"/>
      <w:r w:rsidRPr="00EC775A">
        <w:rPr>
          <w:sz w:val="28"/>
        </w:rPr>
        <w:t>көрсет</w:t>
      </w:r>
      <w:proofErr w:type="spellEnd"/>
      <w:r>
        <w:rPr>
          <w:sz w:val="28"/>
          <w:lang w:val="kk-KZ"/>
        </w:rPr>
        <w:t>іл</w:t>
      </w:r>
      <w:r w:rsidRPr="00EC775A">
        <w:rPr>
          <w:sz w:val="28"/>
        </w:rPr>
        <w:t xml:space="preserve">е отырып, университет </w:t>
      </w:r>
      <w:r>
        <w:rPr>
          <w:sz w:val="28"/>
          <w:lang w:val="kk-KZ"/>
        </w:rPr>
        <w:t>р</w:t>
      </w:r>
      <w:proofErr w:type="spellStart"/>
      <w:r w:rsidRPr="00EC775A">
        <w:rPr>
          <w:sz w:val="28"/>
        </w:rPr>
        <w:t>ектордың</w:t>
      </w:r>
      <w:proofErr w:type="spellEnd"/>
      <w:r w:rsidRPr="00EC775A">
        <w:rPr>
          <w:sz w:val="28"/>
        </w:rPr>
        <w:t xml:space="preserve"> бұйрығымен </w:t>
      </w:r>
      <w:proofErr w:type="spellStart"/>
      <w:r w:rsidRPr="00EC775A">
        <w:rPr>
          <w:sz w:val="28"/>
        </w:rPr>
        <w:t>бекітіледі</w:t>
      </w:r>
      <w:proofErr w:type="spellEnd"/>
      <w:r w:rsidRPr="00EC775A">
        <w:rPr>
          <w:sz w:val="28"/>
        </w:rPr>
        <w:t>.</w:t>
      </w:r>
    </w:p>
    <w:p w14:paraId="68558DEA" w14:textId="18DC38BA" w:rsidR="004C7A62" w:rsidRPr="004C7A62" w:rsidRDefault="004C7A62" w:rsidP="000E1DAD">
      <w:pPr>
        <w:pStyle w:val="a5"/>
        <w:numPr>
          <w:ilvl w:val="1"/>
          <w:numId w:val="3"/>
        </w:numPr>
        <w:tabs>
          <w:tab w:val="left" w:pos="1389"/>
          <w:tab w:val="left" w:pos="1418"/>
          <w:tab w:val="left" w:pos="1489"/>
          <w:tab w:val="left" w:pos="1701"/>
        </w:tabs>
        <w:ind w:left="0" w:firstLine="567"/>
        <w:rPr>
          <w:sz w:val="28"/>
          <w:szCs w:val="28"/>
        </w:rPr>
      </w:pPr>
      <w:r w:rsidRPr="004C7A62">
        <w:rPr>
          <w:sz w:val="28"/>
          <w:szCs w:val="28"/>
        </w:rPr>
        <w:t xml:space="preserve">Дипломдық </w:t>
      </w:r>
      <w:proofErr w:type="spellStart"/>
      <w:r w:rsidRPr="004C7A62">
        <w:rPr>
          <w:sz w:val="28"/>
          <w:szCs w:val="28"/>
        </w:rPr>
        <w:t>жұмыстардың</w:t>
      </w:r>
      <w:proofErr w:type="spellEnd"/>
      <w:r w:rsidRPr="004C7A62">
        <w:rPr>
          <w:sz w:val="28"/>
          <w:szCs w:val="28"/>
        </w:rPr>
        <w:t xml:space="preserve"> (</w:t>
      </w:r>
      <w:proofErr w:type="spellStart"/>
      <w:r w:rsidRPr="004C7A62">
        <w:rPr>
          <w:sz w:val="28"/>
          <w:szCs w:val="28"/>
        </w:rPr>
        <w:t>жобалардың</w:t>
      </w:r>
      <w:proofErr w:type="spellEnd"/>
      <w:r w:rsidRPr="004C7A62">
        <w:rPr>
          <w:sz w:val="28"/>
          <w:szCs w:val="28"/>
        </w:rPr>
        <w:t xml:space="preserve">) </w:t>
      </w:r>
      <w:proofErr w:type="spellStart"/>
      <w:r w:rsidRPr="004C7A62">
        <w:rPr>
          <w:sz w:val="28"/>
          <w:szCs w:val="28"/>
        </w:rPr>
        <w:t>рецензенттері</w:t>
      </w:r>
      <w:proofErr w:type="spellEnd"/>
      <w:r w:rsidRPr="004C7A62">
        <w:rPr>
          <w:sz w:val="28"/>
          <w:szCs w:val="28"/>
        </w:rPr>
        <w:t xml:space="preserve"> </w:t>
      </w:r>
      <w:proofErr w:type="spellStart"/>
      <w:r w:rsidRPr="004C7A62">
        <w:rPr>
          <w:sz w:val="28"/>
          <w:szCs w:val="28"/>
        </w:rPr>
        <w:t>ағымдағы</w:t>
      </w:r>
      <w:proofErr w:type="spellEnd"/>
      <w:r w:rsidRPr="004C7A62">
        <w:rPr>
          <w:sz w:val="28"/>
          <w:szCs w:val="28"/>
        </w:rPr>
        <w:t xml:space="preserve"> оқу </w:t>
      </w:r>
      <w:proofErr w:type="spellStart"/>
      <w:r w:rsidRPr="004C7A62">
        <w:rPr>
          <w:sz w:val="28"/>
          <w:szCs w:val="28"/>
        </w:rPr>
        <w:t>жылының</w:t>
      </w:r>
      <w:proofErr w:type="spellEnd"/>
      <w:r w:rsidRPr="004C7A62">
        <w:rPr>
          <w:sz w:val="28"/>
          <w:szCs w:val="28"/>
        </w:rPr>
        <w:t xml:space="preserve"> 1 </w:t>
      </w:r>
      <w:proofErr w:type="spellStart"/>
      <w:r w:rsidRPr="004C7A62">
        <w:rPr>
          <w:sz w:val="28"/>
          <w:szCs w:val="28"/>
        </w:rPr>
        <w:t>желтоқсанына</w:t>
      </w:r>
      <w:proofErr w:type="spellEnd"/>
      <w:r w:rsidRPr="004C7A62">
        <w:rPr>
          <w:sz w:val="28"/>
          <w:szCs w:val="28"/>
        </w:rPr>
        <w:t xml:space="preserve"> </w:t>
      </w:r>
      <w:proofErr w:type="spellStart"/>
      <w:r w:rsidRPr="004C7A62">
        <w:rPr>
          <w:sz w:val="28"/>
          <w:szCs w:val="28"/>
        </w:rPr>
        <w:t>дейін</w:t>
      </w:r>
      <w:proofErr w:type="spellEnd"/>
      <w:r w:rsidRPr="004C7A62">
        <w:rPr>
          <w:sz w:val="28"/>
          <w:szCs w:val="28"/>
        </w:rPr>
        <w:t xml:space="preserve"> жұмыс орны, атқаратын </w:t>
      </w:r>
      <w:proofErr w:type="spellStart"/>
      <w:r w:rsidRPr="004C7A62">
        <w:rPr>
          <w:sz w:val="28"/>
          <w:szCs w:val="28"/>
        </w:rPr>
        <w:t>лауазымы</w:t>
      </w:r>
      <w:proofErr w:type="spellEnd"/>
      <w:r w:rsidRPr="004C7A62">
        <w:rPr>
          <w:sz w:val="28"/>
          <w:szCs w:val="28"/>
        </w:rPr>
        <w:t xml:space="preserve"> және білімі (</w:t>
      </w:r>
      <w:proofErr w:type="spellStart"/>
      <w:r w:rsidRPr="004C7A62">
        <w:rPr>
          <w:sz w:val="28"/>
          <w:szCs w:val="28"/>
        </w:rPr>
        <w:t>бейіні</w:t>
      </w:r>
      <w:proofErr w:type="spellEnd"/>
      <w:r w:rsidRPr="004C7A62">
        <w:rPr>
          <w:sz w:val="28"/>
          <w:szCs w:val="28"/>
        </w:rPr>
        <w:t xml:space="preserve"> бойынша ғылыми немесе академиялық дәрежесі, жоғары білім туралы диплом бойынша базалық білімі) </w:t>
      </w:r>
      <w:proofErr w:type="spellStart"/>
      <w:r w:rsidRPr="004C7A62">
        <w:rPr>
          <w:sz w:val="28"/>
          <w:szCs w:val="28"/>
        </w:rPr>
        <w:t>көрсетіл</w:t>
      </w:r>
      <w:proofErr w:type="spellEnd"/>
      <w:r w:rsidRPr="004C7A62">
        <w:rPr>
          <w:sz w:val="28"/>
          <w:szCs w:val="28"/>
          <w:lang w:val="kk-KZ"/>
        </w:rPr>
        <w:t>е отырып</w:t>
      </w:r>
      <w:r w:rsidRPr="004C7A62">
        <w:rPr>
          <w:sz w:val="28"/>
          <w:szCs w:val="28"/>
        </w:rPr>
        <w:t xml:space="preserve"> </w:t>
      </w:r>
      <w:proofErr w:type="spellStart"/>
      <w:r w:rsidRPr="004C7A62">
        <w:rPr>
          <w:sz w:val="28"/>
          <w:szCs w:val="28"/>
        </w:rPr>
        <w:t>мектеп</w:t>
      </w:r>
      <w:proofErr w:type="spellEnd"/>
      <w:r w:rsidRPr="004C7A62">
        <w:rPr>
          <w:sz w:val="28"/>
          <w:szCs w:val="28"/>
        </w:rPr>
        <w:t xml:space="preserve"> </w:t>
      </w:r>
      <w:proofErr w:type="spellStart"/>
      <w:r w:rsidRPr="004C7A62">
        <w:rPr>
          <w:sz w:val="28"/>
          <w:szCs w:val="28"/>
        </w:rPr>
        <w:t>деканының</w:t>
      </w:r>
      <w:proofErr w:type="spellEnd"/>
      <w:r w:rsidRPr="004C7A62">
        <w:rPr>
          <w:sz w:val="28"/>
          <w:szCs w:val="28"/>
        </w:rPr>
        <w:t xml:space="preserve"> </w:t>
      </w:r>
      <w:proofErr w:type="spellStart"/>
      <w:r w:rsidRPr="004C7A62">
        <w:rPr>
          <w:sz w:val="28"/>
          <w:szCs w:val="28"/>
        </w:rPr>
        <w:t>ұсын</w:t>
      </w:r>
      <w:proofErr w:type="spellEnd"/>
      <w:r w:rsidRPr="004C7A62">
        <w:rPr>
          <w:sz w:val="28"/>
          <w:szCs w:val="28"/>
          <w:lang w:val="kk-KZ"/>
        </w:rPr>
        <w:t>ыс</w:t>
      </w:r>
      <w:r w:rsidRPr="004C7A62">
        <w:rPr>
          <w:sz w:val="28"/>
          <w:szCs w:val="28"/>
        </w:rPr>
        <w:t xml:space="preserve">ы бойынша </w:t>
      </w:r>
      <w:proofErr w:type="spellStart"/>
      <w:r w:rsidRPr="004C7A62">
        <w:rPr>
          <w:sz w:val="28"/>
          <w:szCs w:val="28"/>
        </w:rPr>
        <w:t>ректордың</w:t>
      </w:r>
      <w:proofErr w:type="spellEnd"/>
      <w:r w:rsidRPr="004C7A62">
        <w:rPr>
          <w:sz w:val="28"/>
          <w:szCs w:val="28"/>
        </w:rPr>
        <w:t xml:space="preserve"> бұйрығымен жалпы </w:t>
      </w:r>
      <w:proofErr w:type="spellStart"/>
      <w:r w:rsidRPr="004C7A62">
        <w:rPr>
          <w:sz w:val="28"/>
          <w:szCs w:val="28"/>
        </w:rPr>
        <w:t>тізіммен</w:t>
      </w:r>
      <w:proofErr w:type="spellEnd"/>
      <w:r w:rsidRPr="004C7A62">
        <w:rPr>
          <w:sz w:val="28"/>
          <w:szCs w:val="28"/>
        </w:rPr>
        <w:t xml:space="preserve"> </w:t>
      </w:r>
      <w:proofErr w:type="spellStart"/>
      <w:r w:rsidRPr="004C7A62">
        <w:rPr>
          <w:sz w:val="28"/>
          <w:szCs w:val="28"/>
        </w:rPr>
        <w:t>бекітіледі</w:t>
      </w:r>
      <w:proofErr w:type="spellEnd"/>
      <w:r w:rsidRPr="004C7A62">
        <w:rPr>
          <w:sz w:val="28"/>
          <w:szCs w:val="28"/>
        </w:rPr>
        <w:t>.</w:t>
      </w:r>
    </w:p>
    <w:p w14:paraId="73BF9D18" w14:textId="630C7416" w:rsidR="004C37F8" w:rsidRPr="002F57A8" w:rsidRDefault="004C7A62" w:rsidP="000E1DAD">
      <w:pPr>
        <w:pStyle w:val="a3"/>
        <w:tabs>
          <w:tab w:val="left" w:pos="567"/>
        </w:tabs>
        <w:ind w:left="0" w:firstLine="567"/>
      </w:pPr>
      <w:r>
        <w:tab/>
        <w:t xml:space="preserve">Дипломдық </w:t>
      </w:r>
      <w:proofErr w:type="spellStart"/>
      <w:r>
        <w:t>жұмысты</w:t>
      </w:r>
      <w:proofErr w:type="spellEnd"/>
      <w:r>
        <w:t xml:space="preserve"> (</w:t>
      </w:r>
      <w:proofErr w:type="spellStart"/>
      <w:r>
        <w:t>жобаны</w:t>
      </w:r>
      <w:proofErr w:type="spellEnd"/>
      <w:r>
        <w:t xml:space="preserve">) </w:t>
      </w:r>
      <w:proofErr w:type="spellStart"/>
      <w:r>
        <w:t>рецензиялауды</w:t>
      </w:r>
      <w:proofErr w:type="spellEnd"/>
      <w:r>
        <w:t xml:space="preserve"> </w:t>
      </w:r>
      <w:proofErr w:type="spellStart"/>
      <w:r>
        <w:t>біліктілігі</w:t>
      </w:r>
      <w:proofErr w:type="spellEnd"/>
      <w:r>
        <w:t xml:space="preserve"> </w:t>
      </w:r>
      <w:proofErr w:type="spellStart"/>
      <w:r>
        <w:t>қорғалатын</w:t>
      </w:r>
      <w:proofErr w:type="spellEnd"/>
      <w:r>
        <w:t xml:space="preserve"> дипломдық </w:t>
      </w:r>
      <w:proofErr w:type="spellStart"/>
      <w:r>
        <w:t>жұмыстың</w:t>
      </w:r>
      <w:proofErr w:type="spellEnd"/>
      <w:r>
        <w:t xml:space="preserve"> (</w:t>
      </w:r>
      <w:proofErr w:type="spellStart"/>
      <w:r>
        <w:t>жобаның</w:t>
      </w:r>
      <w:proofErr w:type="spellEnd"/>
      <w:r>
        <w:t xml:space="preserve">) бейініне сәйкес келетін </w:t>
      </w:r>
      <w:r>
        <w:rPr>
          <w:lang w:val="kk-KZ"/>
        </w:rPr>
        <w:t>б</w:t>
      </w:r>
      <w:proofErr w:type="spellStart"/>
      <w:r>
        <w:t>өгде</w:t>
      </w:r>
      <w:proofErr w:type="spellEnd"/>
      <w:r>
        <w:t xml:space="preserve"> </w:t>
      </w:r>
      <w:proofErr w:type="spellStart"/>
      <w:r>
        <w:t>ұйымдардың</w:t>
      </w:r>
      <w:proofErr w:type="spellEnd"/>
      <w:r>
        <w:t xml:space="preserve"> </w:t>
      </w:r>
      <w:proofErr w:type="spellStart"/>
      <w:r>
        <w:t>сыртқы</w:t>
      </w:r>
      <w:proofErr w:type="spellEnd"/>
      <w:r>
        <w:t xml:space="preserve"> </w:t>
      </w:r>
      <w:proofErr w:type="spellStart"/>
      <w:r>
        <w:t>мамандары</w:t>
      </w:r>
      <w:proofErr w:type="spellEnd"/>
      <w:r>
        <w:t xml:space="preserve"> </w:t>
      </w:r>
      <w:proofErr w:type="spellStart"/>
      <w:r>
        <w:t>ғана</w:t>
      </w:r>
      <w:proofErr w:type="spellEnd"/>
      <w:r>
        <w:t xml:space="preserve"> </w:t>
      </w:r>
      <w:proofErr w:type="spellStart"/>
      <w:r>
        <w:t>жүзеге</w:t>
      </w:r>
      <w:proofErr w:type="spellEnd"/>
      <w:r>
        <w:t xml:space="preserve"> </w:t>
      </w:r>
      <w:proofErr w:type="spellStart"/>
      <w:r>
        <w:t>асырады</w:t>
      </w:r>
      <w:proofErr w:type="spellEnd"/>
      <w:r>
        <w:t>.</w:t>
      </w:r>
    </w:p>
    <w:p w14:paraId="18FAA8AB" w14:textId="075027BA" w:rsidR="004C37F8" w:rsidRPr="002F57A8" w:rsidRDefault="0037123F" w:rsidP="000E1DAD">
      <w:pPr>
        <w:pStyle w:val="a5"/>
        <w:numPr>
          <w:ilvl w:val="1"/>
          <w:numId w:val="3"/>
        </w:numPr>
        <w:tabs>
          <w:tab w:val="left" w:pos="1389"/>
          <w:tab w:val="left" w:pos="1489"/>
        </w:tabs>
        <w:ind w:left="0" w:firstLine="567"/>
        <w:rPr>
          <w:sz w:val="28"/>
        </w:rPr>
      </w:pPr>
      <w:r w:rsidRPr="0037123F">
        <w:rPr>
          <w:sz w:val="28"/>
        </w:rPr>
        <w:t xml:space="preserve">ББ бойынша кешенді емтихан пәндердің оқу бағдарламалары негізінде әзірленген бағдарлама бойынша өткізіледі. </w:t>
      </w:r>
      <w:proofErr w:type="spellStart"/>
      <w:r w:rsidRPr="0037123F">
        <w:rPr>
          <w:sz w:val="28"/>
        </w:rPr>
        <w:t>Мамандық</w:t>
      </w:r>
      <w:proofErr w:type="spellEnd"/>
      <w:r w:rsidRPr="0037123F">
        <w:rPr>
          <w:sz w:val="28"/>
        </w:rPr>
        <w:t xml:space="preserve"> /ББ бойынша кешенді емтихан бағдарламасы </w:t>
      </w:r>
      <w:r>
        <w:rPr>
          <w:sz w:val="28"/>
          <w:lang w:val="kk-KZ"/>
        </w:rPr>
        <w:t>у</w:t>
      </w:r>
      <w:proofErr w:type="spellStart"/>
      <w:r w:rsidRPr="0037123F">
        <w:rPr>
          <w:sz w:val="28"/>
        </w:rPr>
        <w:t>ниверситеттің</w:t>
      </w:r>
      <w:proofErr w:type="spellEnd"/>
      <w:r w:rsidRPr="0037123F">
        <w:rPr>
          <w:sz w:val="28"/>
        </w:rPr>
        <w:t xml:space="preserve"> </w:t>
      </w:r>
      <w:r>
        <w:rPr>
          <w:sz w:val="28"/>
          <w:lang w:val="kk-KZ"/>
        </w:rPr>
        <w:t>О</w:t>
      </w:r>
      <w:r w:rsidRPr="0037123F">
        <w:rPr>
          <w:sz w:val="28"/>
        </w:rPr>
        <w:t xml:space="preserve">қу-әдістемелік кеңесінің </w:t>
      </w:r>
      <w:proofErr w:type="spellStart"/>
      <w:r w:rsidRPr="0037123F">
        <w:rPr>
          <w:sz w:val="28"/>
        </w:rPr>
        <w:t>шешімімен</w:t>
      </w:r>
      <w:proofErr w:type="spellEnd"/>
      <w:r w:rsidRPr="0037123F">
        <w:rPr>
          <w:sz w:val="28"/>
        </w:rPr>
        <w:t xml:space="preserve"> </w:t>
      </w:r>
      <w:proofErr w:type="spellStart"/>
      <w:r w:rsidRPr="0037123F">
        <w:rPr>
          <w:sz w:val="28"/>
        </w:rPr>
        <w:t>бекітіледі</w:t>
      </w:r>
      <w:proofErr w:type="spellEnd"/>
      <w:r w:rsidRPr="0037123F">
        <w:rPr>
          <w:sz w:val="28"/>
        </w:rPr>
        <w:t>.</w:t>
      </w:r>
    </w:p>
    <w:p w14:paraId="632560D7" w14:textId="28DD6A7A" w:rsidR="004C37F8" w:rsidRPr="002F57A8" w:rsidRDefault="0037123F" w:rsidP="000E1DAD">
      <w:pPr>
        <w:pStyle w:val="a5"/>
        <w:numPr>
          <w:ilvl w:val="1"/>
          <w:numId w:val="3"/>
        </w:numPr>
        <w:tabs>
          <w:tab w:val="left" w:pos="1389"/>
          <w:tab w:val="left" w:pos="1561"/>
        </w:tabs>
        <w:ind w:left="0" w:firstLine="567"/>
        <w:rPr>
          <w:sz w:val="28"/>
        </w:rPr>
      </w:pPr>
      <w:r w:rsidRPr="0037123F">
        <w:rPr>
          <w:sz w:val="28"/>
          <w:szCs w:val="28"/>
        </w:rPr>
        <w:t xml:space="preserve">Дипломдық </w:t>
      </w:r>
      <w:proofErr w:type="spellStart"/>
      <w:r w:rsidRPr="0037123F">
        <w:rPr>
          <w:sz w:val="28"/>
          <w:szCs w:val="28"/>
        </w:rPr>
        <w:t>жұмысты</w:t>
      </w:r>
      <w:proofErr w:type="spellEnd"/>
      <w:r w:rsidRPr="0037123F">
        <w:rPr>
          <w:sz w:val="28"/>
          <w:szCs w:val="28"/>
        </w:rPr>
        <w:t xml:space="preserve"> (</w:t>
      </w:r>
      <w:proofErr w:type="spellStart"/>
      <w:r w:rsidRPr="0037123F">
        <w:rPr>
          <w:sz w:val="28"/>
          <w:szCs w:val="28"/>
        </w:rPr>
        <w:t>жобаны</w:t>
      </w:r>
      <w:proofErr w:type="spellEnd"/>
      <w:r w:rsidRPr="0037123F">
        <w:rPr>
          <w:sz w:val="28"/>
          <w:szCs w:val="28"/>
        </w:rPr>
        <w:t xml:space="preserve">) </w:t>
      </w:r>
      <w:proofErr w:type="spellStart"/>
      <w:r w:rsidRPr="0037123F">
        <w:rPr>
          <w:sz w:val="28"/>
          <w:szCs w:val="28"/>
        </w:rPr>
        <w:t>қорғау</w:t>
      </w:r>
      <w:proofErr w:type="spellEnd"/>
      <w:r w:rsidRPr="0037123F">
        <w:rPr>
          <w:sz w:val="28"/>
          <w:szCs w:val="28"/>
        </w:rPr>
        <w:t xml:space="preserve"> дипломдық </w:t>
      </w:r>
      <w:proofErr w:type="spellStart"/>
      <w:r w:rsidRPr="0037123F">
        <w:rPr>
          <w:sz w:val="28"/>
          <w:szCs w:val="28"/>
        </w:rPr>
        <w:t>жұмысты</w:t>
      </w:r>
      <w:proofErr w:type="spellEnd"/>
      <w:r w:rsidRPr="0037123F">
        <w:rPr>
          <w:sz w:val="28"/>
          <w:szCs w:val="28"/>
        </w:rPr>
        <w:t xml:space="preserve"> (</w:t>
      </w:r>
      <w:proofErr w:type="spellStart"/>
      <w:r w:rsidRPr="0037123F">
        <w:rPr>
          <w:sz w:val="28"/>
          <w:szCs w:val="28"/>
        </w:rPr>
        <w:t>жобаны</w:t>
      </w:r>
      <w:proofErr w:type="spellEnd"/>
      <w:r w:rsidRPr="0037123F">
        <w:rPr>
          <w:sz w:val="28"/>
          <w:szCs w:val="28"/>
        </w:rPr>
        <w:t xml:space="preserve">) </w:t>
      </w:r>
      <w:proofErr w:type="spellStart"/>
      <w:r w:rsidRPr="0037123F">
        <w:rPr>
          <w:sz w:val="28"/>
          <w:szCs w:val="28"/>
        </w:rPr>
        <w:t>жазуды</w:t>
      </w:r>
      <w:proofErr w:type="spellEnd"/>
      <w:r w:rsidRPr="0037123F">
        <w:rPr>
          <w:sz w:val="28"/>
          <w:szCs w:val="28"/>
        </w:rPr>
        <w:t xml:space="preserve"> және </w:t>
      </w:r>
      <w:proofErr w:type="spellStart"/>
      <w:r w:rsidRPr="0037123F">
        <w:rPr>
          <w:sz w:val="28"/>
          <w:szCs w:val="28"/>
        </w:rPr>
        <w:t>қорғау</w:t>
      </w:r>
      <w:proofErr w:type="spellEnd"/>
      <w:r w:rsidRPr="0037123F">
        <w:rPr>
          <w:sz w:val="28"/>
          <w:szCs w:val="28"/>
        </w:rPr>
        <w:t xml:space="preserve"> </w:t>
      </w:r>
      <w:proofErr w:type="spellStart"/>
      <w:r w:rsidRPr="0037123F">
        <w:rPr>
          <w:sz w:val="28"/>
          <w:szCs w:val="28"/>
        </w:rPr>
        <w:t>рәсімін</w:t>
      </w:r>
      <w:proofErr w:type="spellEnd"/>
      <w:r w:rsidRPr="0037123F">
        <w:rPr>
          <w:sz w:val="28"/>
          <w:szCs w:val="28"/>
        </w:rPr>
        <w:t xml:space="preserve"> қамтиды. Бұл ретте дипломдық жұмыс (жоба) </w:t>
      </w:r>
      <w:proofErr w:type="spellStart"/>
      <w:r w:rsidRPr="0037123F">
        <w:rPr>
          <w:sz w:val="28"/>
          <w:szCs w:val="28"/>
        </w:rPr>
        <w:t>түлектің</w:t>
      </w:r>
      <w:proofErr w:type="spellEnd"/>
      <w:r w:rsidRPr="0037123F">
        <w:rPr>
          <w:sz w:val="28"/>
          <w:szCs w:val="28"/>
        </w:rPr>
        <w:t xml:space="preserve"> </w:t>
      </w:r>
      <w:proofErr w:type="spellStart"/>
      <w:r w:rsidRPr="0037123F">
        <w:rPr>
          <w:sz w:val="28"/>
          <w:szCs w:val="28"/>
        </w:rPr>
        <w:t>талдамалық</w:t>
      </w:r>
      <w:proofErr w:type="spellEnd"/>
      <w:r w:rsidRPr="0037123F">
        <w:rPr>
          <w:sz w:val="28"/>
          <w:szCs w:val="28"/>
        </w:rPr>
        <w:t xml:space="preserve"> және зерттеу </w:t>
      </w:r>
      <w:proofErr w:type="spellStart"/>
      <w:r w:rsidRPr="0037123F">
        <w:rPr>
          <w:sz w:val="28"/>
          <w:szCs w:val="28"/>
        </w:rPr>
        <w:t>қабілеттерін</w:t>
      </w:r>
      <w:proofErr w:type="spellEnd"/>
      <w:r w:rsidRPr="0037123F">
        <w:rPr>
          <w:sz w:val="28"/>
          <w:szCs w:val="28"/>
        </w:rPr>
        <w:t xml:space="preserve"> </w:t>
      </w:r>
      <w:proofErr w:type="spellStart"/>
      <w:r w:rsidRPr="0037123F">
        <w:rPr>
          <w:sz w:val="28"/>
          <w:szCs w:val="28"/>
        </w:rPr>
        <w:t>анықтауға</w:t>
      </w:r>
      <w:proofErr w:type="spellEnd"/>
      <w:r w:rsidRPr="0037123F">
        <w:rPr>
          <w:sz w:val="28"/>
          <w:szCs w:val="28"/>
        </w:rPr>
        <w:t xml:space="preserve"> және </w:t>
      </w:r>
      <w:proofErr w:type="spellStart"/>
      <w:r w:rsidRPr="0037123F">
        <w:rPr>
          <w:sz w:val="28"/>
          <w:szCs w:val="28"/>
        </w:rPr>
        <w:t>бағалауға</w:t>
      </w:r>
      <w:proofErr w:type="spellEnd"/>
      <w:r w:rsidRPr="0037123F">
        <w:rPr>
          <w:sz w:val="28"/>
          <w:szCs w:val="28"/>
        </w:rPr>
        <w:t xml:space="preserve"> бағытталған. Дипломдық </w:t>
      </w:r>
      <w:proofErr w:type="spellStart"/>
      <w:r w:rsidRPr="0037123F">
        <w:rPr>
          <w:sz w:val="28"/>
          <w:szCs w:val="28"/>
        </w:rPr>
        <w:t>жұмыстарды</w:t>
      </w:r>
      <w:proofErr w:type="spellEnd"/>
      <w:r w:rsidRPr="0037123F">
        <w:rPr>
          <w:sz w:val="28"/>
          <w:szCs w:val="28"/>
        </w:rPr>
        <w:t xml:space="preserve"> (</w:t>
      </w:r>
      <w:proofErr w:type="spellStart"/>
      <w:r w:rsidRPr="0037123F">
        <w:rPr>
          <w:sz w:val="28"/>
          <w:szCs w:val="28"/>
        </w:rPr>
        <w:t>жобаларды</w:t>
      </w:r>
      <w:proofErr w:type="spellEnd"/>
      <w:r w:rsidRPr="0037123F">
        <w:rPr>
          <w:sz w:val="28"/>
          <w:szCs w:val="28"/>
        </w:rPr>
        <w:t xml:space="preserve">) университет плагиат үшін </w:t>
      </w:r>
      <w:proofErr w:type="spellStart"/>
      <w:r w:rsidRPr="0037123F">
        <w:rPr>
          <w:sz w:val="28"/>
          <w:szCs w:val="28"/>
        </w:rPr>
        <w:t>тексереді</w:t>
      </w:r>
      <w:proofErr w:type="spellEnd"/>
      <w:r w:rsidRPr="0037123F">
        <w:rPr>
          <w:sz w:val="28"/>
          <w:szCs w:val="28"/>
        </w:rPr>
        <w:t>.</w:t>
      </w:r>
    </w:p>
    <w:p w14:paraId="4098E5B4" w14:textId="5C5F956B" w:rsidR="0037123F" w:rsidRPr="0037123F" w:rsidRDefault="0037123F" w:rsidP="000E1DAD">
      <w:pPr>
        <w:pStyle w:val="Default"/>
        <w:numPr>
          <w:ilvl w:val="1"/>
          <w:numId w:val="3"/>
        </w:numPr>
        <w:tabs>
          <w:tab w:val="left" w:pos="1389"/>
        </w:tabs>
        <w:ind w:left="0" w:firstLine="567"/>
        <w:jc w:val="both"/>
        <w:rPr>
          <w:sz w:val="28"/>
          <w:szCs w:val="28"/>
        </w:rPr>
      </w:pPr>
      <w:r w:rsidRPr="0037123F">
        <w:rPr>
          <w:rFonts w:eastAsia="Times New Roman"/>
          <w:color w:val="auto"/>
          <w:sz w:val="28"/>
          <w:szCs w:val="28"/>
        </w:rPr>
        <w:t xml:space="preserve">Дипломдық </w:t>
      </w:r>
      <w:proofErr w:type="spellStart"/>
      <w:r w:rsidRPr="0037123F">
        <w:rPr>
          <w:rFonts w:eastAsia="Times New Roman"/>
          <w:color w:val="auto"/>
          <w:sz w:val="28"/>
          <w:szCs w:val="28"/>
        </w:rPr>
        <w:t>жұмысты</w:t>
      </w:r>
      <w:proofErr w:type="spellEnd"/>
      <w:r w:rsidRPr="0037123F">
        <w:rPr>
          <w:rFonts w:eastAsia="Times New Roman"/>
          <w:color w:val="auto"/>
          <w:sz w:val="28"/>
          <w:szCs w:val="28"/>
        </w:rPr>
        <w:t xml:space="preserve"> (</w:t>
      </w:r>
      <w:proofErr w:type="spellStart"/>
      <w:r w:rsidRPr="0037123F">
        <w:rPr>
          <w:rFonts w:eastAsia="Times New Roman"/>
          <w:color w:val="auto"/>
          <w:sz w:val="28"/>
          <w:szCs w:val="28"/>
        </w:rPr>
        <w:t>жобаны</w:t>
      </w:r>
      <w:proofErr w:type="spellEnd"/>
      <w:r w:rsidRPr="0037123F">
        <w:rPr>
          <w:rFonts w:eastAsia="Times New Roman"/>
          <w:color w:val="auto"/>
          <w:sz w:val="28"/>
          <w:szCs w:val="28"/>
        </w:rPr>
        <w:t xml:space="preserve">) </w:t>
      </w:r>
      <w:proofErr w:type="spellStart"/>
      <w:r w:rsidRPr="0037123F">
        <w:rPr>
          <w:rFonts w:eastAsia="Times New Roman"/>
          <w:color w:val="auto"/>
          <w:sz w:val="28"/>
          <w:szCs w:val="28"/>
        </w:rPr>
        <w:t>қорғау</w:t>
      </w:r>
      <w:proofErr w:type="spellEnd"/>
      <w:r w:rsidRPr="0037123F">
        <w:rPr>
          <w:rFonts w:eastAsia="Times New Roman"/>
          <w:color w:val="auto"/>
          <w:sz w:val="28"/>
          <w:szCs w:val="28"/>
        </w:rPr>
        <w:t xml:space="preserve"> </w:t>
      </w:r>
      <w:proofErr w:type="spellStart"/>
      <w:r w:rsidRPr="0037123F">
        <w:rPr>
          <w:rFonts w:eastAsia="Times New Roman"/>
          <w:color w:val="auto"/>
          <w:sz w:val="28"/>
          <w:szCs w:val="28"/>
        </w:rPr>
        <w:t>аттестаттау</w:t>
      </w:r>
      <w:proofErr w:type="spellEnd"/>
      <w:r w:rsidRPr="0037123F">
        <w:rPr>
          <w:rFonts w:eastAsia="Times New Roman"/>
          <w:color w:val="auto"/>
          <w:sz w:val="28"/>
          <w:szCs w:val="28"/>
        </w:rPr>
        <w:t xml:space="preserve"> </w:t>
      </w:r>
      <w:proofErr w:type="spellStart"/>
      <w:r w:rsidRPr="0037123F">
        <w:rPr>
          <w:rFonts w:eastAsia="Times New Roman"/>
          <w:color w:val="auto"/>
          <w:sz w:val="28"/>
          <w:szCs w:val="28"/>
        </w:rPr>
        <w:t>комиссиясының</w:t>
      </w:r>
      <w:proofErr w:type="spellEnd"/>
      <w:r w:rsidRPr="0037123F">
        <w:rPr>
          <w:rFonts w:eastAsia="Times New Roman"/>
          <w:color w:val="auto"/>
          <w:sz w:val="28"/>
          <w:szCs w:val="28"/>
        </w:rPr>
        <w:t xml:space="preserve"> </w:t>
      </w:r>
      <w:proofErr w:type="spellStart"/>
      <w:r w:rsidRPr="0037123F">
        <w:rPr>
          <w:rFonts w:eastAsia="Times New Roman"/>
          <w:color w:val="auto"/>
          <w:sz w:val="28"/>
          <w:szCs w:val="28"/>
        </w:rPr>
        <w:t>ашық</w:t>
      </w:r>
      <w:proofErr w:type="spellEnd"/>
      <w:r w:rsidRPr="0037123F">
        <w:rPr>
          <w:rFonts w:eastAsia="Times New Roman"/>
          <w:color w:val="auto"/>
          <w:sz w:val="28"/>
          <w:szCs w:val="28"/>
        </w:rPr>
        <w:t xml:space="preserve"> отырысында жүргізіледі.</w:t>
      </w:r>
    </w:p>
    <w:p w14:paraId="2D96C151" w14:textId="40E7499F" w:rsidR="0037123F" w:rsidRPr="0037123F" w:rsidRDefault="0037123F" w:rsidP="000E1DAD">
      <w:pPr>
        <w:pStyle w:val="Default"/>
        <w:numPr>
          <w:ilvl w:val="1"/>
          <w:numId w:val="3"/>
        </w:numPr>
        <w:tabs>
          <w:tab w:val="left" w:pos="1389"/>
        </w:tabs>
        <w:ind w:left="0" w:firstLine="567"/>
        <w:jc w:val="both"/>
        <w:rPr>
          <w:sz w:val="28"/>
          <w:szCs w:val="28"/>
        </w:rPr>
      </w:pPr>
      <w:r w:rsidRPr="0037123F">
        <w:rPr>
          <w:sz w:val="28"/>
          <w:szCs w:val="28"/>
          <w:lang w:val="kk-KZ"/>
        </w:rPr>
        <w:t>Білім алушы ғылыми жетекшінің оң пікірі және қорғалатын жұмыстың (жобаның) бейініне сәйкес келетін маманның бір рецензиясы болған кезде дипломдық жұмысты (жобаны) қорғайды.</w:t>
      </w:r>
      <w:r w:rsidRPr="0037123F">
        <w:rPr>
          <w:lang w:val="kk-KZ"/>
        </w:rPr>
        <w:t xml:space="preserve">  </w:t>
      </w:r>
    </w:p>
    <w:p w14:paraId="0B82FFAC" w14:textId="592DAE68" w:rsidR="0037123F" w:rsidRPr="0037123F" w:rsidRDefault="0037123F" w:rsidP="000E1DAD">
      <w:pPr>
        <w:pStyle w:val="a3"/>
        <w:tabs>
          <w:tab w:val="left" w:pos="1389"/>
        </w:tabs>
        <w:ind w:left="0" w:firstLine="567"/>
        <w:rPr>
          <w:lang w:val="kk-KZ"/>
        </w:rPr>
      </w:pPr>
      <w:r w:rsidRPr="0037123F">
        <w:rPr>
          <w:lang w:val="kk-KZ"/>
        </w:rPr>
        <w:t xml:space="preserve">Егер ғылыми жетекші </w:t>
      </w:r>
      <w:r w:rsidRPr="0037123F">
        <w:rPr>
          <w:i/>
          <w:iCs/>
          <w:lang w:val="kk-KZ"/>
        </w:rPr>
        <w:t>«қорғауға жіберілмейді»</w:t>
      </w:r>
      <w:r w:rsidRPr="0037123F">
        <w:rPr>
          <w:lang w:val="kk-KZ"/>
        </w:rPr>
        <w:t xml:space="preserve"> деген теріс қорытынды берген жағдайда, білім алушы дипломдық жұмысты (жобаны) қорғауға жіберілмейді. </w:t>
      </w:r>
    </w:p>
    <w:p w14:paraId="3890FC5C" w14:textId="77777777" w:rsidR="00B44087" w:rsidRDefault="0037123F" w:rsidP="000E1DAD">
      <w:pPr>
        <w:pStyle w:val="a3"/>
        <w:tabs>
          <w:tab w:val="left" w:pos="1389"/>
        </w:tabs>
        <w:ind w:left="0" w:firstLine="567"/>
        <w:rPr>
          <w:lang w:val="kk-KZ"/>
        </w:rPr>
      </w:pPr>
      <w:r w:rsidRPr="0037123F">
        <w:rPr>
          <w:lang w:val="kk-KZ"/>
        </w:rPr>
        <w:t>Білім алушы рецензент</w:t>
      </w:r>
      <w:r>
        <w:rPr>
          <w:lang w:val="kk-KZ"/>
        </w:rPr>
        <w:t xml:space="preserve"> </w:t>
      </w:r>
      <w:r w:rsidRPr="0037123F">
        <w:rPr>
          <w:lang w:val="kk-KZ"/>
        </w:rPr>
        <w:t>қорытындысы</w:t>
      </w:r>
      <w:r>
        <w:rPr>
          <w:lang w:val="kk-KZ"/>
        </w:rPr>
        <w:t>ның</w:t>
      </w:r>
      <w:r w:rsidRPr="0037123F">
        <w:rPr>
          <w:lang w:val="kk-KZ"/>
        </w:rPr>
        <w:t xml:space="preserve"> оң </w:t>
      </w:r>
      <w:r>
        <w:rPr>
          <w:lang w:val="kk-KZ"/>
        </w:rPr>
        <w:t>немесе</w:t>
      </w:r>
      <w:r w:rsidRPr="0037123F">
        <w:rPr>
          <w:lang w:val="kk-KZ"/>
        </w:rPr>
        <w:t xml:space="preserve"> теріс </w:t>
      </w:r>
      <w:r>
        <w:rPr>
          <w:lang w:val="kk-KZ"/>
        </w:rPr>
        <w:t>болғанына қарамастан</w:t>
      </w:r>
      <w:r w:rsidRPr="0037123F">
        <w:rPr>
          <w:lang w:val="kk-KZ"/>
        </w:rPr>
        <w:t xml:space="preserve"> дипломдық жұмысты (жобаны) қорғауға жіберіледі.</w:t>
      </w:r>
    </w:p>
    <w:p w14:paraId="2322A0BC" w14:textId="1D9DF80B" w:rsidR="005440EA" w:rsidRPr="006A2201" w:rsidRDefault="006A2201" w:rsidP="006A2201">
      <w:pPr>
        <w:pStyle w:val="a3"/>
        <w:numPr>
          <w:ilvl w:val="1"/>
          <w:numId w:val="3"/>
        </w:numPr>
        <w:tabs>
          <w:tab w:val="left" w:pos="1389"/>
        </w:tabs>
        <w:ind w:right="-11"/>
        <w:rPr>
          <w:lang w:val="kk-KZ"/>
        </w:rPr>
      </w:pPr>
      <w:r>
        <w:rPr>
          <w:lang w:val="kk-KZ"/>
        </w:rPr>
        <w:t>Егер с</w:t>
      </w:r>
      <w:r w:rsidR="00B44087">
        <w:rPr>
          <w:lang w:val="kk-KZ"/>
        </w:rPr>
        <w:t>тудент</w:t>
      </w:r>
      <w:r>
        <w:rPr>
          <w:lang w:val="kk-KZ"/>
        </w:rPr>
        <w:t>:</w:t>
      </w:r>
      <w:r w:rsidR="00B44087" w:rsidRPr="006A2201">
        <w:rPr>
          <w:lang w:val="kk-KZ"/>
        </w:rPr>
        <w:t xml:space="preserve"> </w:t>
      </w:r>
    </w:p>
    <w:p w14:paraId="1A1A274E" w14:textId="392451DE" w:rsidR="00B44087" w:rsidRDefault="00B44087" w:rsidP="009A51FA">
      <w:pPr>
        <w:pStyle w:val="Default"/>
        <w:numPr>
          <w:ilvl w:val="0"/>
          <w:numId w:val="38"/>
        </w:numPr>
        <w:tabs>
          <w:tab w:val="left" w:pos="1134"/>
        </w:tabs>
        <w:jc w:val="both"/>
        <w:rPr>
          <w:sz w:val="28"/>
          <w:szCs w:val="28"/>
          <w:lang w:val="kk-KZ"/>
        </w:rPr>
      </w:pPr>
      <w:r w:rsidRPr="0037123F">
        <w:rPr>
          <w:sz w:val="28"/>
          <w:szCs w:val="28"/>
          <w:lang w:val="kk-KZ"/>
        </w:rPr>
        <w:t>денсаулық жағдайы бойынша стационарда ұзақ емделуде</w:t>
      </w:r>
      <w:r>
        <w:rPr>
          <w:sz w:val="28"/>
          <w:szCs w:val="28"/>
          <w:lang w:val="kk-KZ"/>
        </w:rPr>
        <w:t xml:space="preserve"> болса</w:t>
      </w:r>
      <w:r w:rsidRPr="0037123F">
        <w:rPr>
          <w:sz w:val="28"/>
          <w:szCs w:val="28"/>
          <w:lang w:val="kk-KZ"/>
        </w:rPr>
        <w:t xml:space="preserve">; </w:t>
      </w:r>
    </w:p>
    <w:p w14:paraId="765BE63A" w14:textId="77777777" w:rsidR="006A2201" w:rsidRDefault="00B44087" w:rsidP="009A51FA">
      <w:pPr>
        <w:pStyle w:val="Default"/>
        <w:numPr>
          <w:ilvl w:val="0"/>
          <w:numId w:val="38"/>
        </w:numPr>
        <w:tabs>
          <w:tab w:val="left" w:pos="1134"/>
        </w:tabs>
        <w:jc w:val="both"/>
        <w:rPr>
          <w:sz w:val="28"/>
          <w:szCs w:val="28"/>
          <w:lang w:val="kk-KZ"/>
        </w:rPr>
      </w:pPr>
      <w:r w:rsidRPr="0037123F">
        <w:rPr>
          <w:sz w:val="28"/>
          <w:szCs w:val="28"/>
          <w:lang w:val="kk-KZ"/>
        </w:rPr>
        <w:t>ерекше білім беру қажеттіліктері бар, оның ішінде мүгедек балалар, бала кезінен мүгедектер, I топтағы мүгедектер</w:t>
      </w:r>
      <w:r>
        <w:rPr>
          <w:sz w:val="28"/>
          <w:szCs w:val="28"/>
          <w:lang w:val="kk-KZ"/>
        </w:rPr>
        <w:t xml:space="preserve"> болса</w:t>
      </w:r>
      <w:r w:rsidRPr="0037123F">
        <w:rPr>
          <w:sz w:val="28"/>
          <w:szCs w:val="28"/>
          <w:lang w:val="kk-KZ"/>
        </w:rPr>
        <w:t>;</w:t>
      </w:r>
    </w:p>
    <w:p w14:paraId="3DA09484" w14:textId="77777777" w:rsidR="006A2201" w:rsidRDefault="00B44087" w:rsidP="009A51FA">
      <w:pPr>
        <w:pStyle w:val="Default"/>
        <w:numPr>
          <w:ilvl w:val="0"/>
          <w:numId w:val="38"/>
        </w:numPr>
        <w:tabs>
          <w:tab w:val="left" w:pos="1134"/>
        </w:tabs>
        <w:jc w:val="both"/>
        <w:rPr>
          <w:sz w:val="28"/>
          <w:szCs w:val="28"/>
          <w:lang w:val="kk-KZ"/>
        </w:rPr>
      </w:pPr>
      <w:r w:rsidRPr="006A2201">
        <w:rPr>
          <w:sz w:val="28"/>
          <w:szCs w:val="28"/>
          <w:lang w:val="kk-KZ"/>
        </w:rPr>
        <w:t>жүкті немесе 2 жасқа дейінгі балаларды тәрбиелеп отырса</w:t>
      </w:r>
      <w:r w:rsidR="006A2201" w:rsidRPr="006A2201">
        <w:rPr>
          <w:sz w:val="28"/>
          <w:szCs w:val="28"/>
          <w:lang w:val="kk-KZ"/>
        </w:rPr>
        <w:t>,</w:t>
      </w:r>
    </w:p>
    <w:p w14:paraId="7DB846B5" w14:textId="546E70BB" w:rsidR="005440EA" w:rsidRPr="006A2201" w:rsidRDefault="006A2201" w:rsidP="006A2201">
      <w:pPr>
        <w:pStyle w:val="Default"/>
        <w:tabs>
          <w:tab w:val="left" w:pos="1134"/>
        </w:tabs>
        <w:jc w:val="both"/>
        <w:rPr>
          <w:sz w:val="28"/>
          <w:szCs w:val="28"/>
          <w:lang w:val="kk-KZ"/>
        </w:rPr>
      </w:pPr>
      <w:r w:rsidRPr="006A2201">
        <w:rPr>
          <w:sz w:val="28"/>
          <w:szCs w:val="28"/>
          <w:lang w:val="kk-KZ"/>
        </w:rPr>
        <w:t>дипломдық жұмысты (жобаны) қорғаудың орнына,мамандықтың (білім беру бағдарламасының) бейіндік пәндері бойынша екі мемлекеттік/кешенді емтихан тапсыруға рұқсат етіледі</w:t>
      </w:r>
    </w:p>
    <w:p w14:paraId="18E84EF4" w14:textId="5A80ADC1" w:rsidR="00B44087" w:rsidRPr="006A2201" w:rsidRDefault="006A2201" w:rsidP="000E1DAD">
      <w:pPr>
        <w:pStyle w:val="Default"/>
        <w:numPr>
          <w:ilvl w:val="1"/>
          <w:numId w:val="3"/>
        </w:numPr>
        <w:tabs>
          <w:tab w:val="left" w:pos="1389"/>
        </w:tabs>
        <w:spacing w:line="276" w:lineRule="auto"/>
        <w:ind w:left="0" w:firstLine="567"/>
        <w:jc w:val="both"/>
        <w:rPr>
          <w:sz w:val="28"/>
          <w:szCs w:val="28"/>
          <w:lang w:val="kk-KZ"/>
        </w:rPr>
      </w:pPr>
      <w:r w:rsidRPr="006A2201">
        <w:rPr>
          <w:sz w:val="28"/>
          <w:szCs w:val="28"/>
          <w:lang w:val="kk-KZ"/>
        </w:rPr>
        <w:lastRenderedPageBreak/>
        <w:t>Мемлекеттік/кешенді емтихан және дипломдық жұмысты (жобаны) қорғау нәтижелері бойынша білім алушының теориялық, ғылыми және практикалық дайындық деңгейін, сондай-ақ ғылыми жетекші мен рецензенттің пікірлерін ескере отырып, білім алушылардың білімін бағалаудың балдық-рейтингтік жүйесі бойынша бағалар қойылады.</w:t>
      </w:r>
    </w:p>
    <w:p w14:paraId="217D9AEC" w14:textId="4CF1629F" w:rsidR="005440EA" w:rsidRPr="007A0E4A" w:rsidRDefault="005440EA" w:rsidP="000E1DAD">
      <w:pPr>
        <w:pStyle w:val="Default"/>
        <w:numPr>
          <w:ilvl w:val="1"/>
          <w:numId w:val="3"/>
        </w:numPr>
        <w:tabs>
          <w:tab w:val="left" w:pos="1389"/>
        </w:tabs>
        <w:spacing w:line="276" w:lineRule="auto"/>
        <w:ind w:left="0" w:firstLine="567"/>
        <w:jc w:val="both"/>
        <w:rPr>
          <w:sz w:val="28"/>
          <w:szCs w:val="28"/>
          <w:lang w:val="kk-KZ"/>
        </w:rPr>
      </w:pPr>
      <w:r w:rsidRPr="007A0E4A">
        <w:rPr>
          <w:sz w:val="28"/>
          <w:szCs w:val="28"/>
          <w:lang w:val="kk-KZ"/>
        </w:rPr>
        <w:t xml:space="preserve"> </w:t>
      </w:r>
      <w:r w:rsidR="007A0E4A" w:rsidRPr="007A0E4A">
        <w:rPr>
          <w:sz w:val="28"/>
          <w:szCs w:val="28"/>
          <w:lang w:val="kk-KZ"/>
        </w:rPr>
        <w:t>Мемлекеттік/кешенді емтихан тапсыру немесе дипломдық жұмысты (жобаны) қорғау нәтижелері аттестаттау комиссиясы отырысының хаттамаларына қол қойылғаннан кейін олар өткізілген күні жарияланады.</w:t>
      </w:r>
    </w:p>
    <w:p w14:paraId="5F8D4CB8" w14:textId="39A60574" w:rsidR="005440EA" w:rsidRPr="00BC1ECC" w:rsidRDefault="007A0E4A" w:rsidP="000E1DAD">
      <w:pPr>
        <w:pStyle w:val="a5"/>
        <w:numPr>
          <w:ilvl w:val="1"/>
          <w:numId w:val="3"/>
        </w:numPr>
        <w:tabs>
          <w:tab w:val="left" w:pos="1389"/>
          <w:tab w:val="left" w:pos="1552"/>
        </w:tabs>
        <w:spacing w:line="276" w:lineRule="auto"/>
        <w:ind w:left="0" w:firstLine="567"/>
        <w:rPr>
          <w:sz w:val="28"/>
          <w:lang w:val="kk-KZ"/>
        </w:rPr>
      </w:pPr>
      <w:r w:rsidRPr="00BC1ECC">
        <w:rPr>
          <w:sz w:val="28"/>
          <w:szCs w:val="28"/>
          <w:lang w:val="kk-KZ"/>
        </w:rPr>
        <w:t>Аттестаттау комиссиясының барлық отырыстары хаттамамен р</w:t>
      </w:r>
      <w:r w:rsidR="00BC1ECC">
        <w:rPr>
          <w:sz w:val="28"/>
          <w:szCs w:val="28"/>
          <w:lang w:val="kk-KZ"/>
        </w:rPr>
        <w:t>ә</w:t>
      </w:r>
      <w:r w:rsidRPr="00BC1ECC">
        <w:rPr>
          <w:sz w:val="28"/>
          <w:szCs w:val="28"/>
          <w:lang w:val="kk-KZ"/>
        </w:rPr>
        <w:t xml:space="preserve">сімделеді.  </w:t>
      </w:r>
      <w:r w:rsidRPr="00793C6D">
        <w:rPr>
          <w:sz w:val="28"/>
          <w:szCs w:val="28"/>
          <w:lang w:val="kk-KZ"/>
        </w:rPr>
        <w:t>Аттестаттау комиссиясы отырыстарының хаттамалары әрбір түлекке жеке жүргізіледі.</w:t>
      </w:r>
      <w:r w:rsidRPr="007A0E4A">
        <w:rPr>
          <w:sz w:val="28"/>
          <w:szCs w:val="28"/>
          <w:lang w:val="kk-KZ"/>
        </w:rPr>
        <w:t xml:space="preserve"> </w:t>
      </w:r>
      <w:r w:rsidRPr="00BC1ECC">
        <w:rPr>
          <w:sz w:val="28"/>
          <w:szCs w:val="28"/>
          <w:lang w:val="kk-KZ"/>
        </w:rPr>
        <w:t xml:space="preserve">Аттестаттау комиссиясы отырыстарының хаттамаларын комиссия құрамында бекітілген және дауыс беру құқығы жоқ аттестаттау комиссиясының </w:t>
      </w:r>
      <w:r w:rsidR="00BC1ECC">
        <w:rPr>
          <w:sz w:val="28"/>
          <w:szCs w:val="28"/>
          <w:lang w:val="kk-KZ"/>
        </w:rPr>
        <w:t xml:space="preserve">техникалық </w:t>
      </w:r>
      <w:r w:rsidRPr="00BC1ECC">
        <w:rPr>
          <w:sz w:val="28"/>
          <w:szCs w:val="28"/>
          <w:lang w:val="kk-KZ"/>
        </w:rPr>
        <w:t>хатшысы толтырады.</w:t>
      </w:r>
    </w:p>
    <w:p w14:paraId="44D5BC2F" w14:textId="71E356F9" w:rsidR="009C40ED" w:rsidRPr="00BD78BA" w:rsidRDefault="009C40ED" w:rsidP="000E1DAD">
      <w:pPr>
        <w:pStyle w:val="a5"/>
        <w:numPr>
          <w:ilvl w:val="1"/>
          <w:numId w:val="3"/>
        </w:numPr>
        <w:tabs>
          <w:tab w:val="left" w:pos="1389"/>
          <w:tab w:val="left" w:pos="1614"/>
        </w:tabs>
        <w:spacing w:line="276" w:lineRule="auto"/>
        <w:ind w:left="0" w:firstLine="567"/>
        <w:rPr>
          <w:sz w:val="28"/>
          <w:szCs w:val="28"/>
          <w:lang w:val="kk-KZ"/>
        </w:rPr>
      </w:pPr>
      <w:r w:rsidRPr="00BC1ECC">
        <w:rPr>
          <w:b/>
          <w:bCs/>
          <w:sz w:val="28"/>
          <w:szCs w:val="28"/>
          <w:lang w:val="kk-KZ"/>
        </w:rPr>
        <w:t xml:space="preserve"> </w:t>
      </w:r>
      <w:r w:rsidR="00BD78BA" w:rsidRPr="00BD78BA">
        <w:rPr>
          <w:sz w:val="28"/>
          <w:szCs w:val="28"/>
          <w:lang w:val="kk-KZ"/>
        </w:rPr>
        <w:t xml:space="preserve">Мемлекеттік/кешенді емтиханды бағалау, дипломдық жұмысты (жобаны) қорғау туралы, сондай-ақ дәреже беру немесе біліктілік беру және мемлекеттік үлшідегі диплом беру (үздік, үздік емес) туралы шешімдерді аттестаттау комиссиясы жабық отырыста отырысқа қатысқан аттестаттау комиссиясы мүшелерінің жай көпшілік дауысымен ашық дауыс беру арқылы қабылдайды. Дауыстар саны тең болған </w:t>
      </w:r>
      <w:r w:rsidR="00BD78BA">
        <w:rPr>
          <w:sz w:val="28"/>
          <w:szCs w:val="28"/>
          <w:lang w:val="kk-KZ"/>
        </w:rPr>
        <w:t>жағдайда</w:t>
      </w:r>
      <w:r w:rsidR="00BD78BA" w:rsidRPr="00BD78BA">
        <w:rPr>
          <w:sz w:val="28"/>
          <w:szCs w:val="28"/>
          <w:lang w:val="kk-KZ"/>
        </w:rPr>
        <w:t xml:space="preserve"> комиссия төрағасының дауысы шешуші болып табылады.</w:t>
      </w:r>
    </w:p>
    <w:p w14:paraId="4930D9E4" w14:textId="56B2FD82" w:rsidR="004C37F8" w:rsidRPr="008F403D" w:rsidRDefault="008F403D" w:rsidP="000E1DAD">
      <w:pPr>
        <w:pStyle w:val="a5"/>
        <w:numPr>
          <w:ilvl w:val="1"/>
          <w:numId w:val="3"/>
        </w:numPr>
        <w:tabs>
          <w:tab w:val="left" w:pos="1389"/>
          <w:tab w:val="left" w:pos="1614"/>
        </w:tabs>
        <w:spacing w:line="276" w:lineRule="auto"/>
        <w:ind w:left="0" w:firstLine="567"/>
        <w:rPr>
          <w:sz w:val="28"/>
          <w:szCs w:val="28"/>
          <w:lang w:val="kk-KZ"/>
        </w:rPr>
      </w:pPr>
      <w:r w:rsidRPr="008F403D">
        <w:rPr>
          <w:lang w:val="kk-KZ"/>
        </w:rPr>
        <w:t xml:space="preserve"> </w:t>
      </w:r>
      <w:r w:rsidRPr="008F403D">
        <w:rPr>
          <w:sz w:val="28"/>
          <w:szCs w:val="28"/>
          <w:lang w:val="kk-KZ"/>
        </w:rPr>
        <w:t>Аттестаттау комиссиясы отырысының хаттамалары «Ұлттық мұрағат қоры және мұрағаттар туралы» Қазақстан Республикасының 1998 жылғы 22 желтоқсандағы № 326-1 Заңының талаптарына сәйкес университет мұрағатында сақталады.</w:t>
      </w:r>
    </w:p>
    <w:p w14:paraId="42657E56" w14:textId="2AE755E5" w:rsidR="009C40ED" w:rsidRPr="001A4C1E" w:rsidRDefault="001A4C1E" w:rsidP="000E1DAD">
      <w:pPr>
        <w:pStyle w:val="Default"/>
        <w:numPr>
          <w:ilvl w:val="1"/>
          <w:numId w:val="3"/>
        </w:numPr>
        <w:tabs>
          <w:tab w:val="left" w:pos="1389"/>
        </w:tabs>
        <w:spacing w:line="276" w:lineRule="auto"/>
        <w:ind w:left="0" w:firstLine="567"/>
        <w:jc w:val="both"/>
        <w:rPr>
          <w:sz w:val="28"/>
          <w:szCs w:val="28"/>
          <w:lang w:val="kk-KZ"/>
        </w:rPr>
      </w:pPr>
      <w:r w:rsidRPr="001A4C1E">
        <w:rPr>
          <w:sz w:val="28"/>
          <w:szCs w:val="28"/>
          <w:lang w:val="kk-KZ"/>
        </w:rPr>
        <w:t>Қорытынды аттестаттауға дәлелді себеппен келмеген білім алушы аттестаттау комиссиясы тӛрағасының атына еркін нысанда өтініш жазады, дәлелді себебін растайтын құжатты ұсынады және оның рұқсаты бойынша аттестаттау комиссиясы отырысының басқа күні емтихан тапсырады немесе дипломдық жұмысты (жобаны) қорғайды</w:t>
      </w:r>
    </w:p>
    <w:p w14:paraId="6736A633" w14:textId="0EB0C7FF" w:rsidR="004C37F8" w:rsidRPr="00793C6D" w:rsidRDefault="00AF3F65" w:rsidP="000E1DAD">
      <w:pPr>
        <w:pStyle w:val="a5"/>
        <w:numPr>
          <w:ilvl w:val="1"/>
          <w:numId w:val="3"/>
        </w:numPr>
        <w:tabs>
          <w:tab w:val="left" w:pos="1389"/>
          <w:tab w:val="left" w:pos="1603"/>
        </w:tabs>
        <w:spacing w:line="276" w:lineRule="auto"/>
        <w:ind w:left="0" w:firstLine="567"/>
        <w:rPr>
          <w:sz w:val="28"/>
          <w:szCs w:val="28"/>
          <w:lang w:val="kk-KZ"/>
        </w:rPr>
      </w:pPr>
      <w:r w:rsidRPr="00597240">
        <w:rPr>
          <w:sz w:val="28"/>
          <w:szCs w:val="28"/>
          <w:lang w:val="kk-KZ"/>
        </w:rPr>
        <w:t xml:space="preserve">Қорытынды аттестаттау нәтижелерімен келіспеген білім алушы оны </w:t>
      </w:r>
      <w:r w:rsidR="00597240" w:rsidRPr="00597240">
        <w:rPr>
          <w:sz w:val="28"/>
          <w:szCs w:val="28"/>
          <w:lang w:val="kk-KZ"/>
        </w:rPr>
        <w:t>ө</w:t>
      </w:r>
      <w:r w:rsidRPr="00597240">
        <w:rPr>
          <w:sz w:val="28"/>
          <w:szCs w:val="28"/>
          <w:lang w:val="kk-KZ"/>
        </w:rPr>
        <w:t xml:space="preserve">ткізгеннен кейін келесі жұмыс күнінен кешіктірмей апелляцияға береді. </w:t>
      </w:r>
      <w:r w:rsidRPr="00793C6D">
        <w:rPr>
          <w:sz w:val="28"/>
          <w:szCs w:val="28"/>
          <w:lang w:val="kk-KZ"/>
        </w:rPr>
        <w:t xml:space="preserve">Апелляция </w:t>
      </w:r>
      <w:r w:rsidR="00597240" w:rsidRPr="00597240">
        <w:rPr>
          <w:sz w:val="28"/>
          <w:szCs w:val="28"/>
          <w:lang w:val="kk-KZ"/>
        </w:rPr>
        <w:t>ө</w:t>
      </w:r>
      <w:r w:rsidRPr="00793C6D">
        <w:rPr>
          <w:sz w:val="28"/>
          <w:szCs w:val="28"/>
          <w:lang w:val="kk-KZ"/>
        </w:rPr>
        <w:t>ткізу үшін университет ректорының бұйрығымен біліктілігі білім беру бағдарламасының бейініне сәйкес келетін тәжірибелі оқытушылардан апелляциялық комиссия құрылады.</w:t>
      </w:r>
    </w:p>
    <w:p w14:paraId="61D9EFDE" w14:textId="74C1DF28" w:rsidR="009C40ED" w:rsidRPr="00793C6D" w:rsidRDefault="00597240" w:rsidP="000E1DAD">
      <w:pPr>
        <w:pStyle w:val="Default"/>
        <w:numPr>
          <w:ilvl w:val="1"/>
          <w:numId w:val="3"/>
        </w:numPr>
        <w:tabs>
          <w:tab w:val="left" w:pos="1389"/>
        </w:tabs>
        <w:spacing w:line="276" w:lineRule="auto"/>
        <w:ind w:left="0" w:firstLine="567"/>
        <w:jc w:val="both"/>
        <w:rPr>
          <w:sz w:val="28"/>
          <w:szCs w:val="28"/>
          <w:lang w:val="kk-KZ"/>
        </w:rPr>
      </w:pPr>
      <w:r w:rsidRPr="00793C6D">
        <w:rPr>
          <w:sz w:val="28"/>
          <w:szCs w:val="28"/>
          <w:lang w:val="kk-KZ"/>
        </w:rPr>
        <w:t>Қанағаттанарлықсыз баға алғаннан кейін денсаулық жағдайы туралы аттестаттау комиссиясында ұсынылған құжаттар қаралмайды.</w:t>
      </w:r>
    </w:p>
    <w:p w14:paraId="00D3F204" w14:textId="16355B6D" w:rsidR="009C40ED" w:rsidRPr="00793C6D" w:rsidRDefault="00597240" w:rsidP="000E1DAD">
      <w:pPr>
        <w:pStyle w:val="Default"/>
        <w:numPr>
          <w:ilvl w:val="1"/>
          <w:numId w:val="3"/>
        </w:numPr>
        <w:tabs>
          <w:tab w:val="left" w:pos="1389"/>
        </w:tabs>
        <w:spacing w:line="276" w:lineRule="auto"/>
        <w:ind w:left="0" w:firstLine="567"/>
        <w:jc w:val="both"/>
        <w:rPr>
          <w:sz w:val="28"/>
          <w:szCs w:val="28"/>
          <w:lang w:val="kk-KZ"/>
        </w:rPr>
      </w:pPr>
      <w:r w:rsidRPr="00793C6D">
        <w:rPr>
          <w:sz w:val="28"/>
          <w:szCs w:val="28"/>
          <w:lang w:val="kk-KZ"/>
        </w:rPr>
        <w:t xml:space="preserve">Оң бағаны арттыру мақсатында </w:t>
      </w:r>
      <w:r w:rsidRPr="00597240">
        <w:rPr>
          <w:sz w:val="28"/>
          <w:szCs w:val="28"/>
          <w:lang w:val="kk-KZ"/>
        </w:rPr>
        <w:t xml:space="preserve">мемлекеттік/кешенді </w:t>
      </w:r>
      <w:r w:rsidRPr="00793C6D">
        <w:rPr>
          <w:sz w:val="28"/>
          <w:szCs w:val="28"/>
          <w:lang w:val="kk-KZ"/>
        </w:rPr>
        <w:t>емтиханды қайта тапсыруға және дипломдық жұмысты (жобаны) қорғауға жол берілмейді.</w:t>
      </w:r>
    </w:p>
    <w:p w14:paraId="39A13056" w14:textId="774CB8B9" w:rsidR="009C40ED" w:rsidRPr="00793C6D" w:rsidRDefault="00597240" w:rsidP="000E1DAD">
      <w:pPr>
        <w:pStyle w:val="a5"/>
        <w:numPr>
          <w:ilvl w:val="1"/>
          <w:numId w:val="3"/>
        </w:numPr>
        <w:tabs>
          <w:tab w:val="left" w:pos="1389"/>
          <w:tab w:val="left" w:pos="1441"/>
        </w:tabs>
        <w:spacing w:line="276" w:lineRule="auto"/>
        <w:ind w:left="0" w:firstLine="567"/>
        <w:rPr>
          <w:sz w:val="28"/>
          <w:lang w:val="kk-KZ"/>
        </w:rPr>
      </w:pPr>
      <w:r w:rsidRPr="00793C6D">
        <w:rPr>
          <w:sz w:val="28"/>
          <w:szCs w:val="28"/>
          <w:lang w:val="kk-KZ"/>
        </w:rPr>
        <w:t xml:space="preserve">«Қанағаттанарлықсыз» деген баға алған тұлғаларға </w:t>
      </w:r>
      <w:r w:rsidRPr="00597240">
        <w:rPr>
          <w:sz w:val="28"/>
          <w:szCs w:val="28"/>
          <w:lang w:val="kk-KZ"/>
        </w:rPr>
        <w:lastRenderedPageBreak/>
        <w:t xml:space="preserve">мемлекеттік/кешенді </w:t>
      </w:r>
      <w:r w:rsidRPr="00793C6D">
        <w:rPr>
          <w:sz w:val="28"/>
          <w:szCs w:val="28"/>
          <w:lang w:val="kk-KZ"/>
        </w:rPr>
        <w:t>емтиханды қайта тапсыруға, сондай-ақ дипломдық жұмысты (жобаны) қайта қорғауға қорытынды аттестаттаудың осы кезеңінде рұқсат етілмейді.</w:t>
      </w:r>
    </w:p>
    <w:p w14:paraId="72352194" w14:textId="59166A58" w:rsidR="009C40ED" w:rsidRPr="002F57A8" w:rsidRDefault="005B0255" w:rsidP="000E1DAD">
      <w:pPr>
        <w:pStyle w:val="Default"/>
        <w:numPr>
          <w:ilvl w:val="1"/>
          <w:numId w:val="3"/>
        </w:numPr>
        <w:tabs>
          <w:tab w:val="left" w:pos="1389"/>
        </w:tabs>
        <w:spacing w:line="276" w:lineRule="auto"/>
        <w:ind w:left="0" w:firstLine="567"/>
        <w:jc w:val="both"/>
        <w:rPr>
          <w:sz w:val="28"/>
          <w:szCs w:val="28"/>
        </w:rPr>
      </w:pPr>
      <w:r w:rsidRPr="00793C6D">
        <w:rPr>
          <w:sz w:val="28"/>
          <w:szCs w:val="28"/>
          <w:lang w:val="kk-KZ"/>
        </w:rPr>
        <w:t xml:space="preserve">Дипломдық жұмысты (жобаны) қорғау кезінде, егер дипломдық жұмыс қанағаттанарлықсыз деп танылса, аттестаттау комиссиясы осы жұмысты (жобаны) қорғауға қайта пысықтаумен қайта ұсыну не жаңа тақырыбы бар жұмысты (жобаларды) әзірлеу мүмкіндігін белгілейді. </w:t>
      </w:r>
      <w:proofErr w:type="spellStart"/>
      <w:r w:rsidRPr="005B0255">
        <w:rPr>
          <w:sz w:val="28"/>
          <w:szCs w:val="28"/>
        </w:rPr>
        <w:t>Аттестаттау</w:t>
      </w:r>
      <w:proofErr w:type="spellEnd"/>
      <w:r w:rsidRPr="005B0255">
        <w:rPr>
          <w:sz w:val="28"/>
          <w:szCs w:val="28"/>
        </w:rPr>
        <w:t xml:space="preserve"> </w:t>
      </w:r>
      <w:proofErr w:type="spellStart"/>
      <w:r w:rsidRPr="005B0255">
        <w:rPr>
          <w:sz w:val="28"/>
          <w:szCs w:val="28"/>
        </w:rPr>
        <w:t>комиссиясының</w:t>
      </w:r>
      <w:proofErr w:type="spellEnd"/>
      <w:r w:rsidRPr="005B0255">
        <w:rPr>
          <w:sz w:val="28"/>
          <w:szCs w:val="28"/>
        </w:rPr>
        <w:t xml:space="preserve"> осы </w:t>
      </w:r>
      <w:proofErr w:type="spellStart"/>
      <w:r w:rsidRPr="005B0255">
        <w:rPr>
          <w:sz w:val="28"/>
          <w:szCs w:val="28"/>
        </w:rPr>
        <w:t>шешімі</w:t>
      </w:r>
      <w:proofErr w:type="spellEnd"/>
      <w:r w:rsidRPr="005B0255">
        <w:rPr>
          <w:sz w:val="28"/>
          <w:szCs w:val="28"/>
        </w:rPr>
        <w:t xml:space="preserve"> </w:t>
      </w:r>
      <w:proofErr w:type="spellStart"/>
      <w:r w:rsidRPr="005B0255">
        <w:rPr>
          <w:sz w:val="28"/>
          <w:szCs w:val="28"/>
        </w:rPr>
        <w:t>отырыстың</w:t>
      </w:r>
      <w:proofErr w:type="spellEnd"/>
      <w:r w:rsidRPr="005B0255">
        <w:rPr>
          <w:sz w:val="28"/>
          <w:szCs w:val="28"/>
        </w:rPr>
        <w:t xml:space="preserve"> </w:t>
      </w:r>
      <w:proofErr w:type="spellStart"/>
      <w:r w:rsidRPr="005B0255">
        <w:rPr>
          <w:sz w:val="28"/>
          <w:szCs w:val="28"/>
        </w:rPr>
        <w:t>хаттамасына</w:t>
      </w:r>
      <w:proofErr w:type="spellEnd"/>
      <w:r w:rsidRPr="005B0255">
        <w:rPr>
          <w:sz w:val="28"/>
          <w:szCs w:val="28"/>
        </w:rPr>
        <w:t xml:space="preserve"> </w:t>
      </w:r>
      <w:proofErr w:type="spellStart"/>
      <w:r w:rsidRPr="005B0255">
        <w:rPr>
          <w:sz w:val="28"/>
          <w:szCs w:val="28"/>
        </w:rPr>
        <w:t>жазылады</w:t>
      </w:r>
      <w:proofErr w:type="spellEnd"/>
      <w:r w:rsidRPr="005B0255">
        <w:rPr>
          <w:sz w:val="28"/>
          <w:szCs w:val="28"/>
        </w:rPr>
        <w:t>.</w:t>
      </w:r>
      <w:r>
        <w:t xml:space="preserve"> </w:t>
      </w:r>
    </w:p>
    <w:p w14:paraId="73C78BDE" w14:textId="073D308E" w:rsidR="004C37F8" w:rsidRPr="002F57A8" w:rsidRDefault="00EC6B2B" w:rsidP="000E1DAD">
      <w:pPr>
        <w:pStyle w:val="a5"/>
        <w:numPr>
          <w:ilvl w:val="1"/>
          <w:numId w:val="3"/>
        </w:numPr>
        <w:tabs>
          <w:tab w:val="left" w:pos="1389"/>
          <w:tab w:val="left" w:pos="1758"/>
        </w:tabs>
        <w:spacing w:line="276" w:lineRule="auto"/>
        <w:ind w:left="0" w:firstLine="567"/>
      </w:pPr>
      <w:r w:rsidRPr="00EC6B2B">
        <w:rPr>
          <w:sz w:val="28"/>
          <w:szCs w:val="28"/>
        </w:rPr>
        <w:t xml:space="preserve">Қорытынды </w:t>
      </w:r>
      <w:proofErr w:type="spellStart"/>
      <w:r w:rsidRPr="00EC6B2B">
        <w:rPr>
          <w:sz w:val="28"/>
          <w:szCs w:val="28"/>
        </w:rPr>
        <w:t>аттестаттау</w:t>
      </w:r>
      <w:proofErr w:type="spellEnd"/>
      <w:r w:rsidRPr="00EC6B2B">
        <w:rPr>
          <w:sz w:val="28"/>
          <w:szCs w:val="28"/>
        </w:rPr>
        <w:t xml:space="preserve"> кезінде </w:t>
      </w:r>
      <w:r>
        <w:rPr>
          <w:sz w:val="28"/>
          <w:szCs w:val="28"/>
          <w:lang w:val="kk-KZ"/>
        </w:rPr>
        <w:t>«</w:t>
      </w:r>
      <w:proofErr w:type="spellStart"/>
      <w:r w:rsidRPr="00EC6B2B">
        <w:rPr>
          <w:sz w:val="28"/>
          <w:szCs w:val="28"/>
        </w:rPr>
        <w:t>қанағаттанарлықсыз</w:t>
      </w:r>
      <w:proofErr w:type="spellEnd"/>
      <w:r>
        <w:rPr>
          <w:sz w:val="28"/>
          <w:szCs w:val="28"/>
          <w:lang w:val="kk-KZ"/>
        </w:rPr>
        <w:t>»</w:t>
      </w:r>
      <w:r w:rsidRPr="00EC6B2B">
        <w:rPr>
          <w:sz w:val="28"/>
          <w:szCs w:val="28"/>
        </w:rPr>
        <w:t xml:space="preserve"> деген баға алған білім алушылар өз оқуын </w:t>
      </w:r>
      <w:proofErr w:type="spellStart"/>
      <w:r w:rsidRPr="00EC6B2B">
        <w:rPr>
          <w:sz w:val="28"/>
          <w:szCs w:val="28"/>
        </w:rPr>
        <w:t>аяқтамаған</w:t>
      </w:r>
      <w:proofErr w:type="spellEnd"/>
      <w:r>
        <w:rPr>
          <w:sz w:val="28"/>
          <w:szCs w:val="28"/>
          <w:lang w:val="kk-KZ"/>
        </w:rPr>
        <w:t xml:space="preserve"> тұлға</w:t>
      </w:r>
      <w:r w:rsidRPr="00EC6B2B">
        <w:rPr>
          <w:sz w:val="28"/>
          <w:szCs w:val="28"/>
        </w:rPr>
        <w:t xml:space="preserve"> </w:t>
      </w:r>
      <w:proofErr w:type="spellStart"/>
      <w:r w:rsidRPr="00EC6B2B">
        <w:rPr>
          <w:sz w:val="28"/>
          <w:szCs w:val="28"/>
        </w:rPr>
        <w:t>ретінде</w:t>
      </w:r>
      <w:proofErr w:type="spellEnd"/>
      <w:r w:rsidRPr="00EC6B2B">
        <w:rPr>
          <w:sz w:val="28"/>
          <w:szCs w:val="28"/>
        </w:rPr>
        <w:t xml:space="preserve"> </w:t>
      </w:r>
      <w:proofErr w:type="spellStart"/>
      <w:r w:rsidRPr="00EC6B2B">
        <w:rPr>
          <w:sz w:val="28"/>
          <w:szCs w:val="28"/>
        </w:rPr>
        <w:t>білімін</w:t>
      </w:r>
      <w:proofErr w:type="spellEnd"/>
      <w:r w:rsidRPr="00EC6B2B">
        <w:rPr>
          <w:sz w:val="28"/>
          <w:szCs w:val="28"/>
        </w:rPr>
        <w:t xml:space="preserve"> </w:t>
      </w:r>
      <w:proofErr w:type="spellStart"/>
      <w:r w:rsidRPr="00EC6B2B">
        <w:rPr>
          <w:sz w:val="28"/>
          <w:szCs w:val="28"/>
        </w:rPr>
        <w:t>аяқтамаған</w:t>
      </w:r>
      <w:proofErr w:type="spellEnd"/>
      <w:r w:rsidRPr="00EC6B2B">
        <w:rPr>
          <w:sz w:val="28"/>
          <w:szCs w:val="28"/>
        </w:rPr>
        <w:t xml:space="preserve"> </w:t>
      </w:r>
      <w:proofErr w:type="spellStart"/>
      <w:r w:rsidRPr="00EC6B2B">
        <w:rPr>
          <w:sz w:val="28"/>
          <w:szCs w:val="28"/>
        </w:rPr>
        <w:t>азаматтарға</w:t>
      </w:r>
      <w:proofErr w:type="spellEnd"/>
      <w:r w:rsidRPr="00EC6B2B">
        <w:rPr>
          <w:sz w:val="28"/>
          <w:szCs w:val="28"/>
        </w:rPr>
        <w:t xml:space="preserve"> берілетін</w:t>
      </w:r>
      <w:r>
        <w:rPr>
          <w:sz w:val="28"/>
          <w:szCs w:val="28"/>
          <w:lang w:val="kk-KZ"/>
        </w:rPr>
        <w:t xml:space="preserve">, </w:t>
      </w:r>
      <w:r w:rsidRPr="00EC6B2B">
        <w:rPr>
          <w:sz w:val="28"/>
          <w:szCs w:val="28"/>
        </w:rPr>
        <w:t xml:space="preserve">№ 289 </w:t>
      </w:r>
      <w:proofErr w:type="spellStart"/>
      <w:r w:rsidRPr="00EC6B2B">
        <w:rPr>
          <w:sz w:val="28"/>
          <w:szCs w:val="28"/>
        </w:rPr>
        <w:t>бұйрықпен</w:t>
      </w:r>
      <w:proofErr w:type="spellEnd"/>
      <w:r w:rsidRPr="00EC6B2B">
        <w:rPr>
          <w:sz w:val="28"/>
          <w:szCs w:val="28"/>
        </w:rPr>
        <w:t xml:space="preserve"> бекітілген</w:t>
      </w:r>
      <w:r>
        <w:rPr>
          <w:sz w:val="28"/>
          <w:szCs w:val="28"/>
          <w:lang w:val="kk-KZ"/>
        </w:rPr>
        <w:t>,</w:t>
      </w:r>
      <w:r w:rsidRPr="00EC6B2B">
        <w:rPr>
          <w:sz w:val="28"/>
          <w:szCs w:val="28"/>
        </w:rPr>
        <w:t xml:space="preserve"> белгіленген </w:t>
      </w:r>
      <w:proofErr w:type="spellStart"/>
      <w:r w:rsidRPr="00EC6B2B">
        <w:rPr>
          <w:sz w:val="28"/>
          <w:szCs w:val="28"/>
        </w:rPr>
        <w:t>үлгідегі</w:t>
      </w:r>
      <w:proofErr w:type="spellEnd"/>
      <w:r w:rsidRPr="00EC6B2B">
        <w:rPr>
          <w:sz w:val="28"/>
          <w:szCs w:val="28"/>
        </w:rPr>
        <w:t xml:space="preserve"> </w:t>
      </w:r>
      <w:proofErr w:type="spellStart"/>
      <w:r w:rsidRPr="00EC6B2B">
        <w:rPr>
          <w:sz w:val="28"/>
          <w:szCs w:val="28"/>
        </w:rPr>
        <w:t>анықтаманы</w:t>
      </w:r>
      <w:proofErr w:type="spellEnd"/>
      <w:r w:rsidRPr="00EC6B2B">
        <w:rPr>
          <w:sz w:val="28"/>
          <w:szCs w:val="28"/>
        </w:rPr>
        <w:t xml:space="preserve"> </w:t>
      </w:r>
      <w:r>
        <w:rPr>
          <w:sz w:val="28"/>
          <w:szCs w:val="28"/>
          <w:lang w:val="kk-KZ"/>
        </w:rPr>
        <w:t>ала</w:t>
      </w:r>
      <w:r w:rsidRPr="00EC6B2B">
        <w:rPr>
          <w:sz w:val="28"/>
          <w:szCs w:val="28"/>
        </w:rPr>
        <w:t xml:space="preserve"> отырып, </w:t>
      </w:r>
      <w:proofErr w:type="spellStart"/>
      <w:r w:rsidRPr="00EC6B2B">
        <w:rPr>
          <w:sz w:val="28"/>
          <w:szCs w:val="28"/>
        </w:rPr>
        <w:t>ректордың</w:t>
      </w:r>
      <w:proofErr w:type="spellEnd"/>
      <w:r w:rsidRPr="00EC6B2B">
        <w:rPr>
          <w:sz w:val="28"/>
          <w:szCs w:val="28"/>
        </w:rPr>
        <w:t xml:space="preserve"> бұйрығымен </w:t>
      </w:r>
      <w:proofErr w:type="spellStart"/>
      <w:r w:rsidRPr="00EC6B2B">
        <w:rPr>
          <w:sz w:val="28"/>
          <w:szCs w:val="28"/>
        </w:rPr>
        <w:t>университеттен</w:t>
      </w:r>
      <w:proofErr w:type="spellEnd"/>
      <w:r w:rsidRPr="00EC6B2B">
        <w:rPr>
          <w:sz w:val="28"/>
          <w:szCs w:val="28"/>
        </w:rPr>
        <w:t xml:space="preserve"> </w:t>
      </w:r>
      <w:proofErr w:type="spellStart"/>
      <w:r w:rsidRPr="00EC6B2B">
        <w:rPr>
          <w:sz w:val="28"/>
          <w:szCs w:val="28"/>
        </w:rPr>
        <w:t>шығарылады</w:t>
      </w:r>
      <w:proofErr w:type="spellEnd"/>
    </w:p>
    <w:p w14:paraId="5019121A" w14:textId="5CF3ACA5" w:rsidR="00664E8A" w:rsidRPr="002F57A8" w:rsidRDefault="00137F72" w:rsidP="000E1DAD">
      <w:pPr>
        <w:pStyle w:val="a5"/>
        <w:numPr>
          <w:ilvl w:val="1"/>
          <w:numId w:val="3"/>
        </w:numPr>
        <w:tabs>
          <w:tab w:val="left" w:pos="1389"/>
          <w:tab w:val="left" w:pos="1653"/>
        </w:tabs>
        <w:spacing w:line="276" w:lineRule="auto"/>
        <w:ind w:left="0" w:firstLine="567"/>
        <w:rPr>
          <w:sz w:val="28"/>
        </w:rPr>
      </w:pPr>
      <w:r w:rsidRPr="00137F72">
        <w:t xml:space="preserve"> </w:t>
      </w:r>
      <w:r w:rsidRPr="00137F72">
        <w:rPr>
          <w:sz w:val="28"/>
          <w:szCs w:val="28"/>
        </w:rPr>
        <w:t xml:space="preserve">Білім </w:t>
      </w:r>
      <w:proofErr w:type="spellStart"/>
      <w:r w:rsidRPr="00137F72">
        <w:rPr>
          <w:sz w:val="28"/>
          <w:szCs w:val="28"/>
        </w:rPr>
        <w:t>алушыны</w:t>
      </w:r>
      <w:proofErr w:type="spellEnd"/>
      <w:r w:rsidRPr="00137F72">
        <w:rPr>
          <w:sz w:val="28"/>
          <w:szCs w:val="28"/>
        </w:rPr>
        <w:t xml:space="preserve"> қайта қорытынды </w:t>
      </w:r>
      <w:proofErr w:type="spellStart"/>
      <w:r w:rsidRPr="00137F72">
        <w:rPr>
          <w:sz w:val="28"/>
          <w:szCs w:val="28"/>
        </w:rPr>
        <w:t>аттестаттау</w:t>
      </w:r>
      <w:proofErr w:type="spellEnd"/>
      <w:r w:rsidRPr="00137F72">
        <w:rPr>
          <w:sz w:val="28"/>
          <w:szCs w:val="28"/>
        </w:rPr>
        <w:t xml:space="preserve"> </w:t>
      </w:r>
      <w:r w:rsidRPr="00137F72">
        <w:rPr>
          <w:sz w:val="28"/>
          <w:szCs w:val="28"/>
          <w:lang w:val="kk-KZ"/>
        </w:rPr>
        <w:t xml:space="preserve">келесі академиялық кезеңде </w:t>
      </w:r>
      <w:proofErr w:type="spellStart"/>
      <w:r w:rsidRPr="00137F72">
        <w:rPr>
          <w:sz w:val="28"/>
          <w:szCs w:val="28"/>
        </w:rPr>
        <w:t>алдыңғы</w:t>
      </w:r>
      <w:proofErr w:type="spellEnd"/>
      <w:r w:rsidRPr="00137F72">
        <w:rPr>
          <w:sz w:val="28"/>
          <w:szCs w:val="28"/>
        </w:rPr>
        <w:t xml:space="preserve"> қорытынды </w:t>
      </w:r>
      <w:proofErr w:type="spellStart"/>
      <w:r w:rsidRPr="00137F72">
        <w:rPr>
          <w:sz w:val="28"/>
          <w:szCs w:val="28"/>
        </w:rPr>
        <w:t>аттестаттауда</w:t>
      </w:r>
      <w:proofErr w:type="spellEnd"/>
      <w:r w:rsidRPr="00137F72">
        <w:rPr>
          <w:sz w:val="28"/>
          <w:szCs w:val="28"/>
        </w:rPr>
        <w:t xml:space="preserve"> </w:t>
      </w:r>
      <w:proofErr w:type="spellStart"/>
      <w:r w:rsidRPr="00137F72">
        <w:rPr>
          <w:sz w:val="28"/>
          <w:szCs w:val="28"/>
        </w:rPr>
        <w:t>қанағаттанарлықсыз</w:t>
      </w:r>
      <w:proofErr w:type="spellEnd"/>
      <w:r w:rsidRPr="00137F72">
        <w:rPr>
          <w:sz w:val="28"/>
          <w:szCs w:val="28"/>
        </w:rPr>
        <w:t xml:space="preserve"> баға алған </w:t>
      </w:r>
      <w:proofErr w:type="spellStart"/>
      <w:r w:rsidRPr="00137F72">
        <w:rPr>
          <w:sz w:val="28"/>
          <w:szCs w:val="28"/>
        </w:rPr>
        <w:t>нысандар</w:t>
      </w:r>
      <w:proofErr w:type="spellEnd"/>
      <w:r w:rsidRPr="00137F72">
        <w:rPr>
          <w:sz w:val="28"/>
          <w:szCs w:val="28"/>
        </w:rPr>
        <w:t xml:space="preserve"> бойынша </w:t>
      </w:r>
      <w:proofErr w:type="spellStart"/>
      <w:r w:rsidRPr="00137F72">
        <w:rPr>
          <w:sz w:val="28"/>
          <w:szCs w:val="28"/>
        </w:rPr>
        <w:t>ғана</w:t>
      </w:r>
      <w:proofErr w:type="spellEnd"/>
      <w:r w:rsidRPr="00137F72">
        <w:rPr>
          <w:sz w:val="28"/>
          <w:szCs w:val="28"/>
        </w:rPr>
        <w:t xml:space="preserve"> </w:t>
      </w:r>
      <w:r w:rsidRPr="00137F72">
        <w:rPr>
          <w:sz w:val="28"/>
          <w:szCs w:val="28"/>
          <w:lang w:val="kk-KZ"/>
        </w:rPr>
        <w:t>ө</w:t>
      </w:r>
      <w:proofErr w:type="spellStart"/>
      <w:r w:rsidRPr="00137F72">
        <w:rPr>
          <w:sz w:val="28"/>
          <w:szCs w:val="28"/>
        </w:rPr>
        <w:t>ткізіледі</w:t>
      </w:r>
      <w:proofErr w:type="spellEnd"/>
      <w:r w:rsidRPr="00137F72">
        <w:rPr>
          <w:sz w:val="28"/>
          <w:szCs w:val="28"/>
        </w:rPr>
        <w:t xml:space="preserve">. Осы </w:t>
      </w:r>
      <w:proofErr w:type="spellStart"/>
      <w:r w:rsidRPr="00137F72">
        <w:rPr>
          <w:sz w:val="28"/>
          <w:szCs w:val="28"/>
        </w:rPr>
        <w:t>емтиханды</w:t>
      </w:r>
      <w:proofErr w:type="spellEnd"/>
      <w:r w:rsidRPr="00137F72">
        <w:rPr>
          <w:sz w:val="28"/>
          <w:szCs w:val="28"/>
        </w:rPr>
        <w:t xml:space="preserve"> </w:t>
      </w:r>
      <w:proofErr w:type="spellStart"/>
      <w:r w:rsidRPr="00137F72">
        <w:rPr>
          <w:sz w:val="28"/>
          <w:szCs w:val="28"/>
        </w:rPr>
        <w:t>тапсырмаған</w:t>
      </w:r>
      <w:proofErr w:type="spellEnd"/>
      <w:r w:rsidRPr="00137F72">
        <w:rPr>
          <w:sz w:val="28"/>
          <w:szCs w:val="28"/>
        </w:rPr>
        <w:t xml:space="preserve"> </w:t>
      </w:r>
      <w:proofErr w:type="spellStart"/>
      <w:r w:rsidRPr="00137F72">
        <w:rPr>
          <w:sz w:val="28"/>
          <w:szCs w:val="28"/>
        </w:rPr>
        <w:t>адамдар</w:t>
      </w:r>
      <w:proofErr w:type="spellEnd"/>
      <w:r w:rsidRPr="00137F72">
        <w:rPr>
          <w:sz w:val="28"/>
          <w:szCs w:val="28"/>
        </w:rPr>
        <w:t xml:space="preserve"> үшін кешенді </w:t>
      </w:r>
      <w:proofErr w:type="spellStart"/>
      <w:r w:rsidRPr="00137F72">
        <w:rPr>
          <w:sz w:val="28"/>
          <w:szCs w:val="28"/>
        </w:rPr>
        <w:t>емтиханға</w:t>
      </w:r>
      <w:proofErr w:type="spellEnd"/>
      <w:r w:rsidRPr="00137F72">
        <w:rPr>
          <w:sz w:val="28"/>
          <w:szCs w:val="28"/>
        </w:rPr>
        <w:t xml:space="preserve"> </w:t>
      </w:r>
      <w:proofErr w:type="spellStart"/>
      <w:r w:rsidRPr="00137F72">
        <w:rPr>
          <w:sz w:val="28"/>
          <w:szCs w:val="28"/>
        </w:rPr>
        <w:t>шығарылатын</w:t>
      </w:r>
      <w:proofErr w:type="spellEnd"/>
      <w:r w:rsidRPr="00137F72">
        <w:rPr>
          <w:sz w:val="28"/>
          <w:szCs w:val="28"/>
        </w:rPr>
        <w:t xml:space="preserve"> пәндер тізбесі білім алушы </w:t>
      </w:r>
      <w:proofErr w:type="spellStart"/>
      <w:r w:rsidRPr="00137F72">
        <w:rPr>
          <w:sz w:val="28"/>
          <w:szCs w:val="28"/>
        </w:rPr>
        <w:t>теориялық</w:t>
      </w:r>
      <w:proofErr w:type="spellEnd"/>
      <w:r w:rsidRPr="00137F72">
        <w:rPr>
          <w:sz w:val="28"/>
          <w:szCs w:val="28"/>
        </w:rPr>
        <w:t xml:space="preserve"> </w:t>
      </w:r>
      <w:proofErr w:type="spellStart"/>
      <w:r w:rsidRPr="00137F72">
        <w:rPr>
          <w:sz w:val="28"/>
          <w:szCs w:val="28"/>
        </w:rPr>
        <w:t>курсты</w:t>
      </w:r>
      <w:proofErr w:type="spellEnd"/>
      <w:r w:rsidRPr="00137F72">
        <w:rPr>
          <w:sz w:val="28"/>
          <w:szCs w:val="28"/>
        </w:rPr>
        <w:t xml:space="preserve"> </w:t>
      </w:r>
      <w:proofErr w:type="spellStart"/>
      <w:r w:rsidRPr="00137F72">
        <w:rPr>
          <w:sz w:val="28"/>
          <w:szCs w:val="28"/>
        </w:rPr>
        <w:t>аяқтаған</w:t>
      </w:r>
      <w:proofErr w:type="spellEnd"/>
      <w:r w:rsidRPr="00137F72">
        <w:rPr>
          <w:sz w:val="28"/>
          <w:szCs w:val="28"/>
        </w:rPr>
        <w:t xml:space="preserve"> жылы </w:t>
      </w:r>
      <w:proofErr w:type="spellStart"/>
      <w:r w:rsidRPr="00137F72">
        <w:rPr>
          <w:sz w:val="28"/>
          <w:szCs w:val="28"/>
        </w:rPr>
        <w:t>қолданыста</w:t>
      </w:r>
      <w:proofErr w:type="spellEnd"/>
      <w:r w:rsidRPr="00137F72">
        <w:rPr>
          <w:sz w:val="28"/>
          <w:szCs w:val="28"/>
        </w:rPr>
        <w:t xml:space="preserve"> </w:t>
      </w:r>
      <w:proofErr w:type="spellStart"/>
      <w:r w:rsidRPr="00137F72">
        <w:rPr>
          <w:sz w:val="28"/>
          <w:szCs w:val="28"/>
        </w:rPr>
        <w:t>болған</w:t>
      </w:r>
      <w:proofErr w:type="spellEnd"/>
      <w:r w:rsidRPr="00137F72">
        <w:rPr>
          <w:sz w:val="28"/>
          <w:szCs w:val="28"/>
        </w:rPr>
        <w:t xml:space="preserve"> оқу </w:t>
      </w:r>
      <w:proofErr w:type="spellStart"/>
      <w:r w:rsidRPr="00137F72">
        <w:rPr>
          <w:sz w:val="28"/>
          <w:szCs w:val="28"/>
        </w:rPr>
        <w:t>жоспарымен</w:t>
      </w:r>
      <w:proofErr w:type="spellEnd"/>
      <w:r w:rsidRPr="00137F72">
        <w:rPr>
          <w:sz w:val="28"/>
          <w:szCs w:val="28"/>
        </w:rPr>
        <w:t xml:space="preserve"> </w:t>
      </w:r>
      <w:proofErr w:type="spellStart"/>
      <w:r w:rsidRPr="00137F72">
        <w:rPr>
          <w:sz w:val="28"/>
          <w:szCs w:val="28"/>
        </w:rPr>
        <w:t>айқындалады</w:t>
      </w:r>
      <w:proofErr w:type="spellEnd"/>
      <w:r w:rsidRPr="00137F72">
        <w:rPr>
          <w:sz w:val="28"/>
          <w:szCs w:val="28"/>
        </w:rPr>
        <w:t>.</w:t>
      </w:r>
    </w:p>
    <w:p w14:paraId="42F2DDD3" w14:textId="11D9731D" w:rsidR="004C37F8" w:rsidRPr="002F57A8" w:rsidRDefault="00137F72" w:rsidP="000E1DAD">
      <w:pPr>
        <w:pStyle w:val="a5"/>
        <w:numPr>
          <w:ilvl w:val="1"/>
          <w:numId w:val="3"/>
        </w:numPr>
        <w:tabs>
          <w:tab w:val="left" w:pos="1389"/>
          <w:tab w:val="left" w:pos="1653"/>
        </w:tabs>
        <w:spacing w:line="276" w:lineRule="auto"/>
        <w:ind w:left="0" w:firstLine="567"/>
        <w:rPr>
          <w:sz w:val="28"/>
        </w:rPr>
      </w:pPr>
      <w:r w:rsidRPr="00137F72">
        <w:rPr>
          <w:sz w:val="28"/>
          <w:szCs w:val="28"/>
        </w:rPr>
        <w:t xml:space="preserve">Қорытынды </w:t>
      </w:r>
      <w:proofErr w:type="spellStart"/>
      <w:r w:rsidRPr="00137F72">
        <w:rPr>
          <w:sz w:val="28"/>
          <w:szCs w:val="28"/>
        </w:rPr>
        <w:t>аттестаттаудан</w:t>
      </w:r>
      <w:proofErr w:type="spellEnd"/>
      <w:r w:rsidRPr="00137F72">
        <w:rPr>
          <w:sz w:val="28"/>
          <w:szCs w:val="28"/>
        </w:rPr>
        <w:t xml:space="preserve"> </w:t>
      </w:r>
      <w:r w:rsidRPr="00137F72">
        <w:rPr>
          <w:sz w:val="28"/>
          <w:szCs w:val="28"/>
          <w:lang w:val="kk-KZ"/>
        </w:rPr>
        <w:t>ө</w:t>
      </w:r>
      <w:proofErr w:type="spellStart"/>
      <w:r w:rsidRPr="00137F72">
        <w:rPr>
          <w:sz w:val="28"/>
          <w:szCs w:val="28"/>
        </w:rPr>
        <w:t>тпеген</w:t>
      </w:r>
      <w:proofErr w:type="spellEnd"/>
      <w:r w:rsidRPr="00137F72">
        <w:rPr>
          <w:sz w:val="28"/>
          <w:szCs w:val="28"/>
        </w:rPr>
        <w:t xml:space="preserve"> </w:t>
      </w:r>
      <w:r w:rsidRPr="00137F72">
        <w:rPr>
          <w:sz w:val="28"/>
          <w:szCs w:val="28"/>
          <w:lang w:val="kk-KZ"/>
        </w:rPr>
        <w:t>білім алушы</w:t>
      </w:r>
      <w:r w:rsidRPr="00137F72">
        <w:rPr>
          <w:sz w:val="28"/>
          <w:szCs w:val="28"/>
        </w:rPr>
        <w:t xml:space="preserve"> келесі оқу </w:t>
      </w:r>
      <w:proofErr w:type="spellStart"/>
      <w:r w:rsidRPr="00137F72">
        <w:rPr>
          <w:sz w:val="28"/>
          <w:szCs w:val="28"/>
        </w:rPr>
        <w:t>жылында</w:t>
      </w:r>
      <w:proofErr w:type="spellEnd"/>
      <w:r w:rsidRPr="00137F72">
        <w:rPr>
          <w:sz w:val="28"/>
          <w:szCs w:val="28"/>
        </w:rPr>
        <w:t xml:space="preserve"> қорытынды </w:t>
      </w:r>
      <w:proofErr w:type="spellStart"/>
      <w:r w:rsidRPr="00137F72">
        <w:rPr>
          <w:sz w:val="28"/>
          <w:szCs w:val="28"/>
        </w:rPr>
        <w:t>аттестаттау</w:t>
      </w:r>
      <w:proofErr w:type="spellEnd"/>
      <w:r w:rsidRPr="00137F72">
        <w:rPr>
          <w:sz w:val="28"/>
          <w:szCs w:val="28"/>
        </w:rPr>
        <w:t xml:space="preserve"> </w:t>
      </w:r>
      <w:proofErr w:type="spellStart"/>
      <w:r w:rsidRPr="00137F72">
        <w:rPr>
          <w:sz w:val="28"/>
          <w:szCs w:val="28"/>
        </w:rPr>
        <w:t>басталғанға</w:t>
      </w:r>
      <w:proofErr w:type="spellEnd"/>
      <w:r w:rsidRPr="00137F72">
        <w:rPr>
          <w:sz w:val="28"/>
          <w:szCs w:val="28"/>
        </w:rPr>
        <w:t xml:space="preserve"> </w:t>
      </w:r>
      <w:proofErr w:type="spellStart"/>
      <w:r w:rsidRPr="00137F72">
        <w:rPr>
          <w:sz w:val="28"/>
          <w:szCs w:val="28"/>
        </w:rPr>
        <w:t>дейін</w:t>
      </w:r>
      <w:proofErr w:type="spellEnd"/>
      <w:r w:rsidRPr="00137F72">
        <w:rPr>
          <w:sz w:val="28"/>
          <w:szCs w:val="28"/>
        </w:rPr>
        <w:t xml:space="preserve"> бір </w:t>
      </w:r>
      <w:proofErr w:type="spellStart"/>
      <w:r w:rsidRPr="00137F72">
        <w:rPr>
          <w:sz w:val="28"/>
          <w:szCs w:val="28"/>
        </w:rPr>
        <w:t>айдан</w:t>
      </w:r>
      <w:proofErr w:type="spellEnd"/>
      <w:r w:rsidRPr="00137F72">
        <w:rPr>
          <w:sz w:val="28"/>
          <w:szCs w:val="28"/>
        </w:rPr>
        <w:t xml:space="preserve"> </w:t>
      </w:r>
      <w:proofErr w:type="spellStart"/>
      <w:r w:rsidRPr="00137F72">
        <w:rPr>
          <w:sz w:val="28"/>
          <w:szCs w:val="28"/>
        </w:rPr>
        <w:t>кешіктірмей</w:t>
      </w:r>
      <w:proofErr w:type="spellEnd"/>
      <w:r w:rsidRPr="00137F72">
        <w:rPr>
          <w:sz w:val="28"/>
          <w:szCs w:val="28"/>
        </w:rPr>
        <w:t xml:space="preserve"> университет </w:t>
      </w:r>
      <w:proofErr w:type="spellStart"/>
      <w:r w:rsidRPr="00137F72">
        <w:rPr>
          <w:sz w:val="28"/>
          <w:szCs w:val="28"/>
        </w:rPr>
        <w:t>ректорының</w:t>
      </w:r>
      <w:proofErr w:type="spellEnd"/>
      <w:r w:rsidRPr="00137F72">
        <w:rPr>
          <w:sz w:val="28"/>
          <w:szCs w:val="28"/>
        </w:rPr>
        <w:t xml:space="preserve"> </w:t>
      </w:r>
      <w:proofErr w:type="spellStart"/>
      <w:r w:rsidRPr="00137F72">
        <w:rPr>
          <w:sz w:val="28"/>
          <w:szCs w:val="28"/>
        </w:rPr>
        <w:t>атына</w:t>
      </w:r>
      <w:proofErr w:type="spellEnd"/>
      <w:r w:rsidRPr="00137F72">
        <w:rPr>
          <w:sz w:val="28"/>
          <w:szCs w:val="28"/>
        </w:rPr>
        <w:t xml:space="preserve"> «F – </w:t>
      </w:r>
      <w:proofErr w:type="spellStart"/>
      <w:r w:rsidRPr="00137F72">
        <w:rPr>
          <w:sz w:val="28"/>
          <w:szCs w:val="28"/>
        </w:rPr>
        <w:t>қанағаттанарлықсыз</w:t>
      </w:r>
      <w:proofErr w:type="spellEnd"/>
      <w:r w:rsidRPr="00137F72">
        <w:rPr>
          <w:sz w:val="28"/>
          <w:szCs w:val="28"/>
          <w:lang w:val="kk-KZ"/>
        </w:rPr>
        <w:t>»</w:t>
      </w:r>
      <w:r w:rsidRPr="00137F72">
        <w:rPr>
          <w:sz w:val="28"/>
          <w:szCs w:val="28"/>
        </w:rPr>
        <w:t xml:space="preserve"> баға алған </w:t>
      </w:r>
      <w:proofErr w:type="spellStart"/>
      <w:r w:rsidRPr="00137F72">
        <w:rPr>
          <w:sz w:val="28"/>
          <w:szCs w:val="28"/>
        </w:rPr>
        <w:t>нысандар</w:t>
      </w:r>
      <w:proofErr w:type="spellEnd"/>
      <w:r w:rsidRPr="00137F72">
        <w:rPr>
          <w:sz w:val="28"/>
          <w:szCs w:val="28"/>
        </w:rPr>
        <w:t xml:space="preserve"> бойынша қайта қорытынды </w:t>
      </w:r>
      <w:proofErr w:type="spellStart"/>
      <w:r w:rsidRPr="00137F72">
        <w:rPr>
          <w:sz w:val="28"/>
          <w:szCs w:val="28"/>
        </w:rPr>
        <w:t>аттестаттауға</w:t>
      </w:r>
      <w:proofErr w:type="spellEnd"/>
      <w:r w:rsidRPr="00137F72">
        <w:rPr>
          <w:sz w:val="28"/>
          <w:szCs w:val="28"/>
        </w:rPr>
        <w:t xml:space="preserve"> </w:t>
      </w:r>
      <w:proofErr w:type="spellStart"/>
      <w:r w:rsidRPr="00137F72">
        <w:rPr>
          <w:sz w:val="28"/>
          <w:szCs w:val="28"/>
        </w:rPr>
        <w:t>жіберу</w:t>
      </w:r>
      <w:proofErr w:type="spellEnd"/>
      <w:r w:rsidRPr="00137F72">
        <w:rPr>
          <w:sz w:val="28"/>
          <w:szCs w:val="28"/>
        </w:rPr>
        <w:t xml:space="preserve"> туралы </w:t>
      </w:r>
      <w:r w:rsidRPr="00137F72">
        <w:rPr>
          <w:sz w:val="28"/>
          <w:szCs w:val="28"/>
          <w:lang w:val="kk-KZ"/>
        </w:rPr>
        <w:t>ө</w:t>
      </w:r>
      <w:proofErr w:type="spellStart"/>
      <w:r w:rsidRPr="00137F72">
        <w:rPr>
          <w:sz w:val="28"/>
          <w:szCs w:val="28"/>
        </w:rPr>
        <w:t>тініш</w:t>
      </w:r>
      <w:proofErr w:type="spellEnd"/>
      <w:r w:rsidRPr="00137F72">
        <w:rPr>
          <w:sz w:val="28"/>
          <w:szCs w:val="28"/>
        </w:rPr>
        <w:t xml:space="preserve"> </w:t>
      </w:r>
      <w:proofErr w:type="spellStart"/>
      <w:r w:rsidRPr="00137F72">
        <w:rPr>
          <w:sz w:val="28"/>
          <w:szCs w:val="28"/>
        </w:rPr>
        <w:t>жазады</w:t>
      </w:r>
      <w:proofErr w:type="spellEnd"/>
      <w:r w:rsidRPr="00137F72">
        <w:rPr>
          <w:sz w:val="28"/>
          <w:szCs w:val="28"/>
          <w:lang w:val="kk-KZ"/>
        </w:rPr>
        <w:t>.</w:t>
      </w:r>
    </w:p>
    <w:p w14:paraId="7A34C469" w14:textId="26957887" w:rsidR="004C37F8" w:rsidRPr="00137F72" w:rsidRDefault="00137F72" w:rsidP="000E1DAD">
      <w:pPr>
        <w:pStyle w:val="a3"/>
        <w:numPr>
          <w:ilvl w:val="1"/>
          <w:numId w:val="3"/>
        </w:numPr>
        <w:tabs>
          <w:tab w:val="left" w:pos="1389"/>
        </w:tabs>
        <w:spacing w:line="276" w:lineRule="auto"/>
        <w:ind w:left="0" w:firstLine="567"/>
        <w:rPr>
          <w:lang w:val="kk-KZ"/>
        </w:rPr>
      </w:pPr>
      <w:r>
        <w:t xml:space="preserve">Қайта қорытынды </w:t>
      </w:r>
      <w:proofErr w:type="spellStart"/>
      <w:r>
        <w:t>аттестаттауға</w:t>
      </w:r>
      <w:proofErr w:type="spellEnd"/>
      <w:r>
        <w:t xml:space="preserve"> </w:t>
      </w:r>
      <w:proofErr w:type="spellStart"/>
      <w:r>
        <w:t>жіберу</w:t>
      </w:r>
      <w:proofErr w:type="spellEnd"/>
      <w:r>
        <w:t xml:space="preserve"> университет </w:t>
      </w:r>
      <w:proofErr w:type="spellStart"/>
      <w:r>
        <w:t>ректорының</w:t>
      </w:r>
      <w:proofErr w:type="spellEnd"/>
      <w:r>
        <w:t xml:space="preserve"> бұйрығымен р</w:t>
      </w:r>
      <w:r>
        <w:rPr>
          <w:lang w:val="kk-KZ"/>
        </w:rPr>
        <w:t>ә</w:t>
      </w:r>
      <w:proofErr w:type="spellStart"/>
      <w:r>
        <w:t>сімделеді</w:t>
      </w:r>
      <w:proofErr w:type="spellEnd"/>
      <w:r>
        <w:t>.</w:t>
      </w:r>
      <w:r>
        <w:rPr>
          <w:lang w:val="kk-KZ"/>
        </w:rPr>
        <w:t xml:space="preserve"> </w:t>
      </w:r>
      <w:r w:rsidRPr="00137F72">
        <w:rPr>
          <w:lang w:val="kk-KZ"/>
        </w:rPr>
        <w:t>Білім алушылар қайта қорытынды аттестаттауға тек ақылы негізде жіберіледі.</w:t>
      </w:r>
    </w:p>
    <w:p w14:paraId="50A764A6" w14:textId="5CB4E153" w:rsidR="00D0671B" w:rsidRPr="00D0671B" w:rsidRDefault="00137F72" w:rsidP="000E1DAD">
      <w:pPr>
        <w:pStyle w:val="Default"/>
        <w:numPr>
          <w:ilvl w:val="1"/>
          <w:numId w:val="3"/>
        </w:numPr>
        <w:tabs>
          <w:tab w:val="left" w:pos="1389"/>
        </w:tabs>
        <w:spacing w:line="276" w:lineRule="auto"/>
        <w:ind w:left="0" w:firstLine="567"/>
        <w:jc w:val="both"/>
        <w:rPr>
          <w:sz w:val="28"/>
          <w:szCs w:val="28"/>
          <w:lang w:val="kk-KZ"/>
        </w:rPr>
      </w:pPr>
      <w:r w:rsidRPr="00D0671B">
        <w:rPr>
          <w:sz w:val="28"/>
          <w:szCs w:val="28"/>
          <w:lang w:val="kk-KZ"/>
        </w:rPr>
        <w:t xml:space="preserve">Қорытынды аттестаттаудан өткен және жоғары білімнің тиісті білім беру бағдарламасын меңгергенін растаған білім алушыға аттестаттау комиссиясының шешімімен </w:t>
      </w:r>
      <w:r w:rsidR="00D0671B" w:rsidRPr="00D0671B">
        <w:rPr>
          <w:sz w:val="28"/>
          <w:szCs w:val="28"/>
          <w:lang w:val="kk-KZ"/>
        </w:rPr>
        <w:t xml:space="preserve">тиісті дайындық бағыты бойынша </w:t>
      </w:r>
      <w:r w:rsidRPr="00D0671B">
        <w:rPr>
          <w:sz w:val="28"/>
          <w:szCs w:val="28"/>
          <w:lang w:val="kk-KZ"/>
        </w:rPr>
        <w:t xml:space="preserve">«бакалавр» дәрежесі </w:t>
      </w:r>
      <w:r w:rsidR="00D0671B" w:rsidRPr="00D0671B">
        <w:rPr>
          <w:sz w:val="28"/>
          <w:szCs w:val="28"/>
          <w:lang w:val="kk-KZ"/>
        </w:rPr>
        <w:t>және лицензияға сәйкес қосымшасы бар мемлекеттік/жеке үлгідегі диплом беріледі.</w:t>
      </w:r>
    </w:p>
    <w:p w14:paraId="7E6FA53B" w14:textId="0C8F58DC" w:rsidR="009C40ED" w:rsidRPr="00490E00" w:rsidRDefault="00490E00" w:rsidP="000E1DAD">
      <w:pPr>
        <w:pStyle w:val="Default"/>
        <w:numPr>
          <w:ilvl w:val="1"/>
          <w:numId w:val="3"/>
        </w:numPr>
        <w:tabs>
          <w:tab w:val="left" w:pos="1389"/>
        </w:tabs>
        <w:spacing w:line="276" w:lineRule="auto"/>
        <w:ind w:left="0" w:firstLine="567"/>
        <w:jc w:val="both"/>
        <w:rPr>
          <w:sz w:val="28"/>
          <w:szCs w:val="28"/>
          <w:lang w:val="kk-KZ"/>
        </w:rPr>
      </w:pPr>
      <w:r w:rsidRPr="00490E00">
        <w:rPr>
          <w:sz w:val="28"/>
          <w:szCs w:val="28"/>
          <w:lang w:val="kk-KZ"/>
        </w:rPr>
        <w:t>Жоғары білімнің білім беру бағдарламасы бойынша о</w:t>
      </w:r>
      <w:r w:rsidR="00A97719" w:rsidRPr="00490E00">
        <w:rPr>
          <w:sz w:val="28"/>
          <w:szCs w:val="28"/>
          <w:lang w:val="kk-KZ"/>
        </w:rPr>
        <w:t>қу пәндері және оқу қызметінің басқа түрлері</w:t>
      </w:r>
      <w:r w:rsidRPr="00490E00">
        <w:rPr>
          <w:sz w:val="28"/>
          <w:szCs w:val="28"/>
          <w:lang w:val="kk-KZ"/>
        </w:rPr>
        <w:t>нен</w:t>
      </w:r>
      <w:r w:rsidR="00A97719" w:rsidRPr="00490E00">
        <w:rPr>
          <w:sz w:val="28"/>
          <w:szCs w:val="28"/>
          <w:lang w:val="kk-KZ"/>
        </w:rPr>
        <w:t xml:space="preserve"> (қорытынды аттестаттауды қоспағанда) А, А- «өте жақсы», В+, В, В -С+, «жақсы» бағаларымен емтихан тапсырған және оқудың барлық кезеңінде үлгерімінің орташа балы (GPA) 3,5-тен төмен болмаған, сондай-ақ кешенді емтиханды А, А- «өте жақсы» бағаларымен </w:t>
      </w:r>
      <w:r w:rsidRPr="00490E00">
        <w:rPr>
          <w:sz w:val="28"/>
          <w:szCs w:val="28"/>
          <w:lang w:val="kk-KZ"/>
        </w:rPr>
        <w:t xml:space="preserve">(оқытудың қосымша түрлері бойынша бағаларды есепке алмағанда) </w:t>
      </w:r>
      <w:r w:rsidR="00A97719" w:rsidRPr="00490E00">
        <w:rPr>
          <w:sz w:val="28"/>
          <w:szCs w:val="28"/>
          <w:lang w:val="kk-KZ"/>
        </w:rPr>
        <w:t xml:space="preserve">тапсырған білім алушыға үздік диплом беріледі. </w:t>
      </w:r>
    </w:p>
    <w:p w14:paraId="53DC8AD7" w14:textId="3BF216C2" w:rsidR="004C37F8" w:rsidRPr="00490E00" w:rsidRDefault="00490E00" w:rsidP="000E1DAD">
      <w:pPr>
        <w:pStyle w:val="a3"/>
        <w:tabs>
          <w:tab w:val="left" w:pos="1389"/>
        </w:tabs>
        <w:spacing w:line="276" w:lineRule="auto"/>
        <w:ind w:left="0" w:firstLine="567"/>
        <w:rPr>
          <w:lang w:val="kk-KZ"/>
        </w:rPr>
      </w:pPr>
      <w:r w:rsidRPr="00490E00">
        <w:rPr>
          <w:lang w:val="kk-KZ"/>
        </w:rPr>
        <w:t>Оқудың барлық кезеңі ішінде қайта тапсыруы</w:t>
      </w:r>
      <w:r>
        <w:rPr>
          <w:lang w:val="kk-KZ"/>
        </w:rPr>
        <w:t xml:space="preserve"> бар </w:t>
      </w:r>
      <w:r w:rsidRPr="00490E00">
        <w:rPr>
          <w:lang w:val="kk-KZ"/>
        </w:rPr>
        <w:t xml:space="preserve"> немесе қорытынды </w:t>
      </w:r>
      <w:r w:rsidRPr="00490E00">
        <w:rPr>
          <w:lang w:val="kk-KZ"/>
        </w:rPr>
        <w:lastRenderedPageBreak/>
        <w:t>бақылауды (емтиханды) қайта тапсы</w:t>
      </w:r>
      <w:r>
        <w:rPr>
          <w:lang w:val="kk-KZ"/>
        </w:rPr>
        <w:t>рған</w:t>
      </w:r>
      <w:r w:rsidRPr="00490E00">
        <w:rPr>
          <w:lang w:val="kk-KZ"/>
        </w:rPr>
        <w:t xml:space="preserve"> білім алушыға үздік диплом берілмейді.</w:t>
      </w:r>
    </w:p>
    <w:p w14:paraId="4EC731D9" w14:textId="25CA9F8F" w:rsidR="0077000B" w:rsidRPr="00971469" w:rsidRDefault="00971469" w:rsidP="000E1DAD">
      <w:pPr>
        <w:pStyle w:val="a3"/>
        <w:numPr>
          <w:ilvl w:val="1"/>
          <w:numId w:val="3"/>
        </w:numPr>
        <w:tabs>
          <w:tab w:val="left" w:pos="1389"/>
        </w:tabs>
        <w:spacing w:line="276" w:lineRule="auto"/>
        <w:ind w:left="0" w:firstLine="567"/>
        <w:rPr>
          <w:lang w:val="kk-KZ"/>
        </w:rPr>
      </w:pPr>
      <w:r w:rsidRPr="00971469">
        <w:rPr>
          <w:lang w:val="kk-KZ"/>
        </w:rPr>
        <w:t>Техникалық және кәсіптік білім (колледж) және жоғары білім (</w:t>
      </w:r>
      <w:r>
        <w:rPr>
          <w:lang w:val="kk-KZ"/>
        </w:rPr>
        <w:t>б</w:t>
      </w:r>
      <w:r w:rsidRPr="00971469">
        <w:rPr>
          <w:lang w:val="kk-KZ"/>
        </w:rPr>
        <w:t>ірінші жоғары) базасында қысқартылған білім беру бағдарламалары бойынша оқыған түлектерге үздік Диплом төмендегі екі шарт болған кезде беріледі:</w:t>
      </w:r>
    </w:p>
    <w:p w14:paraId="4AD02035" w14:textId="360C0766" w:rsidR="00823817" w:rsidRPr="00971469" w:rsidRDefault="00971469" w:rsidP="000E1DAD">
      <w:pPr>
        <w:pStyle w:val="a3"/>
        <w:numPr>
          <w:ilvl w:val="2"/>
          <w:numId w:val="20"/>
        </w:numPr>
        <w:tabs>
          <w:tab w:val="left" w:pos="1134"/>
        </w:tabs>
        <w:spacing w:line="276" w:lineRule="auto"/>
        <w:ind w:left="0" w:firstLine="567"/>
        <w:rPr>
          <w:lang w:val="kk-KZ"/>
        </w:rPr>
      </w:pPr>
      <w:r w:rsidRPr="00971469">
        <w:rPr>
          <w:lang w:val="kk-KZ"/>
        </w:rPr>
        <w:t xml:space="preserve">Үлгерімнің орташа балы (GPA) 3,5-тен төмен емес, пәндері бойынша қорытынды бағалар </w:t>
      </w:r>
      <w:r>
        <w:rPr>
          <w:lang w:val="kk-KZ"/>
        </w:rPr>
        <w:t>«</w:t>
      </w:r>
      <w:r w:rsidRPr="00971469">
        <w:rPr>
          <w:lang w:val="kk-KZ"/>
        </w:rPr>
        <w:t>өте жақсы</w:t>
      </w:r>
      <w:r>
        <w:rPr>
          <w:lang w:val="kk-KZ"/>
        </w:rPr>
        <w:t>»</w:t>
      </w:r>
      <w:r w:rsidRPr="00971469">
        <w:rPr>
          <w:lang w:val="kk-KZ"/>
        </w:rPr>
        <w:t xml:space="preserve"> және </w:t>
      </w:r>
      <w:r>
        <w:rPr>
          <w:lang w:val="kk-KZ"/>
        </w:rPr>
        <w:t>«</w:t>
      </w:r>
      <w:r w:rsidRPr="00971469">
        <w:rPr>
          <w:lang w:val="kk-KZ"/>
        </w:rPr>
        <w:t>жақсы</w:t>
      </w:r>
      <w:r>
        <w:rPr>
          <w:lang w:val="kk-KZ"/>
        </w:rPr>
        <w:t>»</w:t>
      </w:r>
      <w:r w:rsidRPr="00971469">
        <w:rPr>
          <w:lang w:val="kk-KZ"/>
        </w:rPr>
        <w:t xml:space="preserve"> және қорытынды аттестаттау бойынша бағалар қайта тапсырусыз </w:t>
      </w:r>
      <w:r>
        <w:rPr>
          <w:lang w:val="kk-KZ"/>
        </w:rPr>
        <w:t>«</w:t>
      </w:r>
      <w:r w:rsidRPr="00971469">
        <w:rPr>
          <w:lang w:val="kk-KZ"/>
        </w:rPr>
        <w:t>өте жақсы</w:t>
      </w:r>
      <w:r>
        <w:rPr>
          <w:lang w:val="kk-KZ"/>
        </w:rPr>
        <w:t xml:space="preserve">» </w:t>
      </w:r>
      <w:r w:rsidRPr="00971469">
        <w:rPr>
          <w:lang w:val="kk-KZ"/>
        </w:rPr>
        <w:t>болған кезде;</w:t>
      </w:r>
    </w:p>
    <w:p w14:paraId="2D706AF2" w14:textId="00B5F5A2" w:rsidR="001222E4" w:rsidRPr="00971469" w:rsidRDefault="00971469" w:rsidP="000E1DAD">
      <w:pPr>
        <w:pStyle w:val="a3"/>
        <w:numPr>
          <w:ilvl w:val="2"/>
          <w:numId w:val="20"/>
        </w:numPr>
        <w:tabs>
          <w:tab w:val="left" w:pos="1134"/>
        </w:tabs>
        <w:spacing w:line="276" w:lineRule="auto"/>
        <w:ind w:left="0" w:firstLine="567"/>
        <w:rPr>
          <w:lang w:val="kk-KZ"/>
        </w:rPr>
      </w:pPr>
      <w:r>
        <w:rPr>
          <w:lang w:val="kk-KZ"/>
        </w:rPr>
        <w:t>А</w:t>
      </w:r>
      <w:r w:rsidRPr="00971469">
        <w:rPr>
          <w:lang w:val="kk-KZ"/>
        </w:rPr>
        <w:t xml:space="preserve">лдыңғы білімі бойынша </w:t>
      </w:r>
      <w:r>
        <w:rPr>
          <w:lang w:val="kk-KZ"/>
        </w:rPr>
        <w:t xml:space="preserve">түлектің </w:t>
      </w:r>
      <w:r w:rsidRPr="00971469">
        <w:rPr>
          <w:lang w:val="kk-KZ"/>
        </w:rPr>
        <w:t>үздік дипломының болуы.</w:t>
      </w:r>
    </w:p>
    <w:p w14:paraId="7B1EEC87" w14:textId="26458DB7" w:rsidR="009C40ED" w:rsidRPr="008667DA" w:rsidRDefault="008667DA" w:rsidP="000E1DAD">
      <w:pPr>
        <w:pStyle w:val="Default"/>
        <w:numPr>
          <w:ilvl w:val="1"/>
          <w:numId w:val="3"/>
        </w:numPr>
        <w:tabs>
          <w:tab w:val="left" w:pos="1389"/>
        </w:tabs>
        <w:spacing w:line="276" w:lineRule="auto"/>
        <w:ind w:left="0" w:firstLine="567"/>
        <w:jc w:val="both"/>
        <w:rPr>
          <w:sz w:val="28"/>
          <w:szCs w:val="28"/>
          <w:lang w:val="kk-KZ"/>
        </w:rPr>
      </w:pPr>
      <w:r w:rsidRPr="008667DA">
        <w:rPr>
          <w:sz w:val="28"/>
          <w:szCs w:val="28"/>
          <w:lang w:val="kk-KZ"/>
        </w:rPr>
        <w:t>Аттестаттау комиссиясының жұмысы аяқталғаннан кейін оның төрағасы бакалавриатта білім алушыларды қорытынды аттестаттау туралы есеп жазады, ол бір ай мерзімде университет Ғылыми кеңесінің отырысында талқыланады және бекітіледі.</w:t>
      </w:r>
      <w:r w:rsidR="009C40ED" w:rsidRPr="008667DA">
        <w:rPr>
          <w:sz w:val="28"/>
          <w:szCs w:val="28"/>
          <w:lang w:val="kk-KZ"/>
        </w:rPr>
        <w:t xml:space="preserve"> </w:t>
      </w:r>
    </w:p>
    <w:p w14:paraId="3B0DD572" w14:textId="04CC8354" w:rsidR="00165EA2" w:rsidRPr="006F487C" w:rsidRDefault="009C40ED" w:rsidP="000E1DAD">
      <w:pPr>
        <w:pStyle w:val="a5"/>
        <w:numPr>
          <w:ilvl w:val="1"/>
          <w:numId w:val="3"/>
        </w:numPr>
        <w:tabs>
          <w:tab w:val="left" w:pos="1389"/>
          <w:tab w:val="left" w:pos="1691"/>
        </w:tabs>
        <w:spacing w:line="276" w:lineRule="auto"/>
        <w:ind w:left="0" w:firstLine="567"/>
        <w:rPr>
          <w:sz w:val="28"/>
          <w:szCs w:val="28"/>
          <w:lang w:val="kk-KZ"/>
        </w:rPr>
      </w:pPr>
      <w:r w:rsidRPr="006F487C">
        <w:rPr>
          <w:sz w:val="28"/>
          <w:szCs w:val="28"/>
          <w:lang w:val="kk-KZ"/>
        </w:rPr>
        <w:t xml:space="preserve"> </w:t>
      </w:r>
      <w:r w:rsidR="002626D1" w:rsidRPr="006F487C">
        <w:rPr>
          <w:sz w:val="28"/>
          <w:szCs w:val="28"/>
          <w:lang w:val="kk-KZ"/>
        </w:rPr>
        <w:t>Қорытынды аттестаттау нәтижелері негізінде жоғары білімнің тиісті білім беру бағдарламасы бойынша оқуды аяқтаған және қорытынды аттестаттаудан сәтті өткен білім алушылар</w:t>
      </w:r>
      <w:r w:rsidR="006F487C" w:rsidRPr="006F487C">
        <w:rPr>
          <w:sz w:val="28"/>
          <w:szCs w:val="28"/>
          <w:lang w:val="kk-KZ"/>
        </w:rPr>
        <w:t>ға</w:t>
      </w:r>
      <w:r w:rsidR="002626D1" w:rsidRPr="006F487C">
        <w:rPr>
          <w:sz w:val="28"/>
          <w:szCs w:val="28"/>
          <w:lang w:val="kk-KZ"/>
        </w:rPr>
        <w:t xml:space="preserve"> «бакалавр» дәрежесін бер</w:t>
      </w:r>
      <w:r w:rsidR="006F487C" w:rsidRPr="006F487C">
        <w:rPr>
          <w:sz w:val="28"/>
          <w:szCs w:val="28"/>
          <w:lang w:val="kk-KZ"/>
        </w:rPr>
        <w:t>іл</w:t>
      </w:r>
      <w:r w:rsidR="002626D1" w:rsidRPr="006F487C">
        <w:rPr>
          <w:sz w:val="28"/>
          <w:szCs w:val="28"/>
          <w:lang w:val="kk-KZ"/>
        </w:rPr>
        <w:t xml:space="preserve">е отырып </w:t>
      </w:r>
      <w:r w:rsidR="006F487C" w:rsidRPr="006F487C">
        <w:rPr>
          <w:sz w:val="28"/>
          <w:szCs w:val="28"/>
          <w:lang w:val="kk-KZ"/>
        </w:rPr>
        <w:t xml:space="preserve">университет ректорының </w:t>
      </w:r>
      <w:r w:rsidR="002626D1" w:rsidRPr="006F487C">
        <w:rPr>
          <w:sz w:val="28"/>
          <w:szCs w:val="28"/>
          <w:lang w:val="kk-KZ"/>
        </w:rPr>
        <w:t xml:space="preserve">бітіру туралы бұйрығы шығарылады. </w:t>
      </w:r>
    </w:p>
    <w:p w14:paraId="15F0B68E" w14:textId="3BC1DAA9" w:rsidR="004C37F8" w:rsidRPr="006F487C" w:rsidRDefault="006F487C" w:rsidP="000E1DAD">
      <w:pPr>
        <w:pStyle w:val="a3"/>
        <w:numPr>
          <w:ilvl w:val="1"/>
          <w:numId w:val="3"/>
        </w:numPr>
        <w:tabs>
          <w:tab w:val="left" w:pos="1389"/>
        </w:tabs>
        <w:spacing w:line="276" w:lineRule="auto"/>
        <w:ind w:left="0" w:firstLine="567"/>
        <w:rPr>
          <w:lang w:val="kk-KZ"/>
        </w:rPr>
      </w:pPr>
      <w:r w:rsidRPr="006F487C">
        <w:rPr>
          <w:lang w:val="kk-KZ"/>
        </w:rPr>
        <w:t>Жоғары білімнің білім беру бағдарламаларын бітірген жоғары оқу орны түлектерінің тегі, аты, әкесінің аты (бар болса), мамандықтары</w:t>
      </w:r>
      <w:r>
        <w:rPr>
          <w:lang w:val="kk-KZ"/>
        </w:rPr>
        <w:t>/БББ</w:t>
      </w:r>
      <w:r w:rsidRPr="006F487C">
        <w:rPr>
          <w:lang w:val="kk-KZ"/>
        </w:rPr>
        <w:t xml:space="preserve"> және университет ректоры қол қойған берілген дипломдардың н</w:t>
      </w:r>
      <w:r>
        <w:rPr>
          <w:lang w:val="kk-KZ"/>
        </w:rPr>
        <w:t>ө</w:t>
      </w:r>
      <w:r w:rsidRPr="006F487C">
        <w:rPr>
          <w:lang w:val="kk-KZ"/>
        </w:rPr>
        <w:t>мірлері к</w:t>
      </w:r>
      <w:r>
        <w:rPr>
          <w:lang w:val="kk-KZ"/>
        </w:rPr>
        <w:t>ө</w:t>
      </w:r>
      <w:r w:rsidRPr="006F487C">
        <w:rPr>
          <w:lang w:val="kk-KZ"/>
        </w:rPr>
        <w:t>рсетілген тізімі Білім беру саласындағы уәкілетті органға бітіру туралы бұйрық шыққаннан кейін бір ай мерзімде ұсынылады, сондай-ақ жоғары оқу орнының сайтында орналастырылады.</w:t>
      </w:r>
    </w:p>
    <w:p w14:paraId="3183A084" w14:textId="77777777" w:rsidR="00165EA2" w:rsidRPr="006F487C" w:rsidRDefault="00165EA2" w:rsidP="002F3635">
      <w:pPr>
        <w:pStyle w:val="a3"/>
        <w:ind w:left="0" w:right="-11" w:firstLine="0"/>
        <w:rPr>
          <w:szCs w:val="24"/>
          <w:lang w:val="kk-KZ"/>
        </w:rPr>
      </w:pPr>
    </w:p>
    <w:p w14:paraId="40225D27" w14:textId="2E3D3609" w:rsidR="004C37F8" w:rsidRPr="000F2CDC" w:rsidRDefault="00B67A15" w:rsidP="00A71EF6">
      <w:pPr>
        <w:pStyle w:val="110"/>
        <w:numPr>
          <w:ilvl w:val="0"/>
          <w:numId w:val="3"/>
        </w:numPr>
        <w:tabs>
          <w:tab w:val="left" w:pos="1134"/>
        </w:tabs>
        <w:ind w:left="0" w:firstLine="567"/>
        <w:jc w:val="both"/>
        <w:rPr>
          <w:lang w:val="kk-KZ"/>
        </w:rPr>
      </w:pPr>
      <w:bookmarkStart w:id="25" w:name="11._ИТОГОВАЯ_АТТЕСТАЦИЯ_ОБУЧАЮЩИХСЯ"/>
      <w:bookmarkStart w:id="26" w:name="ПО_ПРОГРАММАМ_МАГИСТРАТУРЫ_И_ДОКТОРАНТУР"/>
      <w:bookmarkStart w:id="27" w:name="_Toc168998834"/>
      <w:bookmarkEnd w:id="25"/>
      <w:bookmarkEnd w:id="26"/>
      <w:r w:rsidRPr="000F2CDC">
        <w:rPr>
          <w:lang w:val="kk-KZ"/>
        </w:rPr>
        <w:t>МАГИСТРАТУР</w:t>
      </w:r>
      <w:r w:rsidR="000F2CDC">
        <w:rPr>
          <w:lang w:val="kk-KZ"/>
        </w:rPr>
        <w:t>А</w:t>
      </w:r>
      <w:r w:rsidR="00664E8A" w:rsidRPr="002F57A8">
        <w:rPr>
          <w:lang w:val="kk-KZ"/>
        </w:rPr>
        <w:t xml:space="preserve"> </w:t>
      </w:r>
      <w:r w:rsidR="000F2CDC">
        <w:rPr>
          <w:lang w:val="kk-KZ"/>
        </w:rPr>
        <w:t>ЖӘНЕ</w:t>
      </w:r>
      <w:r w:rsidR="00664E8A" w:rsidRPr="002F57A8">
        <w:rPr>
          <w:lang w:val="kk-KZ"/>
        </w:rPr>
        <w:t xml:space="preserve"> </w:t>
      </w:r>
      <w:r w:rsidRPr="000F2CDC">
        <w:rPr>
          <w:lang w:val="kk-KZ"/>
        </w:rPr>
        <w:t>ДОКТОРАНТУР</w:t>
      </w:r>
      <w:bookmarkEnd w:id="27"/>
      <w:r w:rsidR="000F2CDC">
        <w:rPr>
          <w:lang w:val="kk-KZ"/>
        </w:rPr>
        <w:t>А БАҒДАРЛАМАЛАРЫ БОЙЫНША БІЛІМ АЛУШЫЛАРДЫ ҚОРЫТЫНДЫ АТТЕСТАТТАУ</w:t>
      </w:r>
    </w:p>
    <w:p w14:paraId="015C6E6C" w14:textId="77777777" w:rsidR="004C37F8" w:rsidRPr="000F2CDC" w:rsidRDefault="004C37F8" w:rsidP="002F3635">
      <w:pPr>
        <w:pStyle w:val="a3"/>
        <w:spacing w:before="7"/>
        <w:ind w:left="0" w:right="-11" w:firstLine="0"/>
        <w:rPr>
          <w:b/>
          <w:szCs w:val="24"/>
          <w:lang w:val="kk-KZ"/>
        </w:rPr>
      </w:pPr>
    </w:p>
    <w:p w14:paraId="3B5590DB" w14:textId="77777777" w:rsidR="00056EBA" w:rsidRPr="002F57A8" w:rsidRDefault="00056EBA" w:rsidP="009A51FA">
      <w:pPr>
        <w:pStyle w:val="a5"/>
        <w:numPr>
          <w:ilvl w:val="0"/>
          <w:numId w:val="21"/>
        </w:numPr>
        <w:tabs>
          <w:tab w:val="left" w:pos="1494"/>
        </w:tabs>
        <w:ind w:right="-11"/>
        <w:rPr>
          <w:b/>
          <w:bCs/>
          <w:vanish/>
          <w:sz w:val="28"/>
          <w:szCs w:val="28"/>
        </w:rPr>
      </w:pPr>
    </w:p>
    <w:p w14:paraId="7296551B" w14:textId="77777777" w:rsidR="00056EBA" w:rsidRPr="002F57A8" w:rsidRDefault="00056EBA" w:rsidP="009A51FA">
      <w:pPr>
        <w:pStyle w:val="a5"/>
        <w:numPr>
          <w:ilvl w:val="0"/>
          <w:numId w:val="21"/>
        </w:numPr>
        <w:tabs>
          <w:tab w:val="left" w:pos="1494"/>
        </w:tabs>
        <w:ind w:right="-11"/>
        <w:rPr>
          <w:b/>
          <w:bCs/>
          <w:vanish/>
          <w:sz w:val="28"/>
          <w:szCs w:val="28"/>
        </w:rPr>
      </w:pPr>
    </w:p>
    <w:p w14:paraId="549A42D3" w14:textId="77777777" w:rsidR="00056EBA" w:rsidRPr="002F57A8" w:rsidRDefault="00056EBA" w:rsidP="009A51FA">
      <w:pPr>
        <w:pStyle w:val="a5"/>
        <w:numPr>
          <w:ilvl w:val="0"/>
          <w:numId w:val="21"/>
        </w:numPr>
        <w:tabs>
          <w:tab w:val="left" w:pos="1494"/>
        </w:tabs>
        <w:ind w:right="-11"/>
        <w:rPr>
          <w:b/>
          <w:bCs/>
          <w:vanish/>
          <w:sz w:val="28"/>
          <w:szCs w:val="28"/>
        </w:rPr>
      </w:pPr>
    </w:p>
    <w:p w14:paraId="2151048F" w14:textId="77777777" w:rsidR="00056EBA" w:rsidRPr="002F57A8" w:rsidRDefault="00056EBA" w:rsidP="009A51FA">
      <w:pPr>
        <w:pStyle w:val="a5"/>
        <w:numPr>
          <w:ilvl w:val="0"/>
          <w:numId w:val="21"/>
        </w:numPr>
        <w:tabs>
          <w:tab w:val="left" w:pos="1494"/>
        </w:tabs>
        <w:ind w:right="-11"/>
        <w:rPr>
          <w:b/>
          <w:bCs/>
          <w:vanish/>
          <w:sz w:val="28"/>
          <w:szCs w:val="28"/>
        </w:rPr>
      </w:pPr>
    </w:p>
    <w:p w14:paraId="0120ACEA" w14:textId="77777777" w:rsidR="00056EBA" w:rsidRPr="002F57A8" w:rsidRDefault="00056EBA" w:rsidP="009A51FA">
      <w:pPr>
        <w:pStyle w:val="a5"/>
        <w:numPr>
          <w:ilvl w:val="0"/>
          <w:numId w:val="21"/>
        </w:numPr>
        <w:tabs>
          <w:tab w:val="left" w:pos="1494"/>
        </w:tabs>
        <w:ind w:right="-11"/>
        <w:rPr>
          <w:b/>
          <w:bCs/>
          <w:vanish/>
          <w:sz w:val="28"/>
          <w:szCs w:val="28"/>
        </w:rPr>
      </w:pPr>
    </w:p>
    <w:p w14:paraId="66601BCC" w14:textId="77777777" w:rsidR="00056EBA" w:rsidRPr="002F57A8" w:rsidRDefault="00056EBA" w:rsidP="009A51FA">
      <w:pPr>
        <w:pStyle w:val="a5"/>
        <w:numPr>
          <w:ilvl w:val="0"/>
          <w:numId w:val="21"/>
        </w:numPr>
        <w:tabs>
          <w:tab w:val="left" w:pos="1494"/>
        </w:tabs>
        <w:ind w:right="-11"/>
        <w:rPr>
          <w:b/>
          <w:bCs/>
          <w:vanish/>
          <w:sz w:val="28"/>
          <w:szCs w:val="28"/>
        </w:rPr>
      </w:pPr>
    </w:p>
    <w:p w14:paraId="6AD2192F" w14:textId="77777777" w:rsidR="00056EBA" w:rsidRPr="002F57A8" w:rsidRDefault="00056EBA" w:rsidP="009A51FA">
      <w:pPr>
        <w:pStyle w:val="a5"/>
        <w:numPr>
          <w:ilvl w:val="0"/>
          <w:numId w:val="21"/>
        </w:numPr>
        <w:tabs>
          <w:tab w:val="left" w:pos="1494"/>
        </w:tabs>
        <w:ind w:right="-11"/>
        <w:rPr>
          <w:b/>
          <w:bCs/>
          <w:vanish/>
          <w:sz w:val="28"/>
          <w:szCs w:val="28"/>
        </w:rPr>
      </w:pPr>
    </w:p>
    <w:p w14:paraId="08980D27" w14:textId="77777777" w:rsidR="00056EBA" w:rsidRPr="002F57A8" w:rsidRDefault="00056EBA" w:rsidP="009A51FA">
      <w:pPr>
        <w:pStyle w:val="a5"/>
        <w:numPr>
          <w:ilvl w:val="0"/>
          <w:numId w:val="21"/>
        </w:numPr>
        <w:tabs>
          <w:tab w:val="left" w:pos="1494"/>
        </w:tabs>
        <w:ind w:right="-11"/>
        <w:rPr>
          <w:b/>
          <w:bCs/>
          <w:vanish/>
          <w:sz w:val="28"/>
          <w:szCs w:val="28"/>
        </w:rPr>
      </w:pPr>
    </w:p>
    <w:p w14:paraId="679307B0" w14:textId="77777777" w:rsidR="00056EBA" w:rsidRPr="002F57A8" w:rsidRDefault="00056EBA" w:rsidP="009A51FA">
      <w:pPr>
        <w:pStyle w:val="a5"/>
        <w:numPr>
          <w:ilvl w:val="0"/>
          <w:numId w:val="21"/>
        </w:numPr>
        <w:tabs>
          <w:tab w:val="left" w:pos="1494"/>
        </w:tabs>
        <w:ind w:right="-11"/>
        <w:rPr>
          <w:b/>
          <w:bCs/>
          <w:vanish/>
          <w:sz w:val="28"/>
          <w:szCs w:val="28"/>
        </w:rPr>
      </w:pPr>
    </w:p>
    <w:p w14:paraId="63257055" w14:textId="77777777" w:rsidR="00056EBA" w:rsidRPr="002F57A8" w:rsidRDefault="00056EBA" w:rsidP="009A51FA">
      <w:pPr>
        <w:pStyle w:val="a5"/>
        <w:numPr>
          <w:ilvl w:val="0"/>
          <w:numId w:val="21"/>
        </w:numPr>
        <w:tabs>
          <w:tab w:val="left" w:pos="1494"/>
        </w:tabs>
        <w:ind w:right="-11"/>
        <w:rPr>
          <w:b/>
          <w:bCs/>
          <w:vanish/>
          <w:sz w:val="28"/>
          <w:szCs w:val="28"/>
        </w:rPr>
      </w:pPr>
    </w:p>
    <w:p w14:paraId="4F8A0773" w14:textId="77777777" w:rsidR="00056EBA" w:rsidRPr="002F57A8" w:rsidRDefault="00056EBA" w:rsidP="009A51FA">
      <w:pPr>
        <w:pStyle w:val="a5"/>
        <w:numPr>
          <w:ilvl w:val="0"/>
          <w:numId w:val="21"/>
        </w:numPr>
        <w:tabs>
          <w:tab w:val="left" w:pos="1494"/>
        </w:tabs>
        <w:ind w:right="-11"/>
        <w:rPr>
          <w:b/>
          <w:bCs/>
          <w:vanish/>
          <w:sz w:val="28"/>
          <w:szCs w:val="28"/>
        </w:rPr>
      </w:pPr>
    </w:p>
    <w:p w14:paraId="5204E320" w14:textId="2910AE9D" w:rsidR="004C37F8" w:rsidRPr="00952613" w:rsidRDefault="00BE37BC" w:rsidP="000E1DAD">
      <w:pPr>
        <w:pStyle w:val="a5"/>
        <w:numPr>
          <w:ilvl w:val="1"/>
          <w:numId w:val="21"/>
        </w:numPr>
        <w:tabs>
          <w:tab w:val="left" w:pos="1418"/>
          <w:tab w:val="left" w:pos="1494"/>
        </w:tabs>
        <w:spacing w:line="276" w:lineRule="auto"/>
        <w:ind w:left="0" w:firstLine="567"/>
        <w:rPr>
          <w:sz w:val="28"/>
          <w:szCs w:val="28"/>
        </w:rPr>
      </w:pPr>
      <w:r w:rsidRPr="00952613">
        <w:rPr>
          <w:sz w:val="28"/>
          <w:szCs w:val="28"/>
        </w:rPr>
        <w:t xml:space="preserve">Жоғары оқу орнының </w:t>
      </w:r>
      <w:proofErr w:type="spellStart"/>
      <w:r w:rsidRPr="00952613">
        <w:rPr>
          <w:sz w:val="28"/>
          <w:szCs w:val="28"/>
        </w:rPr>
        <w:t>магистратурасы</w:t>
      </w:r>
      <w:proofErr w:type="spellEnd"/>
      <w:r w:rsidRPr="00952613">
        <w:rPr>
          <w:sz w:val="28"/>
          <w:szCs w:val="28"/>
        </w:rPr>
        <w:t xml:space="preserve"> мен </w:t>
      </w:r>
      <w:proofErr w:type="spellStart"/>
      <w:r w:rsidRPr="00952613">
        <w:rPr>
          <w:sz w:val="28"/>
          <w:szCs w:val="28"/>
        </w:rPr>
        <w:t>докторантурасында</w:t>
      </w:r>
      <w:proofErr w:type="spellEnd"/>
      <w:r w:rsidRPr="00952613">
        <w:rPr>
          <w:sz w:val="28"/>
          <w:szCs w:val="28"/>
        </w:rPr>
        <w:t xml:space="preserve"> білім </w:t>
      </w:r>
      <w:proofErr w:type="spellStart"/>
      <w:r w:rsidRPr="00952613">
        <w:rPr>
          <w:sz w:val="28"/>
          <w:szCs w:val="28"/>
        </w:rPr>
        <w:t>алушыларды</w:t>
      </w:r>
      <w:proofErr w:type="spellEnd"/>
      <w:r w:rsidRPr="00952613">
        <w:rPr>
          <w:sz w:val="28"/>
          <w:szCs w:val="28"/>
        </w:rPr>
        <w:t xml:space="preserve"> қорытынды </w:t>
      </w:r>
      <w:proofErr w:type="spellStart"/>
      <w:r w:rsidRPr="00952613">
        <w:rPr>
          <w:sz w:val="28"/>
          <w:szCs w:val="28"/>
        </w:rPr>
        <w:t>аттестаттау</w:t>
      </w:r>
      <w:proofErr w:type="spellEnd"/>
      <w:r w:rsidRPr="00952613">
        <w:rPr>
          <w:sz w:val="28"/>
          <w:szCs w:val="28"/>
        </w:rPr>
        <w:t xml:space="preserve"> МЖМБС-</w:t>
      </w:r>
      <w:proofErr w:type="spellStart"/>
      <w:r w:rsidRPr="00952613">
        <w:rPr>
          <w:sz w:val="28"/>
          <w:szCs w:val="28"/>
        </w:rPr>
        <w:t>ға</w:t>
      </w:r>
      <w:proofErr w:type="spellEnd"/>
      <w:r w:rsidRPr="00952613">
        <w:rPr>
          <w:sz w:val="28"/>
          <w:szCs w:val="28"/>
        </w:rPr>
        <w:t xml:space="preserve"> сәйкес магистрлік </w:t>
      </w:r>
      <w:proofErr w:type="spellStart"/>
      <w:r w:rsidRPr="00952613">
        <w:rPr>
          <w:sz w:val="28"/>
          <w:szCs w:val="28"/>
        </w:rPr>
        <w:t>диссертацияны</w:t>
      </w:r>
      <w:proofErr w:type="spellEnd"/>
      <w:r w:rsidRPr="00952613">
        <w:rPr>
          <w:sz w:val="28"/>
          <w:szCs w:val="28"/>
        </w:rPr>
        <w:t xml:space="preserve"> (</w:t>
      </w:r>
      <w:proofErr w:type="spellStart"/>
      <w:r w:rsidRPr="00952613">
        <w:rPr>
          <w:sz w:val="28"/>
          <w:szCs w:val="28"/>
        </w:rPr>
        <w:t>жобаны</w:t>
      </w:r>
      <w:proofErr w:type="spellEnd"/>
      <w:r w:rsidRPr="00952613">
        <w:rPr>
          <w:sz w:val="28"/>
          <w:szCs w:val="28"/>
        </w:rPr>
        <w:t xml:space="preserve">) немесе </w:t>
      </w:r>
      <w:proofErr w:type="spellStart"/>
      <w:r w:rsidRPr="00952613">
        <w:rPr>
          <w:sz w:val="28"/>
          <w:szCs w:val="28"/>
        </w:rPr>
        <w:t>докторлық</w:t>
      </w:r>
      <w:proofErr w:type="spellEnd"/>
      <w:r w:rsidRPr="00952613">
        <w:rPr>
          <w:sz w:val="28"/>
          <w:szCs w:val="28"/>
        </w:rPr>
        <w:t xml:space="preserve"> </w:t>
      </w:r>
      <w:proofErr w:type="spellStart"/>
      <w:r w:rsidRPr="00952613">
        <w:rPr>
          <w:sz w:val="28"/>
          <w:szCs w:val="28"/>
        </w:rPr>
        <w:t>диссертацияны</w:t>
      </w:r>
      <w:proofErr w:type="spellEnd"/>
      <w:r w:rsidRPr="00952613">
        <w:rPr>
          <w:sz w:val="28"/>
          <w:szCs w:val="28"/>
        </w:rPr>
        <w:t xml:space="preserve"> </w:t>
      </w:r>
      <w:proofErr w:type="spellStart"/>
      <w:r w:rsidRPr="00952613">
        <w:rPr>
          <w:sz w:val="28"/>
          <w:szCs w:val="28"/>
        </w:rPr>
        <w:t>қорғау</w:t>
      </w:r>
      <w:proofErr w:type="spellEnd"/>
      <w:r w:rsidRPr="00952613">
        <w:rPr>
          <w:sz w:val="28"/>
          <w:szCs w:val="28"/>
        </w:rPr>
        <w:t xml:space="preserve"> </w:t>
      </w:r>
      <w:r w:rsidRPr="00952613">
        <w:rPr>
          <w:sz w:val="28"/>
          <w:szCs w:val="28"/>
          <w:lang w:val="kk-KZ"/>
        </w:rPr>
        <w:t>түрінде академиялық күнтізбеге және</w:t>
      </w:r>
      <w:r w:rsidR="00952613" w:rsidRPr="00952613">
        <w:rPr>
          <w:sz w:val="28"/>
          <w:szCs w:val="28"/>
          <w:lang w:val="kk-KZ"/>
        </w:rPr>
        <w:t xml:space="preserve"> БББ</w:t>
      </w:r>
      <w:r w:rsidRPr="00952613">
        <w:rPr>
          <w:sz w:val="28"/>
          <w:szCs w:val="28"/>
          <w:lang w:val="kk-KZ"/>
        </w:rPr>
        <w:t xml:space="preserve"> даярлық бағыттарына сәйкес бекітілген оқу жұмыс жоспарларына сәйкес ө</w:t>
      </w:r>
      <w:proofErr w:type="spellStart"/>
      <w:r w:rsidRPr="00952613">
        <w:rPr>
          <w:sz w:val="28"/>
          <w:szCs w:val="28"/>
        </w:rPr>
        <w:t>ткізіледі</w:t>
      </w:r>
      <w:proofErr w:type="spellEnd"/>
      <w:r w:rsidRPr="00952613">
        <w:rPr>
          <w:sz w:val="28"/>
          <w:szCs w:val="28"/>
        </w:rPr>
        <w:t>.</w:t>
      </w:r>
    </w:p>
    <w:p w14:paraId="208A1DD1" w14:textId="3EF7B4F2" w:rsidR="004C37F8" w:rsidRPr="002F57A8" w:rsidRDefault="008A4738" w:rsidP="000E1DAD">
      <w:pPr>
        <w:pStyle w:val="a5"/>
        <w:numPr>
          <w:ilvl w:val="1"/>
          <w:numId w:val="21"/>
        </w:numPr>
        <w:tabs>
          <w:tab w:val="left" w:pos="1312"/>
          <w:tab w:val="left" w:pos="1418"/>
        </w:tabs>
        <w:spacing w:line="276" w:lineRule="auto"/>
        <w:ind w:left="0" w:firstLine="567"/>
        <w:rPr>
          <w:sz w:val="28"/>
        </w:rPr>
      </w:pPr>
      <w:r w:rsidRPr="008A4738">
        <w:rPr>
          <w:sz w:val="28"/>
          <w:szCs w:val="28"/>
        </w:rPr>
        <w:t xml:space="preserve">Қорытынды </w:t>
      </w:r>
      <w:proofErr w:type="spellStart"/>
      <w:r w:rsidRPr="008A4738">
        <w:rPr>
          <w:sz w:val="28"/>
          <w:szCs w:val="28"/>
        </w:rPr>
        <w:t>аттестаттау</w:t>
      </w:r>
      <w:proofErr w:type="spellEnd"/>
      <w:r w:rsidRPr="008A4738">
        <w:rPr>
          <w:sz w:val="28"/>
          <w:szCs w:val="28"/>
        </w:rPr>
        <w:t xml:space="preserve"> ғылыми-</w:t>
      </w:r>
      <w:proofErr w:type="spellStart"/>
      <w:r w:rsidRPr="008A4738">
        <w:rPr>
          <w:sz w:val="28"/>
          <w:szCs w:val="28"/>
        </w:rPr>
        <w:t>педагогикалық</w:t>
      </w:r>
      <w:proofErr w:type="spellEnd"/>
      <w:r w:rsidRPr="008A4738">
        <w:rPr>
          <w:sz w:val="28"/>
          <w:szCs w:val="28"/>
        </w:rPr>
        <w:t xml:space="preserve"> және бейіндік </w:t>
      </w:r>
      <w:proofErr w:type="spellStart"/>
      <w:r w:rsidRPr="008A4738">
        <w:rPr>
          <w:sz w:val="28"/>
          <w:szCs w:val="28"/>
        </w:rPr>
        <w:t>бағыттағы</w:t>
      </w:r>
      <w:proofErr w:type="spellEnd"/>
      <w:r w:rsidRPr="008A4738">
        <w:rPr>
          <w:sz w:val="28"/>
          <w:szCs w:val="28"/>
        </w:rPr>
        <w:t xml:space="preserve"> </w:t>
      </w:r>
      <w:proofErr w:type="spellStart"/>
      <w:r w:rsidRPr="008A4738">
        <w:rPr>
          <w:sz w:val="28"/>
          <w:szCs w:val="28"/>
        </w:rPr>
        <w:t>магистратураның</w:t>
      </w:r>
      <w:proofErr w:type="spellEnd"/>
      <w:r w:rsidRPr="008A4738">
        <w:rPr>
          <w:sz w:val="28"/>
          <w:szCs w:val="28"/>
        </w:rPr>
        <w:t xml:space="preserve"> білім беру бағдарламасының жалпы </w:t>
      </w:r>
      <w:proofErr w:type="spellStart"/>
      <w:r w:rsidRPr="008A4738">
        <w:rPr>
          <w:sz w:val="28"/>
          <w:szCs w:val="28"/>
        </w:rPr>
        <w:t>көлемінде</w:t>
      </w:r>
      <w:proofErr w:type="spellEnd"/>
      <w:r w:rsidRPr="008A4738">
        <w:rPr>
          <w:sz w:val="28"/>
          <w:szCs w:val="28"/>
        </w:rPr>
        <w:t xml:space="preserve"> </w:t>
      </w:r>
      <w:proofErr w:type="spellStart"/>
      <w:r w:rsidRPr="008A4738">
        <w:rPr>
          <w:sz w:val="28"/>
          <w:szCs w:val="28"/>
        </w:rPr>
        <w:t>кемінде</w:t>
      </w:r>
      <w:proofErr w:type="spellEnd"/>
      <w:r w:rsidRPr="008A4738">
        <w:rPr>
          <w:sz w:val="28"/>
          <w:szCs w:val="28"/>
        </w:rPr>
        <w:t xml:space="preserve"> 8 академиялық </w:t>
      </w:r>
      <w:proofErr w:type="spellStart"/>
      <w:r w:rsidRPr="008A4738">
        <w:rPr>
          <w:sz w:val="28"/>
          <w:szCs w:val="28"/>
        </w:rPr>
        <w:t>кредитті</w:t>
      </w:r>
      <w:proofErr w:type="spellEnd"/>
      <w:r w:rsidRPr="008A4738">
        <w:rPr>
          <w:sz w:val="28"/>
          <w:szCs w:val="28"/>
        </w:rPr>
        <w:t xml:space="preserve"> құрайды және магистрлік </w:t>
      </w:r>
      <w:proofErr w:type="spellStart"/>
      <w:r w:rsidRPr="008A4738">
        <w:rPr>
          <w:sz w:val="28"/>
          <w:szCs w:val="28"/>
        </w:rPr>
        <w:t>диссертацияны</w:t>
      </w:r>
      <w:proofErr w:type="spellEnd"/>
      <w:r w:rsidRPr="008A4738">
        <w:rPr>
          <w:sz w:val="28"/>
          <w:szCs w:val="28"/>
        </w:rPr>
        <w:t xml:space="preserve"> (</w:t>
      </w:r>
      <w:proofErr w:type="spellStart"/>
      <w:r w:rsidRPr="008A4738">
        <w:rPr>
          <w:sz w:val="28"/>
          <w:szCs w:val="28"/>
        </w:rPr>
        <w:t>жобаны</w:t>
      </w:r>
      <w:proofErr w:type="spellEnd"/>
      <w:r w:rsidRPr="008A4738">
        <w:rPr>
          <w:sz w:val="28"/>
          <w:szCs w:val="28"/>
        </w:rPr>
        <w:t xml:space="preserve">) </w:t>
      </w:r>
      <w:proofErr w:type="spellStart"/>
      <w:r w:rsidRPr="008A4738">
        <w:rPr>
          <w:sz w:val="28"/>
          <w:szCs w:val="28"/>
        </w:rPr>
        <w:t>қорғау</w:t>
      </w:r>
      <w:proofErr w:type="spellEnd"/>
      <w:r w:rsidRPr="008A4738">
        <w:rPr>
          <w:sz w:val="28"/>
          <w:szCs w:val="28"/>
        </w:rPr>
        <w:t xml:space="preserve"> </w:t>
      </w:r>
      <w:r>
        <w:rPr>
          <w:sz w:val="28"/>
          <w:szCs w:val="28"/>
          <w:lang w:val="kk-KZ"/>
        </w:rPr>
        <w:t>түрінде</w:t>
      </w:r>
      <w:r w:rsidRPr="008A4738">
        <w:rPr>
          <w:sz w:val="28"/>
          <w:szCs w:val="28"/>
        </w:rPr>
        <w:t xml:space="preserve"> өткізіледі.</w:t>
      </w:r>
    </w:p>
    <w:p w14:paraId="6DA69C09" w14:textId="00077EAD" w:rsidR="004C37F8" w:rsidRPr="002F57A8" w:rsidRDefault="008A4738" w:rsidP="000E1DAD">
      <w:pPr>
        <w:pStyle w:val="a5"/>
        <w:numPr>
          <w:ilvl w:val="1"/>
          <w:numId w:val="21"/>
        </w:numPr>
        <w:tabs>
          <w:tab w:val="left" w:pos="1418"/>
          <w:tab w:val="left" w:pos="1489"/>
        </w:tabs>
        <w:spacing w:line="276" w:lineRule="auto"/>
        <w:ind w:left="0" w:firstLine="567"/>
        <w:rPr>
          <w:sz w:val="28"/>
        </w:rPr>
      </w:pPr>
      <w:r w:rsidRPr="008A4738">
        <w:rPr>
          <w:sz w:val="28"/>
          <w:szCs w:val="28"/>
        </w:rPr>
        <w:t>Магистратура және докторантура білім алушылар</w:t>
      </w:r>
      <w:r w:rsidR="008F1EA8">
        <w:rPr>
          <w:sz w:val="28"/>
          <w:szCs w:val="28"/>
          <w:lang w:val="kk-KZ"/>
        </w:rPr>
        <w:t>д</w:t>
      </w:r>
      <w:r w:rsidRPr="008A4738">
        <w:rPr>
          <w:sz w:val="28"/>
          <w:szCs w:val="28"/>
        </w:rPr>
        <w:t>а</w:t>
      </w:r>
      <w:r w:rsidRPr="008A4738">
        <w:rPr>
          <w:sz w:val="28"/>
          <w:szCs w:val="28"/>
          <w:lang w:val="kk-KZ"/>
        </w:rPr>
        <w:t>н</w:t>
      </w:r>
      <w:r w:rsidRPr="008A4738">
        <w:rPr>
          <w:sz w:val="28"/>
          <w:szCs w:val="28"/>
        </w:rPr>
        <w:t xml:space="preserve"> қорытынды </w:t>
      </w:r>
      <w:proofErr w:type="spellStart"/>
      <w:r w:rsidRPr="008A4738">
        <w:rPr>
          <w:sz w:val="28"/>
          <w:szCs w:val="28"/>
        </w:rPr>
        <w:t>аттестаттауды</w:t>
      </w:r>
      <w:proofErr w:type="spellEnd"/>
      <w:r w:rsidRPr="008A4738">
        <w:rPr>
          <w:sz w:val="28"/>
          <w:szCs w:val="28"/>
        </w:rPr>
        <w:t xml:space="preserve"> </w:t>
      </w:r>
      <w:proofErr w:type="spellStart"/>
      <w:r w:rsidRPr="008A4738">
        <w:rPr>
          <w:sz w:val="28"/>
          <w:szCs w:val="28"/>
        </w:rPr>
        <w:t>қабылдау</w:t>
      </w:r>
      <w:proofErr w:type="spellEnd"/>
      <w:r w:rsidRPr="008A4738">
        <w:rPr>
          <w:sz w:val="28"/>
          <w:szCs w:val="28"/>
        </w:rPr>
        <w:t xml:space="preserve"> үшін университет жоғары оқу орнынан кейінгі білім </w:t>
      </w:r>
      <w:r w:rsidRPr="008A4738">
        <w:rPr>
          <w:sz w:val="28"/>
          <w:szCs w:val="28"/>
        </w:rPr>
        <w:lastRenderedPageBreak/>
        <w:t xml:space="preserve">беру </w:t>
      </w:r>
      <w:r w:rsidRPr="008A4738">
        <w:rPr>
          <w:sz w:val="28"/>
          <w:szCs w:val="28"/>
          <w:lang w:val="kk-KZ"/>
        </w:rPr>
        <w:t xml:space="preserve">бағдарламалары </w:t>
      </w:r>
      <w:r w:rsidRPr="008A4738">
        <w:rPr>
          <w:sz w:val="28"/>
          <w:szCs w:val="28"/>
        </w:rPr>
        <w:t xml:space="preserve">даярлау </w:t>
      </w:r>
      <w:proofErr w:type="spellStart"/>
      <w:r w:rsidRPr="008A4738">
        <w:rPr>
          <w:sz w:val="28"/>
          <w:szCs w:val="28"/>
        </w:rPr>
        <w:t>бағыттары</w:t>
      </w:r>
      <w:proofErr w:type="spellEnd"/>
      <w:r w:rsidRPr="008A4738">
        <w:rPr>
          <w:sz w:val="28"/>
          <w:szCs w:val="28"/>
        </w:rPr>
        <w:t xml:space="preserve"> бойынша </w:t>
      </w:r>
      <w:proofErr w:type="spellStart"/>
      <w:r w:rsidRPr="008A4738">
        <w:rPr>
          <w:sz w:val="28"/>
          <w:szCs w:val="28"/>
        </w:rPr>
        <w:t>аттестаттау</w:t>
      </w:r>
      <w:proofErr w:type="spellEnd"/>
      <w:r w:rsidRPr="008A4738">
        <w:rPr>
          <w:sz w:val="28"/>
          <w:szCs w:val="28"/>
        </w:rPr>
        <w:t xml:space="preserve"> </w:t>
      </w:r>
      <w:proofErr w:type="spellStart"/>
      <w:r w:rsidRPr="008A4738">
        <w:rPr>
          <w:sz w:val="28"/>
          <w:szCs w:val="28"/>
        </w:rPr>
        <w:t>комиссиясын</w:t>
      </w:r>
      <w:proofErr w:type="spellEnd"/>
      <w:r w:rsidRPr="008A4738">
        <w:rPr>
          <w:sz w:val="28"/>
          <w:szCs w:val="28"/>
        </w:rPr>
        <w:t xml:space="preserve"> </w:t>
      </w:r>
      <w:proofErr w:type="spellStart"/>
      <w:r w:rsidRPr="008A4738">
        <w:rPr>
          <w:sz w:val="28"/>
          <w:szCs w:val="28"/>
        </w:rPr>
        <w:t>құрады</w:t>
      </w:r>
      <w:proofErr w:type="spellEnd"/>
      <w:r w:rsidRPr="008A4738">
        <w:rPr>
          <w:sz w:val="28"/>
          <w:szCs w:val="28"/>
        </w:rPr>
        <w:t xml:space="preserve">. Академиялық </w:t>
      </w:r>
      <w:proofErr w:type="spellStart"/>
      <w:r w:rsidRPr="008A4738">
        <w:rPr>
          <w:sz w:val="28"/>
          <w:szCs w:val="28"/>
        </w:rPr>
        <w:t>мектептердің</w:t>
      </w:r>
      <w:proofErr w:type="spellEnd"/>
      <w:r w:rsidRPr="008A4738">
        <w:rPr>
          <w:sz w:val="28"/>
          <w:szCs w:val="28"/>
        </w:rPr>
        <w:t xml:space="preserve"> </w:t>
      </w:r>
      <w:proofErr w:type="spellStart"/>
      <w:r w:rsidRPr="008A4738">
        <w:rPr>
          <w:sz w:val="28"/>
          <w:szCs w:val="28"/>
        </w:rPr>
        <w:t>декандары</w:t>
      </w:r>
      <w:proofErr w:type="spellEnd"/>
      <w:r w:rsidRPr="008A4738">
        <w:rPr>
          <w:sz w:val="28"/>
          <w:szCs w:val="28"/>
        </w:rPr>
        <w:t xml:space="preserve"> </w:t>
      </w:r>
      <w:proofErr w:type="spellStart"/>
      <w:r w:rsidRPr="008A4738">
        <w:rPr>
          <w:sz w:val="28"/>
          <w:szCs w:val="28"/>
        </w:rPr>
        <w:t>ағымдағы</w:t>
      </w:r>
      <w:proofErr w:type="spellEnd"/>
      <w:r w:rsidRPr="008A4738">
        <w:rPr>
          <w:sz w:val="28"/>
          <w:szCs w:val="28"/>
        </w:rPr>
        <w:t xml:space="preserve"> </w:t>
      </w:r>
      <w:proofErr w:type="spellStart"/>
      <w:r w:rsidRPr="008A4738">
        <w:rPr>
          <w:sz w:val="28"/>
          <w:szCs w:val="28"/>
        </w:rPr>
        <w:t>жылдың</w:t>
      </w:r>
      <w:proofErr w:type="spellEnd"/>
      <w:r w:rsidRPr="008A4738">
        <w:rPr>
          <w:sz w:val="28"/>
          <w:szCs w:val="28"/>
        </w:rPr>
        <w:t xml:space="preserve"> 1 </w:t>
      </w:r>
      <w:proofErr w:type="spellStart"/>
      <w:r w:rsidRPr="008A4738">
        <w:rPr>
          <w:sz w:val="28"/>
          <w:szCs w:val="28"/>
        </w:rPr>
        <w:t>қарашасына</w:t>
      </w:r>
      <w:proofErr w:type="spellEnd"/>
      <w:r w:rsidRPr="008A4738">
        <w:rPr>
          <w:sz w:val="28"/>
          <w:szCs w:val="28"/>
        </w:rPr>
        <w:t xml:space="preserve"> </w:t>
      </w:r>
      <w:proofErr w:type="spellStart"/>
      <w:r w:rsidRPr="008A4738">
        <w:rPr>
          <w:sz w:val="28"/>
          <w:szCs w:val="28"/>
        </w:rPr>
        <w:t>дейін</w:t>
      </w:r>
      <w:proofErr w:type="spellEnd"/>
      <w:r w:rsidRPr="008A4738">
        <w:rPr>
          <w:sz w:val="28"/>
          <w:szCs w:val="28"/>
        </w:rPr>
        <w:t xml:space="preserve"> </w:t>
      </w:r>
      <w:r w:rsidRPr="008A4738">
        <w:rPr>
          <w:sz w:val="28"/>
          <w:szCs w:val="28"/>
          <w:lang w:val="kk-KZ"/>
        </w:rPr>
        <w:t>А</w:t>
      </w:r>
      <w:proofErr w:type="spellStart"/>
      <w:r w:rsidRPr="008A4738">
        <w:rPr>
          <w:sz w:val="28"/>
          <w:szCs w:val="28"/>
        </w:rPr>
        <w:t>кадемиялық</w:t>
      </w:r>
      <w:proofErr w:type="spellEnd"/>
      <w:r w:rsidRPr="008A4738">
        <w:rPr>
          <w:sz w:val="28"/>
          <w:szCs w:val="28"/>
        </w:rPr>
        <w:t xml:space="preserve"> </w:t>
      </w:r>
      <w:r w:rsidRPr="008A4738">
        <w:rPr>
          <w:sz w:val="28"/>
          <w:szCs w:val="28"/>
          <w:lang w:val="kk-KZ"/>
        </w:rPr>
        <w:t>д</w:t>
      </w:r>
      <w:proofErr w:type="spellStart"/>
      <w:r w:rsidRPr="008A4738">
        <w:rPr>
          <w:sz w:val="28"/>
          <w:szCs w:val="28"/>
        </w:rPr>
        <w:t>епартаментке</w:t>
      </w:r>
      <w:proofErr w:type="spellEnd"/>
      <w:r w:rsidRPr="008A4738">
        <w:rPr>
          <w:sz w:val="28"/>
          <w:szCs w:val="28"/>
        </w:rPr>
        <w:t xml:space="preserve"> ББ</w:t>
      </w:r>
      <w:r w:rsidR="008F1EA8">
        <w:rPr>
          <w:sz w:val="28"/>
          <w:szCs w:val="28"/>
          <w:lang w:val="kk-KZ"/>
        </w:rPr>
        <w:t>Б</w:t>
      </w:r>
      <w:r w:rsidRPr="008A4738">
        <w:rPr>
          <w:sz w:val="28"/>
          <w:szCs w:val="28"/>
        </w:rPr>
        <w:t xml:space="preserve"> даярлау бағыттарының бейініне сәйкес келетін және осы </w:t>
      </w:r>
      <w:proofErr w:type="spellStart"/>
      <w:r w:rsidRPr="008A4738">
        <w:rPr>
          <w:sz w:val="28"/>
          <w:szCs w:val="28"/>
        </w:rPr>
        <w:t>университетте</w:t>
      </w:r>
      <w:proofErr w:type="spellEnd"/>
      <w:r w:rsidRPr="008A4738">
        <w:rPr>
          <w:sz w:val="28"/>
          <w:szCs w:val="28"/>
        </w:rPr>
        <w:t xml:space="preserve"> жұмыс </w:t>
      </w:r>
      <w:proofErr w:type="spellStart"/>
      <w:r w:rsidRPr="008A4738">
        <w:rPr>
          <w:sz w:val="28"/>
          <w:szCs w:val="28"/>
        </w:rPr>
        <w:t>істемейтін</w:t>
      </w:r>
      <w:proofErr w:type="spellEnd"/>
      <w:r w:rsidRPr="008A4738">
        <w:rPr>
          <w:sz w:val="28"/>
          <w:szCs w:val="28"/>
        </w:rPr>
        <w:t xml:space="preserve"> ғылыми дәрежесі немесе ғылыми </w:t>
      </w:r>
      <w:proofErr w:type="spellStart"/>
      <w:r w:rsidRPr="008A4738">
        <w:rPr>
          <w:sz w:val="28"/>
          <w:szCs w:val="28"/>
        </w:rPr>
        <w:t>атағы</w:t>
      </w:r>
      <w:proofErr w:type="spellEnd"/>
      <w:r w:rsidRPr="008A4738">
        <w:rPr>
          <w:sz w:val="28"/>
          <w:szCs w:val="28"/>
        </w:rPr>
        <w:t xml:space="preserve"> немесе философия </w:t>
      </w:r>
      <w:proofErr w:type="spellStart"/>
      <w:r w:rsidRPr="008A4738">
        <w:rPr>
          <w:sz w:val="28"/>
          <w:szCs w:val="28"/>
        </w:rPr>
        <w:t>докторы</w:t>
      </w:r>
      <w:proofErr w:type="spellEnd"/>
      <w:r w:rsidRPr="008A4738">
        <w:rPr>
          <w:sz w:val="28"/>
          <w:szCs w:val="28"/>
        </w:rPr>
        <w:t xml:space="preserve"> (PhD) дәрежесі бар </w:t>
      </w:r>
      <w:r w:rsidRPr="008A4738">
        <w:rPr>
          <w:sz w:val="28"/>
          <w:szCs w:val="28"/>
          <w:lang w:val="kk-KZ"/>
        </w:rPr>
        <w:t>тұлғалар</w:t>
      </w:r>
      <w:r w:rsidRPr="008A4738">
        <w:rPr>
          <w:sz w:val="28"/>
          <w:szCs w:val="28"/>
        </w:rPr>
        <w:t xml:space="preserve"> </w:t>
      </w:r>
      <w:proofErr w:type="spellStart"/>
      <w:r w:rsidRPr="008A4738">
        <w:rPr>
          <w:sz w:val="28"/>
          <w:szCs w:val="28"/>
        </w:rPr>
        <w:t>қатарынан</w:t>
      </w:r>
      <w:proofErr w:type="spellEnd"/>
      <w:r w:rsidRPr="008A4738">
        <w:rPr>
          <w:sz w:val="28"/>
          <w:szCs w:val="28"/>
        </w:rPr>
        <w:t xml:space="preserve"> </w:t>
      </w:r>
      <w:proofErr w:type="spellStart"/>
      <w:r w:rsidRPr="008A4738">
        <w:rPr>
          <w:sz w:val="28"/>
          <w:szCs w:val="28"/>
        </w:rPr>
        <w:t>аттестаттау</w:t>
      </w:r>
      <w:proofErr w:type="spellEnd"/>
      <w:r w:rsidRPr="008A4738">
        <w:rPr>
          <w:sz w:val="28"/>
          <w:szCs w:val="28"/>
        </w:rPr>
        <w:t xml:space="preserve"> </w:t>
      </w:r>
      <w:proofErr w:type="spellStart"/>
      <w:r w:rsidRPr="008A4738">
        <w:rPr>
          <w:sz w:val="28"/>
          <w:szCs w:val="28"/>
        </w:rPr>
        <w:t>комиссиясы</w:t>
      </w:r>
      <w:proofErr w:type="spellEnd"/>
      <w:r w:rsidRPr="008A4738">
        <w:rPr>
          <w:sz w:val="28"/>
          <w:szCs w:val="28"/>
        </w:rPr>
        <w:t xml:space="preserve"> </w:t>
      </w:r>
      <w:proofErr w:type="spellStart"/>
      <w:r w:rsidRPr="008A4738">
        <w:rPr>
          <w:sz w:val="28"/>
          <w:szCs w:val="28"/>
        </w:rPr>
        <w:t>төрағаларының</w:t>
      </w:r>
      <w:proofErr w:type="spellEnd"/>
      <w:r w:rsidRPr="008A4738">
        <w:rPr>
          <w:sz w:val="28"/>
          <w:szCs w:val="28"/>
        </w:rPr>
        <w:t xml:space="preserve"> </w:t>
      </w:r>
      <w:proofErr w:type="spellStart"/>
      <w:r w:rsidRPr="008A4738">
        <w:rPr>
          <w:sz w:val="28"/>
          <w:szCs w:val="28"/>
        </w:rPr>
        <w:t>кандидатураларын</w:t>
      </w:r>
      <w:proofErr w:type="spellEnd"/>
      <w:r w:rsidRPr="008A4738">
        <w:rPr>
          <w:sz w:val="28"/>
          <w:szCs w:val="28"/>
        </w:rPr>
        <w:t xml:space="preserve"> </w:t>
      </w:r>
      <w:proofErr w:type="spellStart"/>
      <w:r w:rsidRPr="008A4738">
        <w:rPr>
          <w:sz w:val="28"/>
          <w:szCs w:val="28"/>
        </w:rPr>
        <w:t>ұсынады</w:t>
      </w:r>
      <w:proofErr w:type="spellEnd"/>
      <w:r w:rsidRPr="008A4738">
        <w:rPr>
          <w:sz w:val="28"/>
          <w:szCs w:val="28"/>
        </w:rPr>
        <w:t xml:space="preserve">. </w:t>
      </w:r>
      <w:proofErr w:type="spellStart"/>
      <w:r w:rsidRPr="008A4738">
        <w:rPr>
          <w:sz w:val="28"/>
          <w:szCs w:val="28"/>
        </w:rPr>
        <w:t>Аттестаттау</w:t>
      </w:r>
      <w:proofErr w:type="spellEnd"/>
      <w:r w:rsidRPr="008A4738">
        <w:rPr>
          <w:sz w:val="28"/>
          <w:szCs w:val="28"/>
        </w:rPr>
        <w:t xml:space="preserve"> </w:t>
      </w:r>
      <w:proofErr w:type="spellStart"/>
      <w:r w:rsidRPr="008A4738">
        <w:rPr>
          <w:sz w:val="28"/>
          <w:szCs w:val="28"/>
        </w:rPr>
        <w:t>комиссиясының</w:t>
      </w:r>
      <w:proofErr w:type="spellEnd"/>
      <w:r w:rsidRPr="008A4738">
        <w:rPr>
          <w:sz w:val="28"/>
          <w:szCs w:val="28"/>
        </w:rPr>
        <w:t xml:space="preserve"> төрағасы мен құрамы университет Ғылыми кеңесінің </w:t>
      </w:r>
      <w:proofErr w:type="spellStart"/>
      <w:r w:rsidRPr="008A4738">
        <w:rPr>
          <w:sz w:val="28"/>
          <w:szCs w:val="28"/>
        </w:rPr>
        <w:t>шешімі</w:t>
      </w:r>
      <w:proofErr w:type="spellEnd"/>
      <w:r w:rsidRPr="008A4738">
        <w:rPr>
          <w:sz w:val="28"/>
          <w:szCs w:val="28"/>
        </w:rPr>
        <w:t xml:space="preserve"> негізінде </w:t>
      </w:r>
      <w:proofErr w:type="spellStart"/>
      <w:r w:rsidRPr="008A4738">
        <w:rPr>
          <w:sz w:val="28"/>
          <w:szCs w:val="28"/>
        </w:rPr>
        <w:t>ағымдағы</w:t>
      </w:r>
      <w:proofErr w:type="spellEnd"/>
      <w:r w:rsidRPr="008A4738">
        <w:rPr>
          <w:sz w:val="28"/>
          <w:szCs w:val="28"/>
        </w:rPr>
        <w:t xml:space="preserve"> оқу </w:t>
      </w:r>
      <w:proofErr w:type="spellStart"/>
      <w:r w:rsidRPr="008A4738">
        <w:rPr>
          <w:sz w:val="28"/>
          <w:szCs w:val="28"/>
        </w:rPr>
        <w:t>жылының</w:t>
      </w:r>
      <w:proofErr w:type="spellEnd"/>
      <w:r w:rsidRPr="008A4738">
        <w:rPr>
          <w:sz w:val="28"/>
          <w:szCs w:val="28"/>
        </w:rPr>
        <w:t xml:space="preserve"> 1 </w:t>
      </w:r>
      <w:proofErr w:type="spellStart"/>
      <w:r w:rsidRPr="008A4738">
        <w:rPr>
          <w:sz w:val="28"/>
          <w:szCs w:val="28"/>
        </w:rPr>
        <w:t>желтоқсанынан</w:t>
      </w:r>
      <w:proofErr w:type="spellEnd"/>
      <w:r w:rsidRPr="008A4738">
        <w:rPr>
          <w:sz w:val="28"/>
          <w:szCs w:val="28"/>
        </w:rPr>
        <w:t xml:space="preserve"> </w:t>
      </w:r>
      <w:proofErr w:type="spellStart"/>
      <w:r w:rsidRPr="008A4738">
        <w:rPr>
          <w:sz w:val="28"/>
          <w:szCs w:val="28"/>
        </w:rPr>
        <w:t>кешіктірілмей</w:t>
      </w:r>
      <w:proofErr w:type="spellEnd"/>
      <w:r w:rsidRPr="008A4738">
        <w:rPr>
          <w:sz w:val="28"/>
          <w:szCs w:val="28"/>
          <w:lang w:val="kk-KZ"/>
        </w:rPr>
        <w:t xml:space="preserve"> </w:t>
      </w:r>
      <w:proofErr w:type="spellStart"/>
      <w:r w:rsidRPr="008A4738">
        <w:rPr>
          <w:sz w:val="28"/>
          <w:szCs w:val="28"/>
        </w:rPr>
        <w:t>ректордың</w:t>
      </w:r>
      <w:proofErr w:type="spellEnd"/>
      <w:r w:rsidRPr="008A4738">
        <w:rPr>
          <w:sz w:val="28"/>
          <w:szCs w:val="28"/>
        </w:rPr>
        <w:t xml:space="preserve"> бұйрығымен </w:t>
      </w:r>
      <w:proofErr w:type="spellStart"/>
      <w:r w:rsidRPr="008A4738">
        <w:rPr>
          <w:sz w:val="28"/>
          <w:szCs w:val="28"/>
        </w:rPr>
        <w:t>бекітіледі</w:t>
      </w:r>
      <w:proofErr w:type="spellEnd"/>
      <w:r w:rsidRPr="008A4738">
        <w:rPr>
          <w:sz w:val="28"/>
          <w:szCs w:val="28"/>
        </w:rPr>
        <w:t xml:space="preserve"> және келесі </w:t>
      </w:r>
      <w:proofErr w:type="spellStart"/>
      <w:r w:rsidRPr="008A4738">
        <w:rPr>
          <w:sz w:val="28"/>
          <w:szCs w:val="28"/>
        </w:rPr>
        <w:t>күнтізбелік</w:t>
      </w:r>
      <w:proofErr w:type="spellEnd"/>
      <w:r w:rsidRPr="008A4738">
        <w:rPr>
          <w:sz w:val="28"/>
          <w:szCs w:val="28"/>
        </w:rPr>
        <w:t xml:space="preserve"> </w:t>
      </w:r>
      <w:proofErr w:type="spellStart"/>
      <w:r w:rsidRPr="008A4738">
        <w:rPr>
          <w:sz w:val="28"/>
          <w:szCs w:val="28"/>
        </w:rPr>
        <w:t>жыл</w:t>
      </w:r>
      <w:proofErr w:type="spellEnd"/>
      <w:r w:rsidRPr="008A4738">
        <w:rPr>
          <w:sz w:val="28"/>
          <w:szCs w:val="28"/>
        </w:rPr>
        <w:t xml:space="preserve"> </w:t>
      </w:r>
      <w:proofErr w:type="spellStart"/>
      <w:r w:rsidRPr="008A4738">
        <w:rPr>
          <w:sz w:val="28"/>
          <w:szCs w:val="28"/>
        </w:rPr>
        <w:t>ішінде</w:t>
      </w:r>
      <w:proofErr w:type="spellEnd"/>
      <w:r w:rsidRPr="008A4738">
        <w:rPr>
          <w:sz w:val="28"/>
          <w:szCs w:val="28"/>
        </w:rPr>
        <w:t xml:space="preserve"> қолданылады. </w:t>
      </w:r>
      <w:proofErr w:type="spellStart"/>
      <w:r w:rsidRPr="008A4738">
        <w:rPr>
          <w:sz w:val="28"/>
          <w:szCs w:val="28"/>
        </w:rPr>
        <w:t>Аттестаттау</w:t>
      </w:r>
      <w:proofErr w:type="spellEnd"/>
      <w:r w:rsidRPr="008A4738">
        <w:rPr>
          <w:sz w:val="28"/>
          <w:szCs w:val="28"/>
        </w:rPr>
        <w:t xml:space="preserve"> </w:t>
      </w:r>
      <w:proofErr w:type="spellStart"/>
      <w:r w:rsidRPr="008A4738">
        <w:rPr>
          <w:sz w:val="28"/>
          <w:szCs w:val="28"/>
        </w:rPr>
        <w:t>комиссиясының</w:t>
      </w:r>
      <w:proofErr w:type="spellEnd"/>
      <w:r w:rsidRPr="008A4738">
        <w:rPr>
          <w:sz w:val="28"/>
          <w:szCs w:val="28"/>
        </w:rPr>
        <w:t xml:space="preserve"> </w:t>
      </w:r>
      <w:proofErr w:type="spellStart"/>
      <w:r w:rsidRPr="008A4738">
        <w:rPr>
          <w:sz w:val="28"/>
          <w:szCs w:val="28"/>
        </w:rPr>
        <w:t>сандық</w:t>
      </w:r>
      <w:proofErr w:type="spellEnd"/>
      <w:r w:rsidRPr="008A4738">
        <w:rPr>
          <w:sz w:val="28"/>
          <w:szCs w:val="28"/>
        </w:rPr>
        <w:t xml:space="preserve"> </w:t>
      </w:r>
      <w:proofErr w:type="spellStart"/>
      <w:r w:rsidRPr="008A4738">
        <w:rPr>
          <w:sz w:val="28"/>
          <w:szCs w:val="28"/>
        </w:rPr>
        <w:t>құрамын</w:t>
      </w:r>
      <w:proofErr w:type="spellEnd"/>
      <w:r w:rsidRPr="008A4738">
        <w:rPr>
          <w:sz w:val="28"/>
          <w:szCs w:val="28"/>
        </w:rPr>
        <w:t xml:space="preserve"> университет а</w:t>
      </w:r>
      <w:r w:rsidRPr="008A4738">
        <w:rPr>
          <w:sz w:val="28"/>
          <w:szCs w:val="28"/>
          <w:lang w:val="kk-KZ"/>
        </w:rPr>
        <w:t>нықт</w:t>
      </w:r>
      <w:proofErr w:type="spellStart"/>
      <w:r w:rsidRPr="008A4738">
        <w:rPr>
          <w:sz w:val="28"/>
          <w:szCs w:val="28"/>
        </w:rPr>
        <w:t>айды</w:t>
      </w:r>
      <w:proofErr w:type="spellEnd"/>
      <w:r w:rsidRPr="008A4738">
        <w:rPr>
          <w:sz w:val="28"/>
          <w:szCs w:val="28"/>
        </w:rPr>
        <w:t>.</w:t>
      </w:r>
    </w:p>
    <w:p w14:paraId="3FFAD455" w14:textId="69BE3985" w:rsidR="001D1006" w:rsidRPr="008F1EA8" w:rsidRDefault="008F1EA8" w:rsidP="000E1DAD">
      <w:pPr>
        <w:pStyle w:val="Default"/>
        <w:numPr>
          <w:ilvl w:val="1"/>
          <w:numId w:val="21"/>
        </w:numPr>
        <w:tabs>
          <w:tab w:val="left" w:pos="1418"/>
        </w:tabs>
        <w:spacing w:line="276" w:lineRule="auto"/>
        <w:ind w:left="0" w:firstLine="567"/>
        <w:jc w:val="both"/>
        <w:rPr>
          <w:sz w:val="28"/>
          <w:szCs w:val="28"/>
        </w:rPr>
      </w:pPr>
      <w:proofErr w:type="spellStart"/>
      <w:r w:rsidRPr="008F1EA8">
        <w:rPr>
          <w:sz w:val="28"/>
          <w:szCs w:val="28"/>
        </w:rPr>
        <w:t>Аттестаттау</w:t>
      </w:r>
      <w:proofErr w:type="spellEnd"/>
      <w:r w:rsidRPr="008F1EA8">
        <w:rPr>
          <w:sz w:val="28"/>
          <w:szCs w:val="28"/>
        </w:rPr>
        <w:t xml:space="preserve"> </w:t>
      </w:r>
      <w:proofErr w:type="spellStart"/>
      <w:r w:rsidRPr="008F1EA8">
        <w:rPr>
          <w:sz w:val="28"/>
          <w:szCs w:val="28"/>
        </w:rPr>
        <w:t>комиссиясы</w:t>
      </w:r>
      <w:proofErr w:type="spellEnd"/>
      <w:r w:rsidRPr="008F1EA8">
        <w:rPr>
          <w:sz w:val="28"/>
          <w:szCs w:val="28"/>
        </w:rPr>
        <w:t xml:space="preserve"> </w:t>
      </w:r>
      <w:proofErr w:type="spellStart"/>
      <w:r w:rsidRPr="008F1EA8">
        <w:rPr>
          <w:sz w:val="28"/>
          <w:szCs w:val="28"/>
        </w:rPr>
        <w:t>мүшелерінің</w:t>
      </w:r>
      <w:proofErr w:type="spellEnd"/>
      <w:r w:rsidRPr="008F1EA8">
        <w:rPr>
          <w:sz w:val="28"/>
          <w:szCs w:val="28"/>
        </w:rPr>
        <w:t xml:space="preserve"> </w:t>
      </w:r>
      <w:proofErr w:type="spellStart"/>
      <w:r w:rsidRPr="008F1EA8">
        <w:rPr>
          <w:sz w:val="28"/>
          <w:szCs w:val="28"/>
        </w:rPr>
        <w:t>құрамына</w:t>
      </w:r>
      <w:proofErr w:type="spellEnd"/>
      <w:r w:rsidRPr="008F1EA8">
        <w:rPr>
          <w:sz w:val="28"/>
          <w:szCs w:val="28"/>
        </w:rPr>
        <w:t xml:space="preserve">: </w:t>
      </w:r>
      <w:r w:rsidR="001D1006" w:rsidRPr="008F1EA8">
        <w:rPr>
          <w:sz w:val="28"/>
          <w:szCs w:val="28"/>
        </w:rPr>
        <w:t xml:space="preserve"> </w:t>
      </w:r>
    </w:p>
    <w:p w14:paraId="14B0916E" w14:textId="3A936AD2" w:rsidR="001D1006" w:rsidRPr="002F57A8" w:rsidRDefault="008F1EA8" w:rsidP="000E1DAD">
      <w:pPr>
        <w:pStyle w:val="Default"/>
        <w:numPr>
          <w:ilvl w:val="0"/>
          <w:numId w:val="22"/>
        </w:numPr>
        <w:tabs>
          <w:tab w:val="left" w:pos="1134"/>
          <w:tab w:val="left" w:pos="1418"/>
        </w:tabs>
        <w:spacing w:line="276" w:lineRule="auto"/>
        <w:ind w:left="0" w:firstLine="567"/>
        <w:jc w:val="both"/>
        <w:rPr>
          <w:sz w:val="28"/>
          <w:szCs w:val="28"/>
        </w:rPr>
      </w:pPr>
      <w:r w:rsidRPr="008F1EA8">
        <w:rPr>
          <w:i/>
          <w:iCs/>
          <w:sz w:val="28"/>
          <w:szCs w:val="28"/>
        </w:rPr>
        <w:t xml:space="preserve">магистратура </w:t>
      </w:r>
      <w:proofErr w:type="spellStart"/>
      <w:r w:rsidRPr="008F1EA8">
        <w:rPr>
          <w:i/>
          <w:iCs/>
          <w:sz w:val="28"/>
          <w:szCs w:val="28"/>
        </w:rPr>
        <w:t>мамандықтары</w:t>
      </w:r>
      <w:proofErr w:type="spellEnd"/>
      <w:r w:rsidRPr="008F1EA8">
        <w:rPr>
          <w:i/>
          <w:iCs/>
          <w:sz w:val="28"/>
          <w:szCs w:val="28"/>
        </w:rPr>
        <w:t xml:space="preserve"> бойынша</w:t>
      </w:r>
      <w:r w:rsidRPr="008F1EA8">
        <w:rPr>
          <w:sz w:val="28"/>
          <w:szCs w:val="28"/>
        </w:rPr>
        <w:t xml:space="preserve"> </w:t>
      </w:r>
      <w:r w:rsidRPr="002F57A8">
        <w:rPr>
          <w:sz w:val="28"/>
          <w:szCs w:val="28"/>
          <w:lang w:val="kk-KZ"/>
        </w:rPr>
        <w:t>–</w:t>
      </w:r>
      <w:r w:rsidRPr="002F57A8">
        <w:rPr>
          <w:sz w:val="28"/>
          <w:szCs w:val="28"/>
        </w:rPr>
        <w:t xml:space="preserve"> </w:t>
      </w:r>
      <w:proofErr w:type="spellStart"/>
      <w:r w:rsidRPr="008F1EA8">
        <w:rPr>
          <w:sz w:val="28"/>
          <w:szCs w:val="28"/>
        </w:rPr>
        <w:t>бітіретін</w:t>
      </w:r>
      <w:proofErr w:type="spellEnd"/>
      <w:r w:rsidRPr="008F1EA8">
        <w:rPr>
          <w:sz w:val="28"/>
          <w:szCs w:val="28"/>
        </w:rPr>
        <w:t xml:space="preserve"> </w:t>
      </w:r>
      <w:proofErr w:type="spellStart"/>
      <w:r w:rsidRPr="008F1EA8">
        <w:rPr>
          <w:sz w:val="28"/>
          <w:szCs w:val="28"/>
        </w:rPr>
        <w:t>мамандардың</w:t>
      </w:r>
      <w:proofErr w:type="spellEnd"/>
      <w:r w:rsidRPr="008F1EA8">
        <w:rPr>
          <w:sz w:val="28"/>
          <w:szCs w:val="28"/>
        </w:rPr>
        <w:t xml:space="preserve"> бейініне сәйкес келетін ғылыми дәрежесі немесе ғылыми </w:t>
      </w:r>
      <w:proofErr w:type="spellStart"/>
      <w:r w:rsidRPr="008F1EA8">
        <w:rPr>
          <w:sz w:val="28"/>
          <w:szCs w:val="28"/>
        </w:rPr>
        <w:t>атағы</w:t>
      </w:r>
      <w:proofErr w:type="spellEnd"/>
      <w:r w:rsidRPr="008F1EA8">
        <w:rPr>
          <w:sz w:val="28"/>
          <w:szCs w:val="28"/>
        </w:rPr>
        <w:t xml:space="preserve"> немесе академиялық дәрежесі бар </w:t>
      </w:r>
      <w:proofErr w:type="spellStart"/>
      <w:r w:rsidRPr="008F1EA8">
        <w:rPr>
          <w:sz w:val="28"/>
          <w:szCs w:val="28"/>
        </w:rPr>
        <w:t>тұлғалар</w:t>
      </w:r>
      <w:proofErr w:type="spellEnd"/>
      <w:r w:rsidRPr="008F1EA8">
        <w:rPr>
          <w:sz w:val="28"/>
          <w:szCs w:val="28"/>
        </w:rPr>
        <w:t xml:space="preserve">; </w:t>
      </w:r>
    </w:p>
    <w:p w14:paraId="54C7E68D" w14:textId="6E6F6EA1" w:rsidR="001D1006" w:rsidRPr="002F57A8" w:rsidRDefault="008F1EA8" w:rsidP="000E1DAD">
      <w:pPr>
        <w:pStyle w:val="Default"/>
        <w:numPr>
          <w:ilvl w:val="0"/>
          <w:numId w:val="22"/>
        </w:numPr>
        <w:tabs>
          <w:tab w:val="left" w:pos="1134"/>
          <w:tab w:val="left" w:pos="1418"/>
        </w:tabs>
        <w:spacing w:line="276" w:lineRule="auto"/>
        <w:ind w:left="0" w:firstLine="567"/>
        <w:jc w:val="both"/>
        <w:rPr>
          <w:sz w:val="28"/>
          <w:szCs w:val="28"/>
        </w:rPr>
      </w:pPr>
      <w:r w:rsidRPr="008F1EA8">
        <w:rPr>
          <w:i/>
          <w:iCs/>
          <w:sz w:val="28"/>
          <w:szCs w:val="28"/>
        </w:rPr>
        <w:t>бейіндік</w:t>
      </w:r>
      <w:r>
        <w:rPr>
          <w:sz w:val="28"/>
          <w:szCs w:val="28"/>
          <w:lang w:val="kk-KZ"/>
        </w:rPr>
        <w:t xml:space="preserve"> </w:t>
      </w:r>
      <w:r w:rsidRPr="008F1EA8">
        <w:rPr>
          <w:i/>
          <w:iCs/>
          <w:sz w:val="28"/>
          <w:szCs w:val="28"/>
        </w:rPr>
        <w:t>магистратура үшін</w:t>
      </w:r>
      <w:r w:rsidR="001D1006" w:rsidRPr="002F57A8">
        <w:rPr>
          <w:i/>
          <w:iCs/>
          <w:sz w:val="28"/>
          <w:szCs w:val="28"/>
        </w:rPr>
        <w:t xml:space="preserve"> </w:t>
      </w:r>
      <w:r w:rsidR="001D1006" w:rsidRPr="002F57A8">
        <w:rPr>
          <w:sz w:val="28"/>
          <w:szCs w:val="28"/>
          <w:lang w:val="kk-KZ"/>
        </w:rPr>
        <w:t>–</w:t>
      </w:r>
      <w:r w:rsidR="001D1006" w:rsidRPr="002F57A8">
        <w:rPr>
          <w:sz w:val="28"/>
          <w:szCs w:val="28"/>
        </w:rPr>
        <w:t xml:space="preserve"> </w:t>
      </w:r>
      <w:r w:rsidRPr="008F1EA8">
        <w:rPr>
          <w:sz w:val="28"/>
          <w:szCs w:val="28"/>
        </w:rPr>
        <w:t xml:space="preserve">білім беру бағдарламаларының бейініне сәйкес келетін </w:t>
      </w:r>
      <w:proofErr w:type="spellStart"/>
      <w:r w:rsidRPr="008F1EA8">
        <w:rPr>
          <w:sz w:val="28"/>
          <w:szCs w:val="28"/>
        </w:rPr>
        <w:t>білікті</w:t>
      </w:r>
      <w:proofErr w:type="spellEnd"/>
      <w:r w:rsidRPr="008F1EA8">
        <w:rPr>
          <w:sz w:val="28"/>
          <w:szCs w:val="28"/>
        </w:rPr>
        <w:t xml:space="preserve"> </w:t>
      </w:r>
      <w:proofErr w:type="spellStart"/>
      <w:r w:rsidRPr="008F1EA8">
        <w:rPr>
          <w:sz w:val="28"/>
          <w:szCs w:val="28"/>
        </w:rPr>
        <w:t>мамандар</w:t>
      </w:r>
      <w:proofErr w:type="spellEnd"/>
      <w:r w:rsidRPr="008F1EA8">
        <w:rPr>
          <w:sz w:val="28"/>
          <w:szCs w:val="28"/>
        </w:rPr>
        <w:t xml:space="preserve">, </w:t>
      </w:r>
      <w:proofErr w:type="spellStart"/>
      <w:r w:rsidRPr="008F1EA8">
        <w:rPr>
          <w:sz w:val="28"/>
          <w:szCs w:val="28"/>
        </w:rPr>
        <w:t>практикалық</w:t>
      </w:r>
      <w:proofErr w:type="spellEnd"/>
      <w:r w:rsidRPr="008F1EA8">
        <w:rPr>
          <w:sz w:val="28"/>
          <w:szCs w:val="28"/>
        </w:rPr>
        <w:t xml:space="preserve"> </w:t>
      </w:r>
      <w:proofErr w:type="spellStart"/>
      <w:r w:rsidRPr="008F1EA8">
        <w:rPr>
          <w:sz w:val="28"/>
          <w:szCs w:val="28"/>
        </w:rPr>
        <w:t>қызметкерлер</w:t>
      </w:r>
      <w:proofErr w:type="spellEnd"/>
      <w:r w:rsidRPr="008F1EA8">
        <w:rPr>
          <w:sz w:val="28"/>
          <w:szCs w:val="28"/>
          <w:lang w:val="kk-KZ"/>
        </w:rPr>
        <w:t>;</w:t>
      </w:r>
    </w:p>
    <w:p w14:paraId="13E494E7" w14:textId="110AC863" w:rsidR="001D1006" w:rsidRPr="008F1EA8" w:rsidRDefault="001D1006" w:rsidP="000E1DAD">
      <w:pPr>
        <w:pStyle w:val="Default"/>
        <w:numPr>
          <w:ilvl w:val="0"/>
          <w:numId w:val="22"/>
        </w:numPr>
        <w:tabs>
          <w:tab w:val="left" w:pos="1134"/>
          <w:tab w:val="left" w:pos="1418"/>
        </w:tabs>
        <w:spacing w:line="276" w:lineRule="auto"/>
        <w:ind w:left="0" w:firstLine="567"/>
        <w:jc w:val="both"/>
        <w:rPr>
          <w:sz w:val="28"/>
          <w:szCs w:val="28"/>
        </w:rPr>
      </w:pPr>
      <w:r w:rsidRPr="002F57A8">
        <w:rPr>
          <w:i/>
          <w:iCs/>
          <w:sz w:val="28"/>
          <w:szCs w:val="28"/>
        </w:rPr>
        <w:t>докторантур</w:t>
      </w:r>
      <w:r w:rsidR="008F1EA8">
        <w:rPr>
          <w:i/>
          <w:iCs/>
          <w:sz w:val="28"/>
          <w:szCs w:val="28"/>
          <w:lang w:val="kk-KZ"/>
        </w:rPr>
        <w:t>а</w:t>
      </w:r>
      <w:r w:rsidR="008F1EA8" w:rsidRPr="008F1EA8">
        <w:rPr>
          <w:i/>
          <w:iCs/>
          <w:sz w:val="28"/>
          <w:szCs w:val="28"/>
        </w:rPr>
        <w:t xml:space="preserve"> </w:t>
      </w:r>
      <w:proofErr w:type="spellStart"/>
      <w:r w:rsidR="008F1EA8" w:rsidRPr="008F1EA8">
        <w:rPr>
          <w:i/>
          <w:iCs/>
          <w:sz w:val="28"/>
          <w:szCs w:val="28"/>
        </w:rPr>
        <w:t>мамандықтары</w:t>
      </w:r>
      <w:proofErr w:type="spellEnd"/>
      <w:r w:rsidR="008F1EA8" w:rsidRPr="008F1EA8">
        <w:rPr>
          <w:i/>
          <w:iCs/>
          <w:sz w:val="28"/>
          <w:szCs w:val="28"/>
        </w:rPr>
        <w:t xml:space="preserve"> бойынша</w:t>
      </w:r>
      <w:r w:rsidRPr="002F57A8">
        <w:rPr>
          <w:i/>
          <w:iCs/>
          <w:sz w:val="28"/>
          <w:szCs w:val="28"/>
        </w:rPr>
        <w:t xml:space="preserve"> </w:t>
      </w:r>
      <w:r w:rsidRPr="002F57A8">
        <w:rPr>
          <w:sz w:val="28"/>
          <w:szCs w:val="28"/>
          <w:lang w:val="kk-KZ"/>
        </w:rPr>
        <w:t>–</w:t>
      </w:r>
      <w:r w:rsidRPr="002F57A8">
        <w:rPr>
          <w:sz w:val="28"/>
          <w:szCs w:val="28"/>
        </w:rPr>
        <w:t xml:space="preserve"> </w:t>
      </w:r>
      <w:r w:rsidR="008F1EA8" w:rsidRPr="008F1EA8">
        <w:rPr>
          <w:sz w:val="28"/>
          <w:szCs w:val="28"/>
        </w:rPr>
        <w:t xml:space="preserve">ғылым </w:t>
      </w:r>
      <w:proofErr w:type="spellStart"/>
      <w:r w:rsidR="008F1EA8" w:rsidRPr="008F1EA8">
        <w:rPr>
          <w:sz w:val="28"/>
          <w:szCs w:val="28"/>
        </w:rPr>
        <w:t>докторы</w:t>
      </w:r>
      <w:proofErr w:type="spellEnd"/>
      <w:r w:rsidR="008F1EA8" w:rsidRPr="008F1EA8">
        <w:rPr>
          <w:sz w:val="28"/>
          <w:szCs w:val="28"/>
        </w:rPr>
        <w:t xml:space="preserve"> ғылыми дәрежесі, ғылыми </w:t>
      </w:r>
      <w:proofErr w:type="spellStart"/>
      <w:r w:rsidR="008F1EA8" w:rsidRPr="008F1EA8">
        <w:rPr>
          <w:sz w:val="28"/>
          <w:szCs w:val="28"/>
        </w:rPr>
        <w:t>атағы</w:t>
      </w:r>
      <w:proofErr w:type="spellEnd"/>
      <w:r w:rsidR="008F1EA8" w:rsidRPr="008F1EA8">
        <w:rPr>
          <w:sz w:val="28"/>
          <w:szCs w:val="28"/>
        </w:rPr>
        <w:t xml:space="preserve"> және философия </w:t>
      </w:r>
      <w:proofErr w:type="spellStart"/>
      <w:r w:rsidR="008F1EA8" w:rsidRPr="008F1EA8">
        <w:rPr>
          <w:sz w:val="28"/>
          <w:szCs w:val="28"/>
        </w:rPr>
        <w:t>докторы</w:t>
      </w:r>
      <w:proofErr w:type="spellEnd"/>
      <w:r w:rsidR="008F1EA8" w:rsidRPr="008F1EA8">
        <w:rPr>
          <w:sz w:val="28"/>
          <w:szCs w:val="28"/>
        </w:rPr>
        <w:t xml:space="preserve"> (PhD) дәрежесі бар, </w:t>
      </w:r>
      <w:proofErr w:type="spellStart"/>
      <w:r w:rsidR="008F1EA8" w:rsidRPr="008F1EA8">
        <w:rPr>
          <w:sz w:val="28"/>
          <w:szCs w:val="28"/>
        </w:rPr>
        <w:t>бітіретін</w:t>
      </w:r>
      <w:proofErr w:type="spellEnd"/>
      <w:r w:rsidR="008F1EA8" w:rsidRPr="008F1EA8">
        <w:rPr>
          <w:sz w:val="28"/>
          <w:szCs w:val="28"/>
        </w:rPr>
        <w:t xml:space="preserve"> </w:t>
      </w:r>
      <w:proofErr w:type="spellStart"/>
      <w:r w:rsidR="008F1EA8" w:rsidRPr="008F1EA8">
        <w:rPr>
          <w:sz w:val="28"/>
          <w:szCs w:val="28"/>
        </w:rPr>
        <w:t>мамандардың</w:t>
      </w:r>
      <w:proofErr w:type="spellEnd"/>
      <w:r w:rsidR="008F1EA8" w:rsidRPr="008F1EA8">
        <w:rPr>
          <w:sz w:val="28"/>
          <w:szCs w:val="28"/>
        </w:rPr>
        <w:t xml:space="preserve"> бейініне сәйкес келетін </w:t>
      </w:r>
      <w:r w:rsidR="008F1EA8">
        <w:rPr>
          <w:sz w:val="28"/>
          <w:szCs w:val="28"/>
          <w:lang w:val="kk-KZ"/>
        </w:rPr>
        <w:t>тұлғал</w:t>
      </w:r>
      <w:r w:rsidR="008F1EA8" w:rsidRPr="008F1EA8">
        <w:rPr>
          <w:sz w:val="28"/>
          <w:szCs w:val="28"/>
        </w:rPr>
        <w:t>ар.</w:t>
      </w:r>
    </w:p>
    <w:p w14:paraId="1AD6FF56" w14:textId="2CF57597" w:rsidR="004C37F8" w:rsidRPr="002F57A8" w:rsidRDefault="00744571" w:rsidP="000E1DAD">
      <w:pPr>
        <w:pStyle w:val="a5"/>
        <w:numPr>
          <w:ilvl w:val="1"/>
          <w:numId w:val="21"/>
        </w:numPr>
        <w:tabs>
          <w:tab w:val="left" w:pos="1321"/>
          <w:tab w:val="left" w:pos="1418"/>
        </w:tabs>
        <w:spacing w:line="276" w:lineRule="auto"/>
        <w:ind w:left="0" w:firstLine="567"/>
        <w:rPr>
          <w:sz w:val="28"/>
        </w:rPr>
      </w:pPr>
      <w:r w:rsidRPr="00111300">
        <w:rPr>
          <w:sz w:val="28"/>
          <w:szCs w:val="28"/>
        </w:rPr>
        <w:t xml:space="preserve">Қорытынды </w:t>
      </w:r>
      <w:proofErr w:type="spellStart"/>
      <w:r w:rsidRPr="00111300">
        <w:rPr>
          <w:sz w:val="28"/>
          <w:szCs w:val="28"/>
        </w:rPr>
        <w:t>аттестаттауға</w:t>
      </w:r>
      <w:proofErr w:type="spellEnd"/>
      <w:r w:rsidRPr="00111300">
        <w:rPr>
          <w:sz w:val="28"/>
          <w:szCs w:val="28"/>
        </w:rPr>
        <w:t xml:space="preserve"> білім беру бағдарламасының, жұмыс және жеке оқу жоспарлары мен жұмыс оқу бағдарламаларының талаптарына сәйкес білім беру </w:t>
      </w:r>
      <w:proofErr w:type="spellStart"/>
      <w:r w:rsidRPr="00111300">
        <w:rPr>
          <w:sz w:val="28"/>
          <w:szCs w:val="28"/>
        </w:rPr>
        <w:t>процесін</w:t>
      </w:r>
      <w:proofErr w:type="spellEnd"/>
      <w:r w:rsidRPr="00111300">
        <w:rPr>
          <w:sz w:val="28"/>
          <w:szCs w:val="28"/>
        </w:rPr>
        <w:t xml:space="preserve"> толық </w:t>
      </w:r>
      <w:proofErr w:type="spellStart"/>
      <w:r w:rsidRPr="00111300">
        <w:rPr>
          <w:sz w:val="28"/>
          <w:szCs w:val="28"/>
        </w:rPr>
        <w:t>аяқтаған</w:t>
      </w:r>
      <w:proofErr w:type="spellEnd"/>
      <w:r w:rsidRPr="00111300">
        <w:rPr>
          <w:sz w:val="28"/>
          <w:szCs w:val="28"/>
        </w:rPr>
        <w:t xml:space="preserve"> </w:t>
      </w:r>
      <w:r w:rsidR="00111300" w:rsidRPr="00111300">
        <w:rPr>
          <w:sz w:val="28"/>
          <w:szCs w:val="28"/>
        </w:rPr>
        <w:t xml:space="preserve">және </w:t>
      </w:r>
      <w:proofErr w:type="spellStart"/>
      <w:r w:rsidR="00111300" w:rsidRPr="00111300">
        <w:rPr>
          <w:sz w:val="28"/>
          <w:szCs w:val="28"/>
        </w:rPr>
        <w:t>жарияланымдар</w:t>
      </w:r>
      <w:proofErr w:type="spellEnd"/>
      <w:r w:rsidR="00111300" w:rsidRPr="00111300">
        <w:rPr>
          <w:sz w:val="28"/>
          <w:szCs w:val="28"/>
        </w:rPr>
        <w:t xml:space="preserve"> бойынша </w:t>
      </w:r>
      <w:proofErr w:type="spellStart"/>
      <w:r w:rsidR="00111300" w:rsidRPr="00111300">
        <w:rPr>
          <w:sz w:val="28"/>
          <w:szCs w:val="28"/>
        </w:rPr>
        <w:t>талаптарды</w:t>
      </w:r>
      <w:proofErr w:type="spellEnd"/>
      <w:r w:rsidR="00111300" w:rsidRPr="00111300">
        <w:rPr>
          <w:sz w:val="28"/>
          <w:szCs w:val="28"/>
        </w:rPr>
        <w:t xml:space="preserve"> </w:t>
      </w:r>
      <w:proofErr w:type="spellStart"/>
      <w:r w:rsidR="00111300" w:rsidRPr="00111300">
        <w:rPr>
          <w:sz w:val="28"/>
          <w:szCs w:val="28"/>
        </w:rPr>
        <w:t>орындаған</w:t>
      </w:r>
      <w:proofErr w:type="spellEnd"/>
      <w:r w:rsidR="00111300" w:rsidRPr="00111300">
        <w:rPr>
          <w:sz w:val="28"/>
          <w:szCs w:val="28"/>
        </w:rPr>
        <w:t xml:space="preserve"> </w:t>
      </w:r>
      <w:r w:rsidRPr="00111300">
        <w:rPr>
          <w:sz w:val="28"/>
          <w:szCs w:val="28"/>
        </w:rPr>
        <w:t xml:space="preserve">білім алушылар </w:t>
      </w:r>
      <w:proofErr w:type="spellStart"/>
      <w:r w:rsidRPr="00111300">
        <w:rPr>
          <w:sz w:val="28"/>
          <w:szCs w:val="28"/>
        </w:rPr>
        <w:t>жіберіледі</w:t>
      </w:r>
      <w:proofErr w:type="spellEnd"/>
      <w:r w:rsidRPr="00111300">
        <w:rPr>
          <w:sz w:val="28"/>
          <w:szCs w:val="28"/>
        </w:rPr>
        <w:t>.</w:t>
      </w:r>
      <w:r w:rsidR="00111300" w:rsidRPr="00111300">
        <w:rPr>
          <w:sz w:val="28"/>
          <w:szCs w:val="28"/>
        </w:rPr>
        <w:t xml:space="preserve"> </w:t>
      </w:r>
      <w:proofErr w:type="spellStart"/>
      <w:r w:rsidR="00111300" w:rsidRPr="00111300">
        <w:rPr>
          <w:sz w:val="28"/>
          <w:szCs w:val="28"/>
        </w:rPr>
        <w:t>Магистранттар</w:t>
      </w:r>
      <w:proofErr w:type="spellEnd"/>
      <w:r w:rsidR="00111300" w:rsidRPr="00111300">
        <w:rPr>
          <w:sz w:val="28"/>
          <w:szCs w:val="28"/>
        </w:rPr>
        <w:t xml:space="preserve"> мен </w:t>
      </w:r>
      <w:proofErr w:type="spellStart"/>
      <w:r w:rsidR="00111300" w:rsidRPr="00111300">
        <w:rPr>
          <w:sz w:val="28"/>
          <w:szCs w:val="28"/>
        </w:rPr>
        <w:t>докторанттарды</w:t>
      </w:r>
      <w:proofErr w:type="spellEnd"/>
      <w:r w:rsidR="00111300" w:rsidRPr="00111300">
        <w:rPr>
          <w:sz w:val="28"/>
          <w:szCs w:val="28"/>
        </w:rPr>
        <w:t xml:space="preserve"> қорытынды </w:t>
      </w:r>
      <w:proofErr w:type="spellStart"/>
      <w:r w:rsidR="00111300" w:rsidRPr="00111300">
        <w:rPr>
          <w:sz w:val="28"/>
          <w:szCs w:val="28"/>
        </w:rPr>
        <w:t>аттестаттауға</w:t>
      </w:r>
      <w:proofErr w:type="spellEnd"/>
      <w:r w:rsidR="00111300" w:rsidRPr="00111300">
        <w:rPr>
          <w:sz w:val="28"/>
          <w:szCs w:val="28"/>
        </w:rPr>
        <w:t xml:space="preserve"> </w:t>
      </w:r>
      <w:proofErr w:type="spellStart"/>
      <w:r w:rsidR="00111300" w:rsidRPr="00111300">
        <w:rPr>
          <w:sz w:val="28"/>
          <w:szCs w:val="28"/>
        </w:rPr>
        <w:t>жіберу</w:t>
      </w:r>
      <w:proofErr w:type="spellEnd"/>
      <w:r w:rsidR="00111300" w:rsidRPr="00111300">
        <w:rPr>
          <w:sz w:val="28"/>
          <w:szCs w:val="28"/>
        </w:rPr>
        <w:t xml:space="preserve"> </w:t>
      </w:r>
      <w:proofErr w:type="spellStart"/>
      <w:r w:rsidR="00111300" w:rsidRPr="00111300">
        <w:rPr>
          <w:sz w:val="28"/>
          <w:szCs w:val="28"/>
        </w:rPr>
        <w:t>мектеп</w:t>
      </w:r>
      <w:proofErr w:type="spellEnd"/>
      <w:r w:rsidR="00111300" w:rsidRPr="00111300">
        <w:rPr>
          <w:sz w:val="28"/>
          <w:szCs w:val="28"/>
        </w:rPr>
        <w:t xml:space="preserve"> </w:t>
      </w:r>
      <w:proofErr w:type="spellStart"/>
      <w:r w:rsidR="00111300" w:rsidRPr="00111300">
        <w:rPr>
          <w:sz w:val="28"/>
          <w:szCs w:val="28"/>
        </w:rPr>
        <w:t>деканының</w:t>
      </w:r>
      <w:proofErr w:type="spellEnd"/>
      <w:r w:rsidR="00111300" w:rsidRPr="00111300">
        <w:rPr>
          <w:sz w:val="28"/>
          <w:szCs w:val="28"/>
        </w:rPr>
        <w:t xml:space="preserve"> </w:t>
      </w:r>
      <w:proofErr w:type="spellStart"/>
      <w:r w:rsidR="00111300" w:rsidRPr="00111300">
        <w:rPr>
          <w:sz w:val="28"/>
          <w:szCs w:val="28"/>
        </w:rPr>
        <w:t>ұсынуы</w:t>
      </w:r>
      <w:proofErr w:type="spellEnd"/>
      <w:r w:rsidR="00111300" w:rsidRPr="00111300">
        <w:rPr>
          <w:sz w:val="28"/>
          <w:szCs w:val="28"/>
        </w:rPr>
        <w:t xml:space="preserve"> бойынша </w:t>
      </w:r>
      <w:proofErr w:type="spellStart"/>
      <w:r w:rsidR="00111300" w:rsidRPr="00111300">
        <w:rPr>
          <w:sz w:val="28"/>
          <w:szCs w:val="28"/>
        </w:rPr>
        <w:t>жүзеге</w:t>
      </w:r>
      <w:proofErr w:type="spellEnd"/>
      <w:r w:rsidR="00111300" w:rsidRPr="00111300">
        <w:rPr>
          <w:sz w:val="28"/>
          <w:szCs w:val="28"/>
        </w:rPr>
        <w:t xml:space="preserve"> </w:t>
      </w:r>
      <w:proofErr w:type="spellStart"/>
      <w:r w:rsidR="00111300" w:rsidRPr="00111300">
        <w:rPr>
          <w:sz w:val="28"/>
          <w:szCs w:val="28"/>
        </w:rPr>
        <w:t>асырылады</w:t>
      </w:r>
      <w:proofErr w:type="spellEnd"/>
      <w:r w:rsidR="00111300" w:rsidRPr="00111300">
        <w:rPr>
          <w:sz w:val="28"/>
          <w:szCs w:val="28"/>
        </w:rPr>
        <w:t xml:space="preserve"> және қорытынды </w:t>
      </w:r>
      <w:proofErr w:type="spellStart"/>
      <w:r w:rsidR="00111300" w:rsidRPr="00111300">
        <w:rPr>
          <w:sz w:val="28"/>
          <w:szCs w:val="28"/>
        </w:rPr>
        <w:t>аттестаттау</w:t>
      </w:r>
      <w:proofErr w:type="spellEnd"/>
      <w:r w:rsidR="00111300" w:rsidRPr="00111300">
        <w:rPr>
          <w:sz w:val="28"/>
          <w:szCs w:val="28"/>
        </w:rPr>
        <w:t xml:space="preserve"> </w:t>
      </w:r>
      <w:proofErr w:type="spellStart"/>
      <w:r w:rsidR="00111300" w:rsidRPr="00111300">
        <w:rPr>
          <w:sz w:val="28"/>
          <w:szCs w:val="28"/>
        </w:rPr>
        <w:t>басталғанға</w:t>
      </w:r>
      <w:proofErr w:type="spellEnd"/>
      <w:r w:rsidR="00111300" w:rsidRPr="00111300">
        <w:rPr>
          <w:sz w:val="28"/>
          <w:szCs w:val="28"/>
        </w:rPr>
        <w:t xml:space="preserve"> </w:t>
      </w:r>
      <w:proofErr w:type="spellStart"/>
      <w:r w:rsidR="00111300" w:rsidRPr="00111300">
        <w:rPr>
          <w:sz w:val="28"/>
          <w:szCs w:val="28"/>
        </w:rPr>
        <w:t>дейін</w:t>
      </w:r>
      <w:proofErr w:type="spellEnd"/>
      <w:r w:rsidR="00111300" w:rsidRPr="00111300">
        <w:rPr>
          <w:sz w:val="28"/>
          <w:szCs w:val="28"/>
        </w:rPr>
        <w:t xml:space="preserve"> екі </w:t>
      </w:r>
      <w:proofErr w:type="spellStart"/>
      <w:r w:rsidR="00111300" w:rsidRPr="00111300">
        <w:rPr>
          <w:sz w:val="28"/>
          <w:szCs w:val="28"/>
        </w:rPr>
        <w:t>аптадан</w:t>
      </w:r>
      <w:proofErr w:type="spellEnd"/>
      <w:r w:rsidR="00111300" w:rsidRPr="00111300">
        <w:rPr>
          <w:sz w:val="28"/>
          <w:szCs w:val="28"/>
        </w:rPr>
        <w:t xml:space="preserve"> </w:t>
      </w:r>
      <w:proofErr w:type="spellStart"/>
      <w:r w:rsidR="00111300" w:rsidRPr="00111300">
        <w:rPr>
          <w:sz w:val="28"/>
          <w:szCs w:val="28"/>
        </w:rPr>
        <w:t>кешіктірмей</w:t>
      </w:r>
      <w:proofErr w:type="spellEnd"/>
      <w:r w:rsidR="00111300" w:rsidRPr="00111300">
        <w:rPr>
          <w:sz w:val="28"/>
          <w:szCs w:val="28"/>
        </w:rPr>
        <w:t xml:space="preserve"> </w:t>
      </w:r>
      <w:proofErr w:type="spellStart"/>
      <w:r w:rsidR="00111300" w:rsidRPr="00111300">
        <w:rPr>
          <w:sz w:val="28"/>
          <w:szCs w:val="28"/>
        </w:rPr>
        <w:t>тізім</w:t>
      </w:r>
      <w:proofErr w:type="spellEnd"/>
      <w:r w:rsidR="00111300" w:rsidRPr="00111300">
        <w:rPr>
          <w:sz w:val="28"/>
          <w:szCs w:val="28"/>
        </w:rPr>
        <w:t xml:space="preserve"> бойынша </w:t>
      </w:r>
      <w:proofErr w:type="spellStart"/>
      <w:r w:rsidR="00111300" w:rsidRPr="00111300">
        <w:rPr>
          <w:sz w:val="28"/>
          <w:szCs w:val="28"/>
        </w:rPr>
        <w:t>ректордың</w:t>
      </w:r>
      <w:proofErr w:type="spellEnd"/>
      <w:r w:rsidR="00111300" w:rsidRPr="00111300">
        <w:rPr>
          <w:sz w:val="28"/>
          <w:szCs w:val="28"/>
        </w:rPr>
        <w:t xml:space="preserve"> бұйрығымен р</w:t>
      </w:r>
      <w:r w:rsidR="00111300" w:rsidRPr="00111300">
        <w:rPr>
          <w:sz w:val="28"/>
          <w:szCs w:val="28"/>
          <w:lang w:val="kk-KZ"/>
        </w:rPr>
        <w:t>ә</w:t>
      </w:r>
      <w:proofErr w:type="spellStart"/>
      <w:r w:rsidR="00111300" w:rsidRPr="00111300">
        <w:rPr>
          <w:sz w:val="28"/>
          <w:szCs w:val="28"/>
        </w:rPr>
        <w:t>сімделеді</w:t>
      </w:r>
      <w:proofErr w:type="spellEnd"/>
      <w:r w:rsidR="00111300" w:rsidRPr="00111300">
        <w:rPr>
          <w:sz w:val="28"/>
          <w:szCs w:val="28"/>
        </w:rPr>
        <w:t>.</w:t>
      </w:r>
    </w:p>
    <w:p w14:paraId="450E3C6A" w14:textId="4475C811" w:rsidR="004C37F8" w:rsidRPr="002F57A8" w:rsidRDefault="00111300" w:rsidP="000E1DAD">
      <w:pPr>
        <w:pStyle w:val="a3"/>
        <w:tabs>
          <w:tab w:val="left" w:pos="1418"/>
        </w:tabs>
        <w:spacing w:line="276" w:lineRule="auto"/>
        <w:ind w:left="0" w:firstLine="567"/>
      </w:pPr>
      <w:r w:rsidRPr="00111300">
        <w:t xml:space="preserve">Білім беру бағдарламасының, жұмыс және жеке оқу </w:t>
      </w:r>
      <w:proofErr w:type="spellStart"/>
      <w:r w:rsidRPr="00111300">
        <w:t>жоспарларының</w:t>
      </w:r>
      <w:proofErr w:type="spellEnd"/>
      <w:r>
        <w:rPr>
          <w:lang w:val="kk-KZ"/>
        </w:rPr>
        <w:t xml:space="preserve">, </w:t>
      </w:r>
      <w:r w:rsidRPr="00111300">
        <w:t xml:space="preserve">жұмыс оқу бағдарламаларының талаптарын </w:t>
      </w:r>
      <w:proofErr w:type="spellStart"/>
      <w:r w:rsidRPr="00111300">
        <w:t>орындамаған</w:t>
      </w:r>
      <w:proofErr w:type="spellEnd"/>
      <w:r w:rsidRPr="00111300">
        <w:t xml:space="preserve"> </w:t>
      </w:r>
      <w:proofErr w:type="spellStart"/>
      <w:r w:rsidRPr="00111300">
        <w:t>бітіру</w:t>
      </w:r>
      <w:proofErr w:type="spellEnd"/>
      <w:r w:rsidRPr="00111300">
        <w:t xml:space="preserve"> </w:t>
      </w:r>
      <w:proofErr w:type="spellStart"/>
      <w:r w:rsidRPr="00111300">
        <w:t>курсының</w:t>
      </w:r>
      <w:proofErr w:type="spellEnd"/>
      <w:r w:rsidRPr="00111300">
        <w:t xml:space="preserve"> білім </w:t>
      </w:r>
      <w:proofErr w:type="spellStart"/>
      <w:r w:rsidRPr="00111300">
        <w:t>алушылары</w:t>
      </w:r>
      <w:proofErr w:type="spellEnd"/>
      <w:r w:rsidRPr="00111300">
        <w:t xml:space="preserve"> </w:t>
      </w:r>
      <w:proofErr w:type="spellStart"/>
      <w:r w:rsidRPr="00111300">
        <w:t>жазғы</w:t>
      </w:r>
      <w:proofErr w:type="spellEnd"/>
      <w:r w:rsidRPr="00111300">
        <w:t xml:space="preserve"> </w:t>
      </w:r>
      <w:proofErr w:type="spellStart"/>
      <w:r w:rsidRPr="00111300">
        <w:t>семестрден</w:t>
      </w:r>
      <w:proofErr w:type="spellEnd"/>
      <w:r w:rsidRPr="00111300">
        <w:t xml:space="preserve"> </w:t>
      </w:r>
      <w:proofErr w:type="spellStart"/>
      <w:r w:rsidRPr="00111300">
        <w:t>өтпей</w:t>
      </w:r>
      <w:proofErr w:type="spellEnd"/>
      <w:r w:rsidRPr="00111300">
        <w:t xml:space="preserve"> қайта оқу </w:t>
      </w:r>
      <w:proofErr w:type="spellStart"/>
      <w:r w:rsidRPr="00111300">
        <w:t>курсына</w:t>
      </w:r>
      <w:proofErr w:type="spellEnd"/>
      <w:r w:rsidRPr="00111300">
        <w:t xml:space="preserve"> </w:t>
      </w:r>
      <w:proofErr w:type="spellStart"/>
      <w:r w:rsidRPr="00111300">
        <w:t>қалады</w:t>
      </w:r>
      <w:proofErr w:type="spellEnd"/>
      <w:r w:rsidRPr="00111300">
        <w:t>.</w:t>
      </w:r>
    </w:p>
    <w:p w14:paraId="2AB2C17D" w14:textId="6C56C848" w:rsidR="001D1006" w:rsidRPr="002F57A8" w:rsidRDefault="00111300" w:rsidP="000E1DAD">
      <w:pPr>
        <w:pStyle w:val="a5"/>
        <w:numPr>
          <w:ilvl w:val="1"/>
          <w:numId w:val="21"/>
        </w:numPr>
        <w:tabs>
          <w:tab w:val="left" w:pos="1302"/>
          <w:tab w:val="left" w:pos="1418"/>
        </w:tabs>
        <w:spacing w:line="276" w:lineRule="auto"/>
        <w:ind w:left="0" w:firstLine="567"/>
        <w:rPr>
          <w:sz w:val="28"/>
          <w:szCs w:val="28"/>
        </w:rPr>
      </w:pPr>
      <w:proofErr w:type="spellStart"/>
      <w:r w:rsidRPr="00111300">
        <w:rPr>
          <w:sz w:val="28"/>
          <w:szCs w:val="28"/>
        </w:rPr>
        <w:t>Аттестаттау</w:t>
      </w:r>
      <w:proofErr w:type="spellEnd"/>
      <w:r w:rsidRPr="00111300">
        <w:rPr>
          <w:sz w:val="28"/>
          <w:szCs w:val="28"/>
        </w:rPr>
        <w:t xml:space="preserve"> </w:t>
      </w:r>
      <w:proofErr w:type="spellStart"/>
      <w:r w:rsidRPr="00111300">
        <w:rPr>
          <w:sz w:val="28"/>
          <w:szCs w:val="28"/>
        </w:rPr>
        <w:t>комиссиясының</w:t>
      </w:r>
      <w:proofErr w:type="spellEnd"/>
      <w:r w:rsidRPr="00111300">
        <w:rPr>
          <w:sz w:val="28"/>
          <w:szCs w:val="28"/>
        </w:rPr>
        <w:t xml:space="preserve"> жұмыс </w:t>
      </w:r>
      <w:proofErr w:type="spellStart"/>
      <w:r w:rsidRPr="00111300">
        <w:rPr>
          <w:sz w:val="28"/>
          <w:szCs w:val="28"/>
        </w:rPr>
        <w:t>кестесін</w:t>
      </w:r>
      <w:proofErr w:type="spellEnd"/>
      <w:r w:rsidRPr="00111300">
        <w:rPr>
          <w:sz w:val="28"/>
          <w:szCs w:val="28"/>
        </w:rPr>
        <w:t xml:space="preserve"> </w:t>
      </w:r>
      <w:proofErr w:type="spellStart"/>
      <w:r w:rsidRPr="00111300">
        <w:rPr>
          <w:sz w:val="28"/>
          <w:szCs w:val="28"/>
        </w:rPr>
        <w:t>мектеп</w:t>
      </w:r>
      <w:proofErr w:type="spellEnd"/>
      <w:r w:rsidRPr="00111300">
        <w:rPr>
          <w:sz w:val="28"/>
          <w:szCs w:val="28"/>
        </w:rPr>
        <w:t xml:space="preserve"> </w:t>
      </w:r>
      <w:proofErr w:type="spellStart"/>
      <w:r w:rsidRPr="00111300">
        <w:rPr>
          <w:sz w:val="28"/>
          <w:szCs w:val="28"/>
        </w:rPr>
        <w:t>деканаттары</w:t>
      </w:r>
      <w:proofErr w:type="spellEnd"/>
      <w:r w:rsidRPr="00111300">
        <w:rPr>
          <w:sz w:val="28"/>
          <w:szCs w:val="28"/>
        </w:rPr>
        <w:t xml:space="preserve"> комиссия төрағасы мен </w:t>
      </w:r>
      <w:proofErr w:type="spellStart"/>
      <w:r w:rsidRPr="00111300">
        <w:rPr>
          <w:sz w:val="28"/>
          <w:szCs w:val="28"/>
        </w:rPr>
        <w:t>мүшелерінің</w:t>
      </w:r>
      <w:proofErr w:type="spellEnd"/>
      <w:r w:rsidRPr="00111300">
        <w:rPr>
          <w:sz w:val="28"/>
          <w:szCs w:val="28"/>
        </w:rPr>
        <w:t xml:space="preserve"> </w:t>
      </w:r>
      <w:proofErr w:type="spellStart"/>
      <w:r w:rsidRPr="00111300">
        <w:rPr>
          <w:sz w:val="28"/>
          <w:szCs w:val="28"/>
        </w:rPr>
        <w:t>келісімімен</w:t>
      </w:r>
      <w:proofErr w:type="spellEnd"/>
      <w:r w:rsidRPr="00111300">
        <w:rPr>
          <w:sz w:val="28"/>
          <w:szCs w:val="28"/>
        </w:rPr>
        <w:t xml:space="preserve"> </w:t>
      </w:r>
      <w:proofErr w:type="spellStart"/>
      <w:r w:rsidRPr="00111300">
        <w:rPr>
          <w:sz w:val="28"/>
          <w:szCs w:val="28"/>
        </w:rPr>
        <w:t>жасайды</w:t>
      </w:r>
      <w:proofErr w:type="spellEnd"/>
      <w:r w:rsidRPr="00111300">
        <w:rPr>
          <w:sz w:val="28"/>
          <w:szCs w:val="28"/>
        </w:rPr>
        <w:t xml:space="preserve">, ректор </w:t>
      </w:r>
      <w:proofErr w:type="spellStart"/>
      <w:r w:rsidRPr="00111300">
        <w:rPr>
          <w:sz w:val="28"/>
          <w:szCs w:val="28"/>
        </w:rPr>
        <w:t>бекітеді</w:t>
      </w:r>
      <w:proofErr w:type="spellEnd"/>
      <w:r w:rsidRPr="00111300">
        <w:rPr>
          <w:sz w:val="28"/>
          <w:szCs w:val="28"/>
        </w:rPr>
        <w:t xml:space="preserve"> және комиссия жұмысы </w:t>
      </w:r>
      <w:proofErr w:type="spellStart"/>
      <w:r w:rsidRPr="00111300">
        <w:rPr>
          <w:sz w:val="28"/>
          <w:szCs w:val="28"/>
        </w:rPr>
        <w:t>басталғанға</w:t>
      </w:r>
      <w:proofErr w:type="spellEnd"/>
      <w:r w:rsidRPr="00111300">
        <w:rPr>
          <w:sz w:val="28"/>
          <w:szCs w:val="28"/>
        </w:rPr>
        <w:t xml:space="preserve"> </w:t>
      </w:r>
      <w:proofErr w:type="spellStart"/>
      <w:r w:rsidRPr="00111300">
        <w:rPr>
          <w:sz w:val="28"/>
          <w:szCs w:val="28"/>
        </w:rPr>
        <w:t>дейін</w:t>
      </w:r>
      <w:proofErr w:type="spellEnd"/>
      <w:r w:rsidRPr="00111300">
        <w:rPr>
          <w:sz w:val="28"/>
          <w:szCs w:val="28"/>
        </w:rPr>
        <w:t xml:space="preserve"> екі </w:t>
      </w:r>
      <w:proofErr w:type="spellStart"/>
      <w:r w:rsidRPr="00111300">
        <w:rPr>
          <w:sz w:val="28"/>
          <w:szCs w:val="28"/>
        </w:rPr>
        <w:t>аптадан</w:t>
      </w:r>
      <w:proofErr w:type="spellEnd"/>
      <w:r w:rsidRPr="00111300">
        <w:rPr>
          <w:sz w:val="28"/>
          <w:szCs w:val="28"/>
        </w:rPr>
        <w:t xml:space="preserve"> </w:t>
      </w:r>
      <w:proofErr w:type="spellStart"/>
      <w:r w:rsidRPr="00111300">
        <w:rPr>
          <w:sz w:val="28"/>
          <w:szCs w:val="28"/>
        </w:rPr>
        <w:t>кешіктірмей</w:t>
      </w:r>
      <w:proofErr w:type="spellEnd"/>
      <w:r w:rsidRPr="00111300">
        <w:rPr>
          <w:sz w:val="28"/>
          <w:szCs w:val="28"/>
        </w:rPr>
        <w:t xml:space="preserve"> </w:t>
      </w:r>
      <w:r>
        <w:rPr>
          <w:sz w:val="28"/>
          <w:szCs w:val="28"/>
          <w:lang w:val="kk-KZ"/>
        </w:rPr>
        <w:t xml:space="preserve">көпшілік </w:t>
      </w:r>
      <w:r w:rsidRPr="00111300">
        <w:rPr>
          <w:sz w:val="28"/>
          <w:szCs w:val="28"/>
        </w:rPr>
        <w:t>назар</w:t>
      </w:r>
      <w:r>
        <w:rPr>
          <w:sz w:val="28"/>
          <w:szCs w:val="28"/>
          <w:lang w:val="kk-KZ"/>
        </w:rPr>
        <w:t>ын</w:t>
      </w:r>
      <w:r w:rsidRPr="00111300">
        <w:rPr>
          <w:sz w:val="28"/>
          <w:szCs w:val="28"/>
        </w:rPr>
        <w:t xml:space="preserve">а </w:t>
      </w:r>
      <w:proofErr w:type="spellStart"/>
      <w:r w:rsidRPr="00111300">
        <w:rPr>
          <w:sz w:val="28"/>
          <w:szCs w:val="28"/>
        </w:rPr>
        <w:t>жеткізіледі</w:t>
      </w:r>
      <w:proofErr w:type="spellEnd"/>
      <w:r w:rsidRPr="00111300">
        <w:rPr>
          <w:sz w:val="28"/>
          <w:szCs w:val="28"/>
        </w:rPr>
        <w:t>.</w:t>
      </w:r>
    </w:p>
    <w:p w14:paraId="7C99403A" w14:textId="6AE73982" w:rsidR="001D1006" w:rsidRPr="002F57A8" w:rsidRDefault="005E58A1" w:rsidP="000E1DAD">
      <w:pPr>
        <w:pStyle w:val="a5"/>
        <w:numPr>
          <w:ilvl w:val="1"/>
          <w:numId w:val="21"/>
        </w:numPr>
        <w:tabs>
          <w:tab w:val="left" w:pos="1302"/>
          <w:tab w:val="left" w:pos="1418"/>
        </w:tabs>
        <w:spacing w:line="276" w:lineRule="auto"/>
        <w:ind w:left="0" w:firstLine="567"/>
        <w:rPr>
          <w:sz w:val="28"/>
          <w:szCs w:val="28"/>
        </w:rPr>
      </w:pPr>
      <w:r>
        <w:rPr>
          <w:sz w:val="28"/>
          <w:szCs w:val="28"/>
          <w:lang w:val="kk-KZ"/>
        </w:rPr>
        <w:t>Жұмыс к</w:t>
      </w:r>
      <w:proofErr w:type="spellStart"/>
      <w:r w:rsidRPr="005E58A1">
        <w:rPr>
          <w:sz w:val="28"/>
          <w:szCs w:val="28"/>
        </w:rPr>
        <w:t>есте</w:t>
      </w:r>
      <w:proofErr w:type="spellEnd"/>
      <w:r>
        <w:rPr>
          <w:sz w:val="28"/>
          <w:szCs w:val="28"/>
          <w:lang w:val="kk-KZ"/>
        </w:rPr>
        <w:t>сі</w:t>
      </w:r>
      <w:r w:rsidRPr="005E58A1">
        <w:rPr>
          <w:sz w:val="28"/>
          <w:szCs w:val="28"/>
        </w:rPr>
        <w:t xml:space="preserve"> негізінде </w:t>
      </w:r>
      <w:proofErr w:type="spellStart"/>
      <w:r w:rsidRPr="005E58A1">
        <w:rPr>
          <w:sz w:val="28"/>
          <w:szCs w:val="28"/>
        </w:rPr>
        <w:t>бітірушінің</w:t>
      </w:r>
      <w:proofErr w:type="spellEnd"/>
      <w:r w:rsidRPr="005E58A1">
        <w:rPr>
          <w:sz w:val="28"/>
          <w:szCs w:val="28"/>
        </w:rPr>
        <w:t xml:space="preserve"> аты-</w:t>
      </w:r>
      <w:proofErr w:type="spellStart"/>
      <w:r w:rsidRPr="005E58A1">
        <w:rPr>
          <w:sz w:val="28"/>
          <w:szCs w:val="28"/>
        </w:rPr>
        <w:t>жөні</w:t>
      </w:r>
      <w:proofErr w:type="spellEnd"/>
      <w:r w:rsidRPr="005E58A1">
        <w:rPr>
          <w:sz w:val="28"/>
          <w:szCs w:val="28"/>
        </w:rPr>
        <w:t xml:space="preserve"> және </w:t>
      </w:r>
      <w:proofErr w:type="spellStart"/>
      <w:r w:rsidRPr="005E58A1">
        <w:rPr>
          <w:sz w:val="28"/>
          <w:szCs w:val="28"/>
        </w:rPr>
        <w:t>диссертацияны</w:t>
      </w:r>
      <w:proofErr w:type="spellEnd"/>
      <w:r w:rsidRPr="005E58A1">
        <w:rPr>
          <w:sz w:val="28"/>
          <w:szCs w:val="28"/>
        </w:rPr>
        <w:t xml:space="preserve"> (</w:t>
      </w:r>
      <w:proofErr w:type="spellStart"/>
      <w:r w:rsidRPr="005E58A1">
        <w:rPr>
          <w:sz w:val="28"/>
          <w:szCs w:val="28"/>
        </w:rPr>
        <w:t>жобаны</w:t>
      </w:r>
      <w:proofErr w:type="spellEnd"/>
      <w:r w:rsidRPr="005E58A1">
        <w:rPr>
          <w:sz w:val="28"/>
          <w:szCs w:val="28"/>
        </w:rPr>
        <w:t xml:space="preserve">) </w:t>
      </w:r>
      <w:proofErr w:type="spellStart"/>
      <w:r w:rsidRPr="005E58A1">
        <w:rPr>
          <w:sz w:val="28"/>
          <w:szCs w:val="28"/>
        </w:rPr>
        <w:t>қорғаудың</w:t>
      </w:r>
      <w:proofErr w:type="spellEnd"/>
      <w:r w:rsidRPr="005E58A1">
        <w:rPr>
          <w:sz w:val="28"/>
          <w:szCs w:val="28"/>
        </w:rPr>
        <w:t xml:space="preserve"> </w:t>
      </w:r>
      <w:proofErr w:type="spellStart"/>
      <w:r w:rsidRPr="005E58A1">
        <w:rPr>
          <w:sz w:val="28"/>
          <w:szCs w:val="28"/>
        </w:rPr>
        <w:t>күн</w:t>
      </w:r>
      <w:proofErr w:type="spellEnd"/>
      <w:r>
        <w:rPr>
          <w:sz w:val="28"/>
          <w:szCs w:val="28"/>
          <w:lang w:val="kk-KZ"/>
        </w:rPr>
        <w:t>і,</w:t>
      </w:r>
      <w:r w:rsidRPr="005E58A1">
        <w:rPr>
          <w:sz w:val="28"/>
          <w:szCs w:val="28"/>
        </w:rPr>
        <w:t xml:space="preserve"> </w:t>
      </w:r>
      <w:proofErr w:type="spellStart"/>
      <w:r w:rsidRPr="005E58A1">
        <w:rPr>
          <w:sz w:val="28"/>
          <w:szCs w:val="28"/>
        </w:rPr>
        <w:t>уақыты</w:t>
      </w:r>
      <w:proofErr w:type="spellEnd"/>
      <w:r w:rsidRPr="005E58A1">
        <w:rPr>
          <w:sz w:val="28"/>
          <w:szCs w:val="28"/>
        </w:rPr>
        <w:t xml:space="preserve"> </w:t>
      </w:r>
      <w:r>
        <w:rPr>
          <w:sz w:val="28"/>
          <w:szCs w:val="28"/>
          <w:lang w:val="kk-KZ"/>
        </w:rPr>
        <w:t>көрсетілген</w:t>
      </w:r>
      <w:r w:rsidRPr="005E58A1">
        <w:rPr>
          <w:sz w:val="28"/>
          <w:szCs w:val="28"/>
        </w:rPr>
        <w:t xml:space="preserve">, академиялық </w:t>
      </w:r>
      <w:proofErr w:type="spellStart"/>
      <w:r w:rsidRPr="005E58A1">
        <w:rPr>
          <w:sz w:val="28"/>
          <w:szCs w:val="28"/>
        </w:rPr>
        <w:t>мектеп</w:t>
      </w:r>
      <w:proofErr w:type="spellEnd"/>
      <w:r w:rsidRPr="005E58A1">
        <w:rPr>
          <w:sz w:val="28"/>
          <w:szCs w:val="28"/>
        </w:rPr>
        <w:t xml:space="preserve"> </w:t>
      </w:r>
      <w:proofErr w:type="spellStart"/>
      <w:r w:rsidRPr="005E58A1">
        <w:rPr>
          <w:sz w:val="28"/>
          <w:szCs w:val="28"/>
        </w:rPr>
        <w:t>деканының</w:t>
      </w:r>
      <w:proofErr w:type="spellEnd"/>
      <w:r w:rsidRPr="005E58A1">
        <w:rPr>
          <w:sz w:val="28"/>
          <w:szCs w:val="28"/>
        </w:rPr>
        <w:t xml:space="preserve"> қолы </w:t>
      </w:r>
      <w:proofErr w:type="spellStart"/>
      <w:r w:rsidRPr="005E58A1">
        <w:rPr>
          <w:sz w:val="28"/>
          <w:szCs w:val="28"/>
        </w:rPr>
        <w:t>қойылған</w:t>
      </w:r>
      <w:proofErr w:type="spellEnd"/>
      <w:r w:rsidRPr="005E58A1">
        <w:rPr>
          <w:sz w:val="28"/>
          <w:szCs w:val="28"/>
        </w:rPr>
        <w:t xml:space="preserve"> кесте жасалады.</w:t>
      </w:r>
      <w:r w:rsidR="001D1006" w:rsidRPr="002F57A8">
        <w:rPr>
          <w:sz w:val="28"/>
          <w:szCs w:val="28"/>
        </w:rPr>
        <w:t xml:space="preserve"> </w:t>
      </w:r>
    </w:p>
    <w:p w14:paraId="502D7355" w14:textId="41476846" w:rsidR="001D1006" w:rsidRPr="002F57A8" w:rsidRDefault="005E58A1" w:rsidP="000E1DAD">
      <w:pPr>
        <w:pStyle w:val="Default"/>
        <w:numPr>
          <w:ilvl w:val="1"/>
          <w:numId w:val="21"/>
        </w:numPr>
        <w:tabs>
          <w:tab w:val="left" w:pos="1418"/>
        </w:tabs>
        <w:spacing w:line="276" w:lineRule="auto"/>
        <w:ind w:left="0" w:firstLine="567"/>
        <w:jc w:val="both"/>
        <w:rPr>
          <w:sz w:val="28"/>
          <w:szCs w:val="28"/>
        </w:rPr>
      </w:pPr>
      <w:r w:rsidRPr="005E58A1">
        <w:rPr>
          <w:sz w:val="28"/>
          <w:szCs w:val="28"/>
        </w:rPr>
        <w:t xml:space="preserve">Ғылыми </w:t>
      </w:r>
      <w:proofErr w:type="spellStart"/>
      <w:r w:rsidRPr="005E58A1">
        <w:rPr>
          <w:sz w:val="28"/>
          <w:szCs w:val="28"/>
        </w:rPr>
        <w:t>жетекшіні</w:t>
      </w:r>
      <w:proofErr w:type="spellEnd"/>
      <w:r w:rsidRPr="005E58A1">
        <w:rPr>
          <w:sz w:val="28"/>
          <w:szCs w:val="28"/>
        </w:rPr>
        <w:t xml:space="preserve"> </w:t>
      </w:r>
      <w:proofErr w:type="spellStart"/>
      <w:r w:rsidRPr="005E58A1">
        <w:rPr>
          <w:sz w:val="28"/>
          <w:szCs w:val="28"/>
        </w:rPr>
        <w:t>тағайындау</w:t>
      </w:r>
      <w:proofErr w:type="spellEnd"/>
      <w:r w:rsidRPr="005E58A1">
        <w:rPr>
          <w:sz w:val="28"/>
          <w:szCs w:val="28"/>
        </w:rPr>
        <w:t xml:space="preserve"> және білім алушылардың магистрлік </w:t>
      </w:r>
      <w:proofErr w:type="spellStart"/>
      <w:r w:rsidRPr="005E58A1">
        <w:rPr>
          <w:sz w:val="28"/>
          <w:szCs w:val="28"/>
        </w:rPr>
        <w:t>диссертацияларының</w:t>
      </w:r>
      <w:proofErr w:type="spellEnd"/>
      <w:r w:rsidRPr="005E58A1">
        <w:rPr>
          <w:sz w:val="28"/>
          <w:szCs w:val="28"/>
        </w:rPr>
        <w:t xml:space="preserve"> (</w:t>
      </w:r>
      <w:proofErr w:type="spellStart"/>
      <w:r w:rsidRPr="005E58A1">
        <w:rPr>
          <w:sz w:val="28"/>
          <w:szCs w:val="28"/>
        </w:rPr>
        <w:t>жобаларының</w:t>
      </w:r>
      <w:proofErr w:type="spellEnd"/>
      <w:r w:rsidRPr="005E58A1">
        <w:rPr>
          <w:sz w:val="28"/>
          <w:szCs w:val="28"/>
        </w:rPr>
        <w:t xml:space="preserve">) </w:t>
      </w:r>
      <w:proofErr w:type="spellStart"/>
      <w:r w:rsidRPr="005E58A1">
        <w:rPr>
          <w:sz w:val="28"/>
          <w:szCs w:val="28"/>
        </w:rPr>
        <w:t>тақырыбын</w:t>
      </w:r>
      <w:proofErr w:type="spellEnd"/>
      <w:r w:rsidRPr="005E58A1">
        <w:rPr>
          <w:sz w:val="28"/>
          <w:szCs w:val="28"/>
        </w:rPr>
        <w:t xml:space="preserve"> бекіту </w:t>
      </w:r>
      <w:proofErr w:type="spellStart"/>
      <w:r w:rsidRPr="005E58A1">
        <w:rPr>
          <w:sz w:val="28"/>
          <w:szCs w:val="28"/>
        </w:rPr>
        <w:lastRenderedPageBreak/>
        <w:t>қабылданғаннан</w:t>
      </w:r>
      <w:proofErr w:type="spellEnd"/>
      <w:r w:rsidRPr="005E58A1">
        <w:rPr>
          <w:sz w:val="28"/>
          <w:szCs w:val="28"/>
        </w:rPr>
        <w:t xml:space="preserve"> кейін екі ай </w:t>
      </w:r>
      <w:proofErr w:type="spellStart"/>
      <w:r w:rsidRPr="005E58A1">
        <w:rPr>
          <w:sz w:val="28"/>
          <w:szCs w:val="28"/>
        </w:rPr>
        <w:t>ішінде</w:t>
      </w:r>
      <w:proofErr w:type="spellEnd"/>
      <w:r w:rsidRPr="005E58A1">
        <w:rPr>
          <w:sz w:val="28"/>
          <w:szCs w:val="28"/>
        </w:rPr>
        <w:t xml:space="preserve"> Ғылыми </w:t>
      </w:r>
      <w:proofErr w:type="spellStart"/>
      <w:r w:rsidRPr="005E58A1">
        <w:rPr>
          <w:sz w:val="28"/>
          <w:szCs w:val="28"/>
        </w:rPr>
        <w:t>кеңестің</w:t>
      </w:r>
      <w:proofErr w:type="spellEnd"/>
      <w:r w:rsidRPr="005E58A1">
        <w:rPr>
          <w:sz w:val="28"/>
          <w:szCs w:val="28"/>
        </w:rPr>
        <w:t xml:space="preserve"> </w:t>
      </w:r>
      <w:proofErr w:type="spellStart"/>
      <w:r w:rsidRPr="005E58A1">
        <w:rPr>
          <w:sz w:val="28"/>
          <w:szCs w:val="28"/>
        </w:rPr>
        <w:t>шешімі</w:t>
      </w:r>
      <w:proofErr w:type="spellEnd"/>
      <w:r w:rsidRPr="005E58A1">
        <w:rPr>
          <w:sz w:val="28"/>
          <w:szCs w:val="28"/>
        </w:rPr>
        <w:t xml:space="preserve"> негізінде </w:t>
      </w:r>
      <w:proofErr w:type="spellStart"/>
      <w:r w:rsidRPr="005E58A1">
        <w:rPr>
          <w:sz w:val="28"/>
          <w:szCs w:val="28"/>
        </w:rPr>
        <w:t>Ректордың</w:t>
      </w:r>
      <w:proofErr w:type="spellEnd"/>
      <w:r w:rsidRPr="005E58A1">
        <w:rPr>
          <w:sz w:val="28"/>
          <w:szCs w:val="28"/>
        </w:rPr>
        <w:t xml:space="preserve"> бұйрығымен </w:t>
      </w:r>
      <w:proofErr w:type="spellStart"/>
      <w:r w:rsidRPr="005E58A1">
        <w:rPr>
          <w:sz w:val="28"/>
          <w:szCs w:val="28"/>
        </w:rPr>
        <w:t>бекітіледі</w:t>
      </w:r>
      <w:proofErr w:type="spellEnd"/>
      <w:r w:rsidRPr="005E58A1">
        <w:rPr>
          <w:sz w:val="28"/>
          <w:szCs w:val="28"/>
        </w:rPr>
        <w:t>.</w:t>
      </w:r>
    </w:p>
    <w:p w14:paraId="689007C4" w14:textId="601963C9" w:rsidR="005E58A1" w:rsidRPr="005E58A1" w:rsidRDefault="005E58A1" w:rsidP="000E1DAD">
      <w:pPr>
        <w:tabs>
          <w:tab w:val="left" w:pos="1360"/>
          <w:tab w:val="left" w:pos="1418"/>
        </w:tabs>
        <w:spacing w:line="276" w:lineRule="auto"/>
        <w:ind w:firstLine="567"/>
        <w:jc w:val="both"/>
        <w:rPr>
          <w:sz w:val="28"/>
          <w:szCs w:val="28"/>
        </w:rPr>
      </w:pPr>
      <w:r w:rsidRPr="005E58A1">
        <w:rPr>
          <w:sz w:val="28"/>
          <w:szCs w:val="28"/>
        </w:rPr>
        <w:t xml:space="preserve">Философия </w:t>
      </w:r>
      <w:proofErr w:type="spellStart"/>
      <w:r w:rsidRPr="005E58A1">
        <w:rPr>
          <w:sz w:val="28"/>
          <w:szCs w:val="28"/>
        </w:rPr>
        <w:t>докторы</w:t>
      </w:r>
      <w:proofErr w:type="spellEnd"/>
      <w:r w:rsidRPr="005E58A1">
        <w:rPr>
          <w:sz w:val="28"/>
          <w:szCs w:val="28"/>
        </w:rPr>
        <w:t xml:space="preserve"> (PhD) </w:t>
      </w:r>
      <w:proofErr w:type="spellStart"/>
      <w:r w:rsidRPr="005E58A1">
        <w:rPr>
          <w:sz w:val="28"/>
          <w:szCs w:val="28"/>
        </w:rPr>
        <w:t>дәрежесін</w:t>
      </w:r>
      <w:proofErr w:type="spellEnd"/>
      <w:r w:rsidRPr="005E58A1">
        <w:rPr>
          <w:sz w:val="28"/>
          <w:szCs w:val="28"/>
        </w:rPr>
        <w:t xml:space="preserve"> </w:t>
      </w:r>
      <w:proofErr w:type="spellStart"/>
      <w:r w:rsidRPr="005E58A1">
        <w:rPr>
          <w:sz w:val="28"/>
          <w:szCs w:val="28"/>
        </w:rPr>
        <w:t>алу</w:t>
      </w:r>
      <w:proofErr w:type="spellEnd"/>
      <w:r w:rsidRPr="005E58A1">
        <w:rPr>
          <w:sz w:val="28"/>
          <w:szCs w:val="28"/>
        </w:rPr>
        <w:t xml:space="preserve"> үшін </w:t>
      </w:r>
      <w:proofErr w:type="spellStart"/>
      <w:r w:rsidRPr="005E58A1">
        <w:rPr>
          <w:sz w:val="28"/>
          <w:szCs w:val="28"/>
        </w:rPr>
        <w:t>докторанттарға</w:t>
      </w:r>
      <w:proofErr w:type="spellEnd"/>
      <w:r w:rsidRPr="005E58A1">
        <w:rPr>
          <w:sz w:val="28"/>
          <w:szCs w:val="28"/>
        </w:rPr>
        <w:t xml:space="preserve"> ғылыми </w:t>
      </w:r>
      <w:r>
        <w:rPr>
          <w:sz w:val="28"/>
          <w:szCs w:val="28"/>
          <w:lang w:val="kk-KZ"/>
        </w:rPr>
        <w:t>жетекшілікті</w:t>
      </w:r>
      <w:r w:rsidRPr="005E58A1">
        <w:rPr>
          <w:sz w:val="28"/>
          <w:szCs w:val="28"/>
        </w:rPr>
        <w:t xml:space="preserve"> </w:t>
      </w:r>
      <w:proofErr w:type="spellStart"/>
      <w:r w:rsidRPr="005E58A1">
        <w:rPr>
          <w:sz w:val="28"/>
          <w:szCs w:val="28"/>
        </w:rPr>
        <w:t>кемінде</w:t>
      </w:r>
      <w:proofErr w:type="spellEnd"/>
      <w:r w:rsidRPr="005E58A1">
        <w:rPr>
          <w:sz w:val="28"/>
          <w:szCs w:val="28"/>
        </w:rPr>
        <w:t xml:space="preserve"> 2 </w:t>
      </w:r>
      <w:proofErr w:type="spellStart"/>
      <w:r w:rsidRPr="005E58A1">
        <w:rPr>
          <w:sz w:val="28"/>
          <w:szCs w:val="28"/>
        </w:rPr>
        <w:t>адамнан</w:t>
      </w:r>
      <w:proofErr w:type="spellEnd"/>
      <w:r w:rsidRPr="005E58A1">
        <w:rPr>
          <w:sz w:val="28"/>
          <w:szCs w:val="28"/>
        </w:rPr>
        <w:t xml:space="preserve"> тұратын </w:t>
      </w:r>
      <w:r>
        <w:rPr>
          <w:sz w:val="28"/>
          <w:szCs w:val="28"/>
          <w:lang w:val="kk-KZ"/>
        </w:rPr>
        <w:t>кеңесшілер</w:t>
      </w:r>
      <w:r w:rsidRPr="005E58A1">
        <w:rPr>
          <w:sz w:val="28"/>
          <w:szCs w:val="28"/>
        </w:rPr>
        <w:t xml:space="preserve"> </w:t>
      </w:r>
      <w:proofErr w:type="spellStart"/>
      <w:r w:rsidRPr="005E58A1">
        <w:rPr>
          <w:sz w:val="28"/>
          <w:szCs w:val="28"/>
        </w:rPr>
        <w:t>жүзеге</w:t>
      </w:r>
      <w:proofErr w:type="spellEnd"/>
      <w:r w:rsidRPr="005E58A1">
        <w:rPr>
          <w:sz w:val="28"/>
          <w:szCs w:val="28"/>
        </w:rPr>
        <w:t xml:space="preserve"> </w:t>
      </w:r>
      <w:proofErr w:type="spellStart"/>
      <w:r w:rsidRPr="005E58A1">
        <w:rPr>
          <w:sz w:val="28"/>
          <w:szCs w:val="28"/>
        </w:rPr>
        <w:t>асырады</w:t>
      </w:r>
      <w:proofErr w:type="spellEnd"/>
      <w:r w:rsidRPr="005E58A1">
        <w:rPr>
          <w:sz w:val="28"/>
          <w:szCs w:val="28"/>
        </w:rPr>
        <w:t xml:space="preserve">, олардың </w:t>
      </w:r>
      <w:proofErr w:type="spellStart"/>
      <w:r w:rsidRPr="005E58A1">
        <w:rPr>
          <w:sz w:val="28"/>
          <w:szCs w:val="28"/>
        </w:rPr>
        <w:t>бірі</w:t>
      </w:r>
      <w:proofErr w:type="spellEnd"/>
      <w:r w:rsidRPr="005E58A1">
        <w:rPr>
          <w:sz w:val="28"/>
          <w:szCs w:val="28"/>
        </w:rPr>
        <w:t xml:space="preserve"> – </w:t>
      </w:r>
      <w:proofErr w:type="spellStart"/>
      <w:r w:rsidRPr="005E58A1">
        <w:rPr>
          <w:sz w:val="28"/>
          <w:szCs w:val="28"/>
        </w:rPr>
        <w:t>шетелдік</w:t>
      </w:r>
      <w:proofErr w:type="spellEnd"/>
      <w:r w:rsidRPr="005E58A1">
        <w:rPr>
          <w:sz w:val="28"/>
          <w:szCs w:val="28"/>
        </w:rPr>
        <w:t xml:space="preserve"> ЖЖОКБҰ </w:t>
      </w:r>
      <w:proofErr w:type="spellStart"/>
      <w:r w:rsidRPr="005E58A1">
        <w:rPr>
          <w:sz w:val="28"/>
          <w:szCs w:val="28"/>
        </w:rPr>
        <w:t>ғалымы</w:t>
      </w:r>
      <w:proofErr w:type="spellEnd"/>
      <w:r w:rsidRPr="005E58A1">
        <w:rPr>
          <w:sz w:val="28"/>
          <w:szCs w:val="28"/>
        </w:rPr>
        <w:t xml:space="preserve">. </w:t>
      </w:r>
    </w:p>
    <w:p w14:paraId="7058D1B7" w14:textId="3103BFFD" w:rsidR="001D1006" w:rsidRPr="00DB2267" w:rsidRDefault="001D1006" w:rsidP="000E1DAD">
      <w:pPr>
        <w:pStyle w:val="Default"/>
        <w:tabs>
          <w:tab w:val="left" w:pos="1418"/>
        </w:tabs>
        <w:spacing w:line="276" w:lineRule="auto"/>
        <w:ind w:firstLine="567"/>
        <w:jc w:val="both"/>
        <w:rPr>
          <w:sz w:val="28"/>
          <w:szCs w:val="28"/>
        </w:rPr>
      </w:pPr>
      <w:r w:rsidRPr="002F57A8">
        <w:rPr>
          <w:sz w:val="28"/>
          <w:szCs w:val="28"/>
        </w:rPr>
        <w:t xml:space="preserve"> </w:t>
      </w:r>
      <w:r w:rsidR="005E58A1" w:rsidRPr="005E58A1">
        <w:rPr>
          <w:sz w:val="28"/>
          <w:szCs w:val="28"/>
        </w:rPr>
        <w:t>Ғылыми к</w:t>
      </w:r>
      <w:r w:rsidR="00DB2267">
        <w:rPr>
          <w:sz w:val="28"/>
          <w:szCs w:val="28"/>
          <w:lang w:val="kk-KZ"/>
        </w:rPr>
        <w:t>еңесшілер</w:t>
      </w:r>
      <w:r w:rsidR="005E58A1" w:rsidRPr="005E58A1">
        <w:rPr>
          <w:sz w:val="28"/>
          <w:szCs w:val="28"/>
        </w:rPr>
        <w:t xml:space="preserve"> </w:t>
      </w:r>
      <w:proofErr w:type="spellStart"/>
      <w:r w:rsidR="005E58A1" w:rsidRPr="005E58A1">
        <w:rPr>
          <w:sz w:val="28"/>
          <w:szCs w:val="28"/>
        </w:rPr>
        <w:t>докторлық</w:t>
      </w:r>
      <w:proofErr w:type="spellEnd"/>
      <w:r w:rsidR="005E58A1" w:rsidRPr="005E58A1">
        <w:rPr>
          <w:sz w:val="28"/>
          <w:szCs w:val="28"/>
        </w:rPr>
        <w:t xml:space="preserve"> </w:t>
      </w:r>
      <w:proofErr w:type="spellStart"/>
      <w:r w:rsidR="005E58A1" w:rsidRPr="005E58A1">
        <w:rPr>
          <w:sz w:val="28"/>
          <w:szCs w:val="28"/>
        </w:rPr>
        <w:t>диссертацияның</w:t>
      </w:r>
      <w:proofErr w:type="spellEnd"/>
      <w:r w:rsidR="005E58A1" w:rsidRPr="005E58A1">
        <w:rPr>
          <w:sz w:val="28"/>
          <w:szCs w:val="28"/>
        </w:rPr>
        <w:t xml:space="preserve"> </w:t>
      </w:r>
      <w:proofErr w:type="spellStart"/>
      <w:r w:rsidR="005E58A1" w:rsidRPr="005E58A1">
        <w:rPr>
          <w:sz w:val="28"/>
          <w:szCs w:val="28"/>
        </w:rPr>
        <w:t>орындалуын</w:t>
      </w:r>
      <w:proofErr w:type="spellEnd"/>
      <w:r w:rsidR="00DB2267">
        <w:rPr>
          <w:sz w:val="28"/>
          <w:szCs w:val="28"/>
          <w:lang w:val="kk-KZ"/>
        </w:rPr>
        <w:t>,</w:t>
      </w:r>
      <w:r w:rsidR="005E58A1" w:rsidRPr="005E58A1">
        <w:rPr>
          <w:sz w:val="28"/>
          <w:szCs w:val="28"/>
        </w:rPr>
        <w:t xml:space="preserve"> академиялық </w:t>
      </w:r>
      <w:proofErr w:type="spellStart"/>
      <w:r w:rsidR="005E58A1" w:rsidRPr="005E58A1">
        <w:rPr>
          <w:sz w:val="28"/>
          <w:szCs w:val="28"/>
        </w:rPr>
        <w:t>адалдық</w:t>
      </w:r>
      <w:proofErr w:type="spellEnd"/>
      <w:r w:rsidR="005E58A1" w:rsidRPr="005E58A1">
        <w:rPr>
          <w:sz w:val="28"/>
          <w:szCs w:val="28"/>
        </w:rPr>
        <w:t xml:space="preserve"> </w:t>
      </w:r>
      <w:proofErr w:type="spellStart"/>
      <w:r w:rsidR="005E58A1" w:rsidRPr="005E58A1">
        <w:rPr>
          <w:sz w:val="28"/>
          <w:szCs w:val="28"/>
        </w:rPr>
        <w:t>қағидаттарының</w:t>
      </w:r>
      <w:proofErr w:type="spellEnd"/>
      <w:r w:rsidR="005E58A1" w:rsidRPr="005E58A1">
        <w:rPr>
          <w:sz w:val="28"/>
          <w:szCs w:val="28"/>
        </w:rPr>
        <w:t xml:space="preserve"> </w:t>
      </w:r>
      <w:proofErr w:type="spellStart"/>
      <w:r w:rsidR="005E58A1" w:rsidRPr="005E58A1">
        <w:rPr>
          <w:sz w:val="28"/>
          <w:szCs w:val="28"/>
        </w:rPr>
        <w:t>сақталуын</w:t>
      </w:r>
      <w:proofErr w:type="spellEnd"/>
      <w:r w:rsidR="005E58A1" w:rsidRPr="005E58A1">
        <w:rPr>
          <w:sz w:val="28"/>
          <w:szCs w:val="28"/>
        </w:rPr>
        <w:t xml:space="preserve"> және </w:t>
      </w:r>
      <w:proofErr w:type="spellStart"/>
      <w:r w:rsidR="005E58A1" w:rsidRPr="005E58A1">
        <w:rPr>
          <w:sz w:val="28"/>
          <w:szCs w:val="28"/>
        </w:rPr>
        <w:t>диссертациялық</w:t>
      </w:r>
      <w:proofErr w:type="spellEnd"/>
      <w:r w:rsidR="005E58A1" w:rsidRPr="005E58A1">
        <w:rPr>
          <w:sz w:val="28"/>
          <w:szCs w:val="28"/>
        </w:rPr>
        <w:t xml:space="preserve"> </w:t>
      </w:r>
      <w:proofErr w:type="spellStart"/>
      <w:r w:rsidR="005E58A1" w:rsidRPr="005E58A1">
        <w:rPr>
          <w:sz w:val="28"/>
          <w:szCs w:val="28"/>
        </w:rPr>
        <w:t>жұмысты</w:t>
      </w:r>
      <w:proofErr w:type="spellEnd"/>
      <w:r w:rsidR="005E58A1" w:rsidRPr="005E58A1">
        <w:rPr>
          <w:sz w:val="28"/>
          <w:szCs w:val="28"/>
        </w:rPr>
        <w:t xml:space="preserve"> </w:t>
      </w:r>
      <w:proofErr w:type="spellStart"/>
      <w:r w:rsidR="005E58A1" w:rsidRPr="005E58A1">
        <w:rPr>
          <w:sz w:val="28"/>
          <w:szCs w:val="28"/>
        </w:rPr>
        <w:t>қорғауға</w:t>
      </w:r>
      <w:proofErr w:type="spellEnd"/>
      <w:r w:rsidR="005E58A1" w:rsidRPr="005E58A1">
        <w:rPr>
          <w:sz w:val="28"/>
          <w:szCs w:val="28"/>
        </w:rPr>
        <w:t xml:space="preserve"> </w:t>
      </w:r>
      <w:proofErr w:type="spellStart"/>
      <w:r w:rsidR="005E58A1" w:rsidRPr="005E58A1">
        <w:rPr>
          <w:sz w:val="28"/>
          <w:szCs w:val="28"/>
        </w:rPr>
        <w:t>уақтылы</w:t>
      </w:r>
      <w:proofErr w:type="spellEnd"/>
      <w:r w:rsidR="005E58A1" w:rsidRPr="005E58A1">
        <w:rPr>
          <w:sz w:val="28"/>
          <w:szCs w:val="28"/>
        </w:rPr>
        <w:t xml:space="preserve"> </w:t>
      </w:r>
      <w:proofErr w:type="spellStart"/>
      <w:r w:rsidR="005E58A1" w:rsidRPr="005E58A1">
        <w:rPr>
          <w:sz w:val="28"/>
          <w:szCs w:val="28"/>
        </w:rPr>
        <w:t>ұсынуды</w:t>
      </w:r>
      <w:proofErr w:type="spellEnd"/>
      <w:r w:rsidR="005E58A1" w:rsidRPr="005E58A1">
        <w:rPr>
          <w:sz w:val="28"/>
          <w:szCs w:val="28"/>
        </w:rPr>
        <w:t xml:space="preserve"> қамтамасыз етеді.</w:t>
      </w:r>
      <w:r w:rsidRPr="002F57A8">
        <w:rPr>
          <w:sz w:val="28"/>
          <w:szCs w:val="28"/>
        </w:rPr>
        <w:t xml:space="preserve"> </w:t>
      </w:r>
    </w:p>
    <w:p w14:paraId="38A4ED52" w14:textId="2362A18B" w:rsidR="001D1006" w:rsidRPr="002F57A8" w:rsidRDefault="00136D0A" w:rsidP="000E1DAD">
      <w:pPr>
        <w:pStyle w:val="Default"/>
        <w:numPr>
          <w:ilvl w:val="1"/>
          <w:numId w:val="21"/>
        </w:numPr>
        <w:tabs>
          <w:tab w:val="left" w:pos="1418"/>
        </w:tabs>
        <w:spacing w:line="276" w:lineRule="auto"/>
        <w:ind w:left="0" w:firstLine="567"/>
        <w:jc w:val="both"/>
        <w:rPr>
          <w:sz w:val="28"/>
          <w:szCs w:val="28"/>
        </w:rPr>
      </w:pPr>
      <w:r w:rsidRPr="00136D0A">
        <w:rPr>
          <w:sz w:val="28"/>
          <w:szCs w:val="28"/>
        </w:rPr>
        <w:t xml:space="preserve">Магистрлік </w:t>
      </w:r>
      <w:proofErr w:type="spellStart"/>
      <w:r w:rsidRPr="00136D0A">
        <w:rPr>
          <w:sz w:val="28"/>
          <w:szCs w:val="28"/>
        </w:rPr>
        <w:t>диссертациялардың</w:t>
      </w:r>
      <w:proofErr w:type="spellEnd"/>
      <w:r w:rsidRPr="00136D0A">
        <w:rPr>
          <w:sz w:val="28"/>
          <w:szCs w:val="28"/>
        </w:rPr>
        <w:t xml:space="preserve"> (</w:t>
      </w:r>
      <w:proofErr w:type="spellStart"/>
      <w:r w:rsidRPr="00136D0A">
        <w:rPr>
          <w:sz w:val="28"/>
          <w:szCs w:val="28"/>
        </w:rPr>
        <w:t>жобалардың</w:t>
      </w:r>
      <w:proofErr w:type="spellEnd"/>
      <w:r w:rsidRPr="00136D0A">
        <w:rPr>
          <w:sz w:val="28"/>
          <w:szCs w:val="28"/>
        </w:rPr>
        <w:t xml:space="preserve">) </w:t>
      </w:r>
      <w:proofErr w:type="spellStart"/>
      <w:r w:rsidRPr="00136D0A">
        <w:rPr>
          <w:sz w:val="28"/>
          <w:szCs w:val="28"/>
        </w:rPr>
        <w:t>рецензенттері</w:t>
      </w:r>
      <w:proofErr w:type="spellEnd"/>
      <w:r w:rsidRPr="00136D0A">
        <w:rPr>
          <w:sz w:val="28"/>
          <w:szCs w:val="28"/>
        </w:rPr>
        <w:t xml:space="preserve"> </w:t>
      </w:r>
      <w:proofErr w:type="spellStart"/>
      <w:r w:rsidRPr="00136D0A">
        <w:rPr>
          <w:sz w:val="28"/>
          <w:szCs w:val="28"/>
        </w:rPr>
        <w:t>ағымдағы</w:t>
      </w:r>
      <w:proofErr w:type="spellEnd"/>
      <w:r w:rsidRPr="00136D0A">
        <w:rPr>
          <w:sz w:val="28"/>
          <w:szCs w:val="28"/>
        </w:rPr>
        <w:t xml:space="preserve"> оқу </w:t>
      </w:r>
      <w:proofErr w:type="spellStart"/>
      <w:r w:rsidRPr="00136D0A">
        <w:rPr>
          <w:sz w:val="28"/>
          <w:szCs w:val="28"/>
        </w:rPr>
        <w:t>жылының</w:t>
      </w:r>
      <w:proofErr w:type="spellEnd"/>
      <w:r w:rsidRPr="00136D0A">
        <w:rPr>
          <w:sz w:val="28"/>
          <w:szCs w:val="28"/>
        </w:rPr>
        <w:t xml:space="preserve"> 1 </w:t>
      </w:r>
      <w:proofErr w:type="spellStart"/>
      <w:r w:rsidRPr="00136D0A">
        <w:rPr>
          <w:sz w:val="28"/>
          <w:szCs w:val="28"/>
        </w:rPr>
        <w:t>ақпанына</w:t>
      </w:r>
      <w:proofErr w:type="spellEnd"/>
      <w:r w:rsidRPr="00136D0A">
        <w:rPr>
          <w:sz w:val="28"/>
          <w:szCs w:val="28"/>
        </w:rPr>
        <w:t xml:space="preserve"> </w:t>
      </w:r>
      <w:proofErr w:type="spellStart"/>
      <w:r w:rsidRPr="00136D0A">
        <w:rPr>
          <w:sz w:val="28"/>
          <w:szCs w:val="28"/>
        </w:rPr>
        <w:t>дейін</w:t>
      </w:r>
      <w:proofErr w:type="spellEnd"/>
      <w:r w:rsidRPr="00136D0A">
        <w:rPr>
          <w:sz w:val="28"/>
          <w:szCs w:val="28"/>
        </w:rPr>
        <w:t xml:space="preserve"> жұмыс орны, атқаратын </w:t>
      </w:r>
      <w:proofErr w:type="spellStart"/>
      <w:r w:rsidRPr="00136D0A">
        <w:rPr>
          <w:sz w:val="28"/>
          <w:szCs w:val="28"/>
        </w:rPr>
        <w:t>лауазымы</w:t>
      </w:r>
      <w:proofErr w:type="spellEnd"/>
      <w:r w:rsidRPr="00136D0A">
        <w:rPr>
          <w:sz w:val="28"/>
          <w:szCs w:val="28"/>
        </w:rPr>
        <w:t xml:space="preserve"> және білімі (</w:t>
      </w:r>
      <w:proofErr w:type="spellStart"/>
      <w:r w:rsidRPr="00136D0A">
        <w:rPr>
          <w:sz w:val="28"/>
          <w:szCs w:val="28"/>
        </w:rPr>
        <w:t>бейіні</w:t>
      </w:r>
      <w:proofErr w:type="spellEnd"/>
      <w:r w:rsidRPr="00136D0A">
        <w:rPr>
          <w:sz w:val="28"/>
          <w:szCs w:val="28"/>
        </w:rPr>
        <w:t xml:space="preserve"> бойынша ғылыми немесе академиялық дәрежесі, жоғары білім туралы диплом бойынша базалық білімі) көрсетілген </w:t>
      </w:r>
      <w:proofErr w:type="spellStart"/>
      <w:r w:rsidRPr="00136D0A">
        <w:rPr>
          <w:sz w:val="28"/>
          <w:szCs w:val="28"/>
        </w:rPr>
        <w:t>мектеп</w:t>
      </w:r>
      <w:proofErr w:type="spellEnd"/>
      <w:r w:rsidRPr="00136D0A">
        <w:rPr>
          <w:sz w:val="28"/>
          <w:szCs w:val="28"/>
        </w:rPr>
        <w:t xml:space="preserve"> </w:t>
      </w:r>
      <w:proofErr w:type="spellStart"/>
      <w:r w:rsidRPr="00136D0A">
        <w:rPr>
          <w:sz w:val="28"/>
          <w:szCs w:val="28"/>
        </w:rPr>
        <w:t>деканының</w:t>
      </w:r>
      <w:proofErr w:type="spellEnd"/>
      <w:r w:rsidRPr="00136D0A">
        <w:rPr>
          <w:sz w:val="28"/>
          <w:szCs w:val="28"/>
        </w:rPr>
        <w:t xml:space="preserve"> </w:t>
      </w:r>
      <w:proofErr w:type="spellStart"/>
      <w:r w:rsidRPr="00136D0A">
        <w:rPr>
          <w:sz w:val="28"/>
          <w:szCs w:val="28"/>
        </w:rPr>
        <w:t>ұсынуы</w:t>
      </w:r>
      <w:proofErr w:type="spellEnd"/>
      <w:r w:rsidRPr="00136D0A">
        <w:rPr>
          <w:sz w:val="28"/>
          <w:szCs w:val="28"/>
        </w:rPr>
        <w:t xml:space="preserve"> бойынша </w:t>
      </w:r>
      <w:proofErr w:type="spellStart"/>
      <w:r w:rsidRPr="00136D0A">
        <w:rPr>
          <w:sz w:val="28"/>
          <w:szCs w:val="28"/>
        </w:rPr>
        <w:t>ректордың</w:t>
      </w:r>
      <w:proofErr w:type="spellEnd"/>
      <w:r w:rsidRPr="00136D0A">
        <w:rPr>
          <w:sz w:val="28"/>
          <w:szCs w:val="28"/>
        </w:rPr>
        <w:t xml:space="preserve"> бұйрығымен жалпы </w:t>
      </w:r>
      <w:proofErr w:type="spellStart"/>
      <w:r w:rsidRPr="00136D0A">
        <w:rPr>
          <w:sz w:val="28"/>
          <w:szCs w:val="28"/>
        </w:rPr>
        <w:t>тізіммен</w:t>
      </w:r>
      <w:proofErr w:type="spellEnd"/>
      <w:r w:rsidRPr="00136D0A">
        <w:rPr>
          <w:sz w:val="28"/>
          <w:szCs w:val="28"/>
        </w:rPr>
        <w:t xml:space="preserve"> </w:t>
      </w:r>
      <w:proofErr w:type="spellStart"/>
      <w:r w:rsidRPr="00136D0A">
        <w:rPr>
          <w:sz w:val="28"/>
          <w:szCs w:val="28"/>
        </w:rPr>
        <w:t>бекітіледі</w:t>
      </w:r>
      <w:proofErr w:type="spellEnd"/>
      <w:r w:rsidRPr="00136D0A">
        <w:rPr>
          <w:sz w:val="28"/>
          <w:szCs w:val="28"/>
        </w:rPr>
        <w:t>.</w:t>
      </w:r>
    </w:p>
    <w:p w14:paraId="38684C7E" w14:textId="0570EC12" w:rsidR="004C37F8" w:rsidRPr="002F57A8" w:rsidRDefault="00136D0A" w:rsidP="000E1DAD">
      <w:pPr>
        <w:pStyle w:val="a3"/>
        <w:tabs>
          <w:tab w:val="left" w:pos="1418"/>
        </w:tabs>
        <w:spacing w:line="276" w:lineRule="auto"/>
        <w:ind w:left="0" w:firstLine="567"/>
      </w:pPr>
      <w:r w:rsidRPr="00136D0A">
        <w:t xml:space="preserve">Магистрлік </w:t>
      </w:r>
      <w:proofErr w:type="spellStart"/>
      <w:r w:rsidRPr="00136D0A">
        <w:t>диссертацияларды</w:t>
      </w:r>
      <w:proofErr w:type="spellEnd"/>
      <w:r w:rsidRPr="00136D0A">
        <w:t xml:space="preserve"> (</w:t>
      </w:r>
      <w:proofErr w:type="spellStart"/>
      <w:r w:rsidRPr="00136D0A">
        <w:t>жобаны</w:t>
      </w:r>
      <w:proofErr w:type="spellEnd"/>
      <w:r w:rsidRPr="00136D0A">
        <w:t xml:space="preserve">) </w:t>
      </w:r>
      <w:proofErr w:type="spellStart"/>
      <w:r w:rsidRPr="00136D0A">
        <w:t>рецензиялауды</w:t>
      </w:r>
      <w:proofErr w:type="spellEnd"/>
      <w:r w:rsidRPr="00136D0A">
        <w:t xml:space="preserve"> ғылыми </w:t>
      </w:r>
      <w:proofErr w:type="spellStart"/>
      <w:r w:rsidRPr="00136D0A">
        <w:t>дәрежелері</w:t>
      </w:r>
      <w:proofErr w:type="spellEnd"/>
      <w:r w:rsidRPr="00136D0A">
        <w:t xml:space="preserve">, ғылыми </w:t>
      </w:r>
      <w:proofErr w:type="spellStart"/>
      <w:r w:rsidRPr="00136D0A">
        <w:t>атақтары</w:t>
      </w:r>
      <w:proofErr w:type="spellEnd"/>
      <w:r w:rsidRPr="00136D0A">
        <w:t xml:space="preserve">, философия </w:t>
      </w:r>
      <w:proofErr w:type="spellStart"/>
      <w:r w:rsidRPr="00136D0A">
        <w:t>докторы</w:t>
      </w:r>
      <w:proofErr w:type="spellEnd"/>
      <w:r w:rsidRPr="00136D0A">
        <w:t xml:space="preserve"> (PhD) академиялық дәрежесі, </w:t>
      </w:r>
      <w:proofErr w:type="spellStart"/>
      <w:r w:rsidRPr="00136D0A">
        <w:t>бейіні</w:t>
      </w:r>
      <w:proofErr w:type="spellEnd"/>
      <w:r w:rsidRPr="00136D0A">
        <w:t xml:space="preserve"> бойынша доктор немесе </w:t>
      </w:r>
      <w:proofErr w:type="spellStart"/>
      <w:r w:rsidRPr="00136D0A">
        <w:t>біліктілігі</w:t>
      </w:r>
      <w:proofErr w:type="spellEnd"/>
      <w:r w:rsidRPr="00136D0A">
        <w:t xml:space="preserve"> </w:t>
      </w:r>
      <w:proofErr w:type="spellStart"/>
      <w:r w:rsidRPr="00136D0A">
        <w:t>қорғалатын</w:t>
      </w:r>
      <w:proofErr w:type="spellEnd"/>
      <w:r w:rsidRPr="00136D0A">
        <w:t xml:space="preserve"> магистрлік </w:t>
      </w:r>
      <w:proofErr w:type="spellStart"/>
      <w:r w:rsidRPr="00136D0A">
        <w:t>диссертацияның</w:t>
      </w:r>
      <w:proofErr w:type="spellEnd"/>
      <w:r w:rsidRPr="00136D0A">
        <w:t xml:space="preserve"> (</w:t>
      </w:r>
      <w:proofErr w:type="spellStart"/>
      <w:r w:rsidRPr="00136D0A">
        <w:t>жобаның</w:t>
      </w:r>
      <w:proofErr w:type="spellEnd"/>
      <w:r w:rsidRPr="00136D0A">
        <w:t xml:space="preserve">) бейініне сәйкес келетін </w:t>
      </w:r>
      <w:r>
        <w:rPr>
          <w:lang w:val="kk-KZ"/>
        </w:rPr>
        <w:t>б</w:t>
      </w:r>
      <w:proofErr w:type="spellStart"/>
      <w:r w:rsidRPr="00136D0A">
        <w:t>өгде</w:t>
      </w:r>
      <w:proofErr w:type="spellEnd"/>
      <w:r w:rsidRPr="00136D0A">
        <w:t xml:space="preserve"> </w:t>
      </w:r>
      <w:proofErr w:type="spellStart"/>
      <w:r w:rsidRPr="00136D0A">
        <w:t>ұйымдардың</w:t>
      </w:r>
      <w:proofErr w:type="spellEnd"/>
      <w:r w:rsidRPr="00136D0A">
        <w:t xml:space="preserve"> </w:t>
      </w:r>
      <w:proofErr w:type="spellStart"/>
      <w:r w:rsidRPr="00136D0A">
        <w:t>білікті</w:t>
      </w:r>
      <w:proofErr w:type="spellEnd"/>
      <w:r w:rsidRPr="00136D0A">
        <w:t xml:space="preserve"> </w:t>
      </w:r>
      <w:proofErr w:type="spellStart"/>
      <w:r w:rsidRPr="00136D0A">
        <w:t>мамандар</w:t>
      </w:r>
      <w:proofErr w:type="spellEnd"/>
      <w:r>
        <w:rPr>
          <w:lang w:val="kk-KZ"/>
        </w:rPr>
        <w:t>ы</w:t>
      </w:r>
      <w:r w:rsidRPr="00136D0A">
        <w:t xml:space="preserve"> </w:t>
      </w:r>
      <w:proofErr w:type="spellStart"/>
      <w:r w:rsidRPr="00136D0A">
        <w:t>жүзеге</w:t>
      </w:r>
      <w:proofErr w:type="spellEnd"/>
      <w:r w:rsidRPr="00136D0A">
        <w:t xml:space="preserve"> </w:t>
      </w:r>
      <w:proofErr w:type="spellStart"/>
      <w:r w:rsidRPr="00136D0A">
        <w:t>асырады</w:t>
      </w:r>
      <w:proofErr w:type="spellEnd"/>
      <w:r w:rsidRPr="00136D0A">
        <w:t>.</w:t>
      </w:r>
    </w:p>
    <w:p w14:paraId="562C71EA" w14:textId="6B81F877" w:rsidR="00B81960" w:rsidRPr="007670F6" w:rsidRDefault="007670F6" w:rsidP="000E1DAD">
      <w:pPr>
        <w:pStyle w:val="Default"/>
        <w:numPr>
          <w:ilvl w:val="1"/>
          <w:numId w:val="21"/>
        </w:numPr>
        <w:tabs>
          <w:tab w:val="left" w:pos="1418"/>
        </w:tabs>
        <w:spacing w:line="276" w:lineRule="auto"/>
        <w:ind w:left="0" w:firstLine="567"/>
        <w:jc w:val="both"/>
        <w:rPr>
          <w:sz w:val="28"/>
          <w:szCs w:val="28"/>
          <w:lang w:val="kk-KZ"/>
        </w:rPr>
      </w:pPr>
      <w:r w:rsidRPr="007670F6">
        <w:rPr>
          <w:sz w:val="28"/>
          <w:szCs w:val="28"/>
          <w:lang w:val="kk-KZ"/>
        </w:rPr>
        <w:t>Магистрлік диссертацияны (жобаны) немесе докторлық диссертацияны қорғауға жіберу мектеп деканының ұсынысы негізінде ректордың бұйрығымен р</w:t>
      </w:r>
      <w:r>
        <w:rPr>
          <w:sz w:val="28"/>
          <w:szCs w:val="28"/>
          <w:lang w:val="kk-KZ"/>
        </w:rPr>
        <w:t>ә</w:t>
      </w:r>
      <w:r w:rsidRPr="007670F6">
        <w:rPr>
          <w:sz w:val="28"/>
          <w:szCs w:val="28"/>
          <w:lang w:val="kk-KZ"/>
        </w:rPr>
        <w:t xml:space="preserve">сімделеді. </w:t>
      </w:r>
      <w:r w:rsidR="00B81960" w:rsidRPr="007670F6">
        <w:rPr>
          <w:sz w:val="28"/>
          <w:szCs w:val="28"/>
          <w:lang w:val="kk-KZ"/>
        </w:rPr>
        <w:t xml:space="preserve"> </w:t>
      </w:r>
    </w:p>
    <w:p w14:paraId="09D98554" w14:textId="77777777" w:rsidR="007670F6" w:rsidRDefault="007670F6" w:rsidP="000E1DAD">
      <w:pPr>
        <w:tabs>
          <w:tab w:val="left" w:pos="1418"/>
          <w:tab w:val="left" w:pos="1537"/>
        </w:tabs>
        <w:spacing w:line="276" w:lineRule="auto"/>
        <w:ind w:firstLine="567"/>
        <w:jc w:val="both"/>
        <w:rPr>
          <w:sz w:val="28"/>
          <w:szCs w:val="28"/>
          <w:lang w:val="kk-KZ"/>
        </w:rPr>
      </w:pPr>
      <w:r w:rsidRPr="007670F6">
        <w:rPr>
          <w:sz w:val="28"/>
          <w:szCs w:val="28"/>
          <w:lang w:val="kk-KZ"/>
        </w:rPr>
        <w:t>Магистрлік диссертацияның негізгі нәтижелері кемінде бір ғылыми-практикалық конференцияда сөйлеген сөзіжәне (немесе) бір жарияланым</w:t>
      </w:r>
      <w:r>
        <w:rPr>
          <w:sz w:val="28"/>
          <w:szCs w:val="28"/>
          <w:lang w:val="kk-KZ"/>
        </w:rPr>
        <w:t xml:space="preserve"> ретінде</w:t>
      </w:r>
      <w:r w:rsidRPr="007670F6">
        <w:rPr>
          <w:sz w:val="28"/>
          <w:szCs w:val="28"/>
          <w:lang w:val="kk-KZ"/>
        </w:rPr>
        <w:t xml:space="preserve"> ұсынылады. </w:t>
      </w:r>
    </w:p>
    <w:p w14:paraId="1D0B8D16" w14:textId="77777777" w:rsidR="007670F6" w:rsidRDefault="007670F6" w:rsidP="000E1DAD">
      <w:pPr>
        <w:tabs>
          <w:tab w:val="left" w:pos="1418"/>
          <w:tab w:val="left" w:pos="1537"/>
        </w:tabs>
        <w:spacing w:line="276" w:lineRule="auto"/>
        <w:ind w:firstLine="567"/>
        <w:jc w:val="both"/>
        <w:rPr>
          <w:sz w:val="28"/>
          <w:szCs w:val="28"/>
          <w:lang w:val="kk-KZ"/>
        </w:rPr>
      </w:pPr>
      <w:r w:rsidRPr="007670F6">
        <w:rPr>
          <w:sz w:val="28"/>
          <w:szCs w:val="28"/>
          <w:lang w:val="kk-KZ"/>
        </w:rPr>
        <w:t xml:space="preserve">Докторанттың ғылыми зерттеулерінің негізгі нәтижелері ҚР БҒМ 2011 жылғы 31 наурыздағы </w:t>
      </w:r>
      <w:r>
        <w:rPr>
          <w:sz w:val="28"/>
          <w:szCs w:val="28"/>
          <w:lang w:val="kk-KZ"/>
        </w:rPr>
        <w:t>«Д</w:t>
      </w:r>
      <w:r w:rsidRPr="007670F6">
        <w:rPr>
          <w:sz w:val="28"/>
          <w:szCs w:val="28"/>
          <w:lang w:val="kk-KZ"/>
        </w:rPr>
        <w:t>әреже беру қағидаларын бекіту туралы</w:t>
      </w:r>
      <w:r>
        <w:rPr>
          <w:sz w:val="28"/>
          <w:szCs w:val="28"/>
          <w:lang w:val="kk-KZ"/>
        </w:rPr>
        <w:t xml:space="preserve">» </w:t>
      </w:r>
      <w:r w:rsidRPr="007670F6">
        <w:rPr>
          <w:sz w:val="28"/>
          <w:szCs w:val="28"/>
          <w:lang w:val="kk-KZ"/>
        </w:rPr>
        <w:t>№ 127 бұйрығына сәйкес ғылыми, ғылыми-талдамалық және ғылыми-практикалық басылымдарда жарияланады.</w:t>
      </w:r>
    </w:p>
    <w:p w14:paraId="5F305324" w14:textId="77777777" w:rsidR="007670F6" w:rsidRDefault="007670F6" w:rsidP="000E1DAD">
      <w:pPr>
        <w:tabs>
          <w:tab w:val="left" w:pos="1418"/>
          <w:tab w:val="left" w:pos="1537"/>
        </w:tabs>
        <w:spacing w:line="276" w:lineRule="auto"/>
        <w:ind w:firstLine="567"/>
        <w:jc w:val="both"/>
        <w:rPr>
          <w:sz w:val="28"/>
          <w:szCs w:val="28"/>
          <w:lang w:val="kk-KZ"/>
        </w:rPr>
      </w:pPr>
      <w:r>
        <w:rPr>
          <w:sz w:val="28"/>
          <w:szCs w:val="28"/>
          <w:lang w:val="kk-KZ"/>
        </w:rPr>
        <w:t>У</w:t>
      </w:r>
      <w:r w:rsidRPr="007670F6">
        <w:rPr>
          <w:sz w:val="28"/>
          <w:szCs w:val="28"/>
          <w:lang w:val="kk-KZ"/>
        </w:rPr>
        <w:t xml:space="preserve">ниверситет қорғауға дейін </w:t>
      </w:r>
      <w:r>
        <w:rPr>
          <w:sz w:val="28"/>
          <w:szCs w:val="28"/>
          <w:lang w:val="kk-KZ"/>
        </w:rPr>
        <w:t>м</w:t>
      </w:r>
      <w:r w:rsidRPr="007670F6">
        <w:rPr>
          <w:sz w:val="28"/>
          <w:szCs w:val="28"/>
          <w:lang w:val="kk-KZ"/>
        </w:rPr>
        <w:t xml:space="preserve">агистрлік диссертацияларды (жобаларды) және докторлық диссертацияларды міндетті түрде плагиаттың бар-жоғына тексереді. </w:t>
      </w:r>
    </w:p>
    <w:p w14:paraId="66DCFBB9" w14:textId="1DF3EC48" w:rsidR="007670F6" w:rsidRPr="007670F6" w:rsidRDefault="007670F6" w:rsidP="000E1DAD">
      <w:pPr>
        <w:tabs>
          <w:tab w:val="left" w:pos="1418"/>
          <w:tab w:val="left" w:pos="1537"/>
        </w:tabs>
        <w:spacing w:line="276" w:lineRule="auto"/>
        <w:ind w:firstLine="567"/>
        <w:jc w:val="both"/>
        <w:rPr>
          <w:sz w:val="28"/>
          <w:szCs w:val="28"/>
          <w:lang w:val="kk-KZ"/>
        </w:rPr>
      </w:pPr>
      <w:r w:rsidRPr="007670F6">
        <w:rPr>
          <w:sz w:val="28"/>
          <w:szCs w:val="28"/>
          <w:lang w:val="kk-KZ"/>
        </w:rPr>
        <w:t xml:space="preserve">Докторлық диссертация </w:t>
      </w:r>
      <w:r w:rsidR="00E0144E">
        <w:rPr>
          <w:sz w:val="28"/>
          <w:szCs w:val="28"/>
          <w:lang w:val="kk-KZ"/>
        </w:rPr>
        <w:t>М</w:t>
      </w:r>
      <w:r w:rsidRPr="007670F6">
        <w:rPr>
          <w:sz w:val="28"/>
          <w:szCs w:val="28"/>
          <w:lang w:val="kk-KZ"/>
        </w:rPr>
        <w:t xml:space="preserve">емлекеттік ғылыми-техникалық сараптаманың ұлттық орталығы жүзеге асыратын басқа авторлардың мәтінін </w:t>
      </w:r>
      <w:r>
        <w:rPr>
          <w:sz w:val="28"/>
          <w:szCs w:val="28"/>
          <w:lang w:val="kk-KZ"/>
        </w:rPr>
        <w:t>көшіріп</w:t>
      </w:r>
      <w:r w:rsidRPr="007670F6">
        <w:rPr>
          <w:sz w:val="28"/>
          <w:szCs w:val="28"/>
          <w:lang w:val="kk-KZ"/>
        </w:rPr>
        <w:t xml:space="preserve"> алу мәніне тексеруден өтеді.</w:t>
      </w:r>
    </w:p>
    <w:p w14:paraId="4C5485ED" w14:textId="1E57F507" w:rsidR="004C37F8" w:rsidRPr="002F57A8" w:rsidRDefault="00E0144E" w:rsidP="000E1DAD">
      <w:pPr>
        <w:pStyle w:val="a5"/>
        <w:numPr>
          <w:ilvl w:val="1"/>
          <w:numId w:val="21"/>
        </w:numPr>
        <w:tabs>
          <w:tab w:val="left" w:pos="1418"/>
          <w:tab w:val="left" w:pos="1537"/>
        </w:tabs>
        <w:spacing w:line="276" w:lineRule="auto"/>
        <w:ind w:left="0" w:firstLine="567"/>
        <w:rPr>
          <w:sz w:val="28"/>
          <w:szCs w:val="28"/>
          <w:lang w:val="kk-KZ"/>
        </w:rPr>
      </w:pPr>
      <w:r w:rsidRPr="00E0144E">
        <w:rPr>
          <w:sz w:val="28"/>
          <w:szCs w:val="28"/>
          <w:lang w:val="kk-KZ"/>
        </w:rPr>
        <w:t xml:space="preserve">Магистрант ғылыми жетекшінің оң пікірі және қорғалатын диссертация (жоба) бейініне сәйкес келетін маманның бір рецензиясы болған жағдайда магистрлік диссертацияны (жобаны) қорғайды. Егер ғылыми жетекші </w:t>
      </w:r>
      <w:r w:rsidRPr="00E0144E">
        <w:rPr>
          <w:i/>
          <w:iCs/>
          <w:sz w:val="28"/>
          <w:szCs w:val="28"/>
          <w:lang w:val="kk-KZ"/>
        </w:rPr>
        <w:t>«қорғауға жіберілмейді»</w:t>
      </w:r>
      <w:r w:rsidRPr="00E0144E">
        <w:rPr>
          <w:sz w:val="28"/>
          <w:szCs w:val="28"/>
          <w:lang w:val="kk-KZ"/>
        </w:rPr>
        <w:t xml:space="preserve"> деген теріс қорытынды берген жағдайда, магистрант магистрлік диссертацияны (жобаны) қорғамайды.</w:t>
      </w:r>
      <w:r w:rsidR="00B81960" w:rsidRPr="00E0144E">
        <w:rPr>
          <w:sz w:val="28"/>
          <w:szCs w:val="28"/>
          <w:lang w:val="kk-KZ"/>
        </w:rPr>
        <w:t xml:space="preserve"> </w:t>
      </w:r>
      <w:r w:rsidRPr="00793C6D">
        <w:rPr>
          <w:sz w:val="28"/>
          <w:szCs w:val="28"/>
          <w:lang w:val="kk-KZ"/>
        </w:rPr>
        <w:t xml:space="preserve">Білім алушы </w:t>
      </w:r>
      <w:r w:rsidRPr="00793C6D">
        <w:rPr>
          <w:sz w:val="28"/>
          <w:szCs w:val="28"/>
          <w:lang w:val="kk-KZ"/>
        </w:rPr>
        <w:lastRenderedPageBreak/>
        <w:t>рецензенттің қорытындысы</w:t>
      </w:r>
      <w:r w:rsidRPr="00E0144E">
        <w:rPr>
          <w:sz w:val="28"/>
          <w:szCs w:val="28"/>
          <w:lang w:val="kk-KZ"/>
        </w:rPr>
        <w:t xml:space="preserve">ның </w:t>
      </w:r>
      <w:r w:rsidRPr="00793C6D">
        <w:rPr>
          <w:sz w:val="28"/>
          <w:szCs w:val="28"/>
          <w:lang w:val="kk-KZ"/>
        </w:rPr>
        <w:t xml:space="preserve">оң </w:t>
      </w:r>
      <w:r w:rsidRPr="00E0144E">
        <w:rPr>
          <w:sz w:val="28"/>
          <w:szCs w:val="28"/>
          <w:lang w:val="kk-KZ"/>
        </w:rPr>
        <w:t>немесе</w:t>
      </w:r>
      <w:r w:rsidRPr="00793C6D">
        <w:rPr>
          <w:sz w:val="28"/>
          <w:szCs w:val="28"/>
          <w:lang w:val="kk-KZ"/>
        </w:rPr>
        <w:t xml:space="preserve"> теріс </w:t>
      </w:r>
      <w:r w:rsidRPr="00E0144E">
        <w:rPr>
          <w:sz w:val="28"/>
          <w:szCs w:val="28"/>
          <w:lang w:val="kk-KZ"/>
        </w:rPr>
        <w:t>болғанына қарамастан</w:t>
      </w:r>
      <w:r w:rsidRPr="00793C6D">
        <w:rPr>
          <w:sz w:val="28"/>
          <w:szCs w:val="28"/>
          <w:lang w:val="kk-KZ"/>
        </w:rPr>
        <w:t xml:space="preserve"> магистрлік диссертацияны (жобаны) қорғауға жіберіледі.</w:t>
      </w:r>
    </w:p>
    <w:p w14:paraId="5FECF4F6" w14:textId="6D3346D4" w:rsidR="00B81960" w:rsidRPr="00793C6D" w:rsidRDefault="00E0144E" w:rsidP="000E1DAD">
      <w:pPr>
        <w:pStyle w:val="Default"/>
        <w:numPr>
          <w:ilvl w:val="1"/>
          <w:numId w:val="21"/>
        </w:numPr>
        <w:tabs>
          <w:tab w:val="left" w:pos="1418"/>
        </w:tabs>
        <w:spacing w:line="276" w:lineRule="auto"/>
        <w:ind w:left="0" w:firstLine="567"/>
        <w:jc w:val="both"/>
        <w:rPr>
          <w:sz w:val="28"/>
          <w:szCs w:val="28"/>
          <w:lang w:val="kk-KZ"/>
        </w:rPr>
      </w:pPr>
      <w:r w:rsidRPr="00E0144E">
        <w:rPr>
          <w:sz w:val="28"/>
          <w:szCs w:val="28"/>
          <w:lang w:val="kk-KZ"/>
        </w:rPr>
        <w:t xml:space="preserve">Магистрлік диссертацияны (жобаны) қорғау аттестаттау комиссиясының ашық отырысында өткізіледі. </w:t>
      </w:r>
      <w:r w:rsidRPr="00793C6D">
        <w:rPr>
          <w:sz w:val="28"/>
          <w:szCs w:val="28"/>
          <w:lang w:val="kk-KZ"/>
        </w:rPr>
        <w:t>Магистрлік диссертацияны (жобаны) қорғау магистрлік диссертацияны (жобаны) р</w:t>
      </w:r>
      <w:r>
        <w:rPr>
          <w:sz w:val="28"/>
          <w:szCs w:val="28"/>
          <w:lang w:val="kk-KZ"/>
        </w:rPr>
        <w:t>ә</w:t>
      </w:r>
      <w:r w:rsidRPr="00793C6D">
        <w:rPr>
          <w:sz w:val="28"/>
          <w:szCs w:val="28"/>
          <w:lang w:val="kk-KZ"/>
        </w:rPr>
        <w:t xml:space="preserve">сімдеуді және қорғау </w:t>
      </w:r>
      <w:r>
        <w:rPr>
          <w:sz w:val="28"/>
          <w:szCs w:val="28"/>
          <w:lang w:val="kk-KZ"/>
        </w:rPr>
        <w:t>процедурасын</w:t>
      </w:r>
      <w:r w:rsidRPr="00793C6D">
        <w:rPr>
          <w:sz w:val="28"/>
          <w:szCs w:val="28"/>
          <w:lang w:val="kk-KZ"/>
        </w:rPr>
        <w:t xml:space="preserve"> қамтиды</w:t>
      </w:r>
    </w:p>
    <w:p w14:paraId="207E6493" w14:textId="3990A7BD" w:rsidR="00B81960" w:rsidRPr="00A57513" w:rsidRDefault="00A57513" w:rsidP="000E1DAD">
      <w:pPr>
        <w:pStyle w:val="Default"/>
        <w:numPr>
          <w:ilvl w:val="1"/>
          <w:numId w:val="21"/>
        </w:numPr>
        <w:tabs>
          <w:tab w:val="left" w:pos="1418"/>
        </w:tabs>
        <w:spacing w:line="276" w:lineRule="auto"/>
        <w:ind w:left="0" w:firstLine="567"/>
        <w:jc w:val="both"/>
        <w:rPr>
          <w:sz w:val="28"/>
          <w:szCs w:val="28"/>
          <w:lang w:val="kk-KZ"/>
        </w:rPr>
      </w:pPr>
      <w:r>
        <w:rPr>
          <w:sz w:val="28"/>
          <w:szCs w:val="28"/>
          <w:lang w:val="kk-KZ"/>
        </w:rPr>
        <w:t>У</w:t>
      </w:r>
      <w:r w:rsidRPr="00A57513">
        <w:rPr>
          <w:sz w:val="28"/>
          <w:szCs w:val="28"/>
          <w:lang w:val="kk-KZ"/>
        </w:rPr>
        <w:t xml:space="preserve">ниверситеттен шығарылған білім алушы </w:t>
      </w:r>
      <w:r>
        <w:rPr>
          <w:sz w:val="28"/>
          <w:szCs w:val="28"/>
          <w:lang w:val="kk-KZ"/>
        </w:rPr>
        <w:t>қ</w:t>
      </w:r>
      <w:r w:rsidRPr="00A57513">
        <w:rPr>
          <w:sz w:val="28"/>
          <w:szCs w:val="28"/>
          <w:lang w:val="kk-KZ"/>
        </w:rPr>
        <w:t>орытынды аттестаттаудан қайта өту үшін келесі оқу жылының қорытынды аттестаттауы басталғанға дейін бір айдан кешіктірмей университет ректорының атына қайта қорытынды аттестаттауға жіберу туралы өтініш жазады</w:t>
      </w:r>
      <w:r w:rsidR="00B81960" w:rsidRPr="00A57513">
        <w:rPr>
          <w:sz w:val="28"/>
          <w:szCs w:val="28"/>
          <w:lang w:val="kk-KZ"/>
        </w:rPr>
        <w:t xml:space="preserve"> </w:t>
      </w:r>
    </w:p>
    <w:p w14:paraId="2BE521C3" w14:textId="6E5FB818" w:rsidR="00B81960" w:rsidRPr="002F57A8" w:rsidRDefault="00A57513" w:rsidP="000E1DAD">
      <w:pPr>
        <w:pStyle w:val="Default"/>
        <w:tabs>
          <w:tab w:val="left" w:pos="1418"/>
        </w:tabs>
        <w:spacing w:line="276" w:lineRule="auto"/>
        <w:ind w:firstLine="567"/>
        <w:jc w:val="both"/>
        <w:rPr>
          <w:sz w:val="28"/>
          <w:szCs w:val="28"/>
        </w:rPr>
      </w:pPr>
      <w:r w:rsidRPr="00A57513">
        <w:rPr>
          <w:sz w:val="28"/>
          <w:szCs w:val="28"/>
          <w:lang w:val="kk-KZ"/>
        </w:rPr>
        <w:t>Қайта қорытынды аттестаттауға жіберу Ректордың бұйрығымен р</w:t>
      </w:r>
      <w:r>
        <w:rPr>
          <w:sz w:val="28"/>
          <w:szCs w:val="28"/>
          <w:lang w:val="kk-KZ"/>
        </w:rPr>
        <w:t>ә</w:t>
      </w:r>
      <w:r w:rsidRPr="00A57513">
        <w:rPr>
          <w:sz w:val="28"/>
          <w:szCs w:val="28"/>
          <w:lang w:val="kk-KZ"/>
        </w:rPr>
        <w:t xml:space="preserve">сімделеді. </w:t>
      </w:r>
      <w:r w:rsidRPr="00A57513">
        <w:rPr>
          <w:sz w:val="28"/>
          <w:szCs w:val="28"/>
        </w:rPr>
        <w:t xml:space="preserve">Білім алушылар қайта қорытынды </w:t>
      </w:r>
      <w:proofErr w:type="spellStart"/>
      <w:r w:rsidRPr="00A57513">
        <w:rPr>
          <w:sz w:val="28"/>
          <w:szCs w:val="28"/>
        </w:rPr>
        <w:t>аттестаттауға</w:t>
      </w:r>
      <w:proofErr w:type="spellEnd"/>
      <w:r w:rsidRPr="00A57513">
        <w:rPr>
          <w:sz w:val="28"/>
          <w:szCs w:val="28"/>
        </w:rPr>
        <w:t xml:space="preserve"> тек </w:t>
      </w:r>
      <w:proofErr w:type="spellStart"/>
      <w:r w:rsidRPr="00A57513">
        <w:rPr>
          <w:sz w:val="28"/>
          <w:szCs w:val="28"/>
        </w:rPr>
        <w:t>ақылы</w:t>
      </w:r>
      <w:proofErr w:type="spellEnd"/>
      <w:r w:rsidRPr="00A57513">
        <w:rPr>
          <w:sz w:val="28"/>
          <w:szCs w:val="28"/>
        </w:rPr>
        <w:t xml:space="preserve"> </w:t>
      </w:r>
      <w:proofErr w:type="spellStart"/>
      <w:r w:rsidRPr="00A57513">
        <w:rPr>
          <w:sz w:val="28"/>
          <w:szCs w:val="28"/>
        </w:rPr>
        <w:t>негізде</w:t>
      </w:r>
      <w:proofErr w:type="spellEnd"/>
      <w:r w:rsidRPr="00A57513">
        <w:rPr>
          <w:sz w:val="28"/>
          <w:szCs w:val="28"/>
        </w:rPr>
        <w:t xml:space="preserve"> </w:t>
      </w:r>
      <w:proofErr w:type="spellStart"/>
      <w:r w:rsidRPr="00A57513">
        <w:rPr>
          <w:sz w:val="28"/>
          <w:szCs w:val="28"/>
        </w:rPr>
        <w:t>жіберіледі</w:t>
      </w:r>
      <w:proofErr w:type="spellEnd"/>
      <w:r w:rsidRPr="00A57513">
        <w:rPr>
          <w:sz w:val="28"/>
          <w:szCs w:val="28"/>
        </w:rPr>
        <w:t>.</w:t>
      </w:r>
    </w:p>
    <w:p w14:paraId="6138A7E8" w14:textId="7B5BA8D6" w:rsidR="004C37F8" w:rsidRPr="002F57A8" w:rsidRDefault="000538B1" w:rsidP="000E1DAD">
      <w:pPr>
        <w:pStyle w:val="a5"/>
        <w:numPr>
          <w:ilvl w:val="1"/>
          <w:numId w:val="21"/>
        </w:numPr>
        <w:tabs>
          <w:tab w:val="left" w:pos="1418"/>
          <w:tab w:val="left" w:pos="1461"/>
        </w:tabs>
        <w:spacing w:line="276" w:lineRule="auto"/>
        <w:ind w:left="0" w:firstLine="567"/>
        <w:rPr>
          <w:sz w:val="28"/>
        </w:rPr>
      </w:pPr>
      <w:r w:rsidRPr="000538B1">
        <w:rPr>
          <w:sz w:val="28"/>
          <w:szCs w:val="28"/>
        </w:rPr>
        <w:t xml:space="preserve">Магистрлік </w:t>
      </w:r>
      <w:proofErr w:type="spellStart"/>
      <w:r w:rsidRPr="000538B1">
        <w:rPr>
          <w:sz w:val="28"/>
          <w:szCs w:val="28"/>
        </w:rPr>
        <w:t>диссертацияны</w:t>
      </w:r>
      <w:proofErr w:type="spellEnd"/>
      <w:r w:rsidRPr="000538B1">
        <w:rPr>
          <w:sz w:val="28"/>
          <w:szCs w:val="28"/>
        </w:rPr>
        <w:t xml:space="preserve"> (</w:t>
      </w:r>
      <w:proofErr w:type="spellStart"/>
      <w:r w:rsidRPr="000538B1">
        <w:rPr>
          <w:sz w:val="28"/>
          <w:szCs w:val="28"/>
        </w:rPr>
        <w:t>жобаны</w:t>
      </w:r>
      <w:proofErr w:type="spellEnd"/>
      <w:r w:rsidRPr="000538B1">
        <w:rPr>
          <w:sz w:val="28"/>
          <w:szCs w:val="28"/>
        </w:rPr>
        <w:t xml:space="preserve">) </w:t>
      </w:r>
      <w:proofErr w:type="spellStart"/>
      <w:r w:rsidRPr="000538B1">
        <w:rPr>
          <w:sz w:val="28"/>
          <w:szCs w:val="28"/>
        </w:rPr>
        <w:t>қорғау</w:t>
      </w:r>
      <w:proofErr w:type="spellEnd"/>
      <w:r w:rsidRPr="000538B1">
        <w:rPr>
          <w:sz w:val="28"/>
          <w:szCs w:val="28"/>
        </w:rPr>
        <w:t xml:space="preserve"> нәтижелері бойынша білім алушының </w:t>
      </w:r>
      <w:proofErr w:type="spellStart"/>
      <w:r w:rsidRPr="000538B1">
        <w:rPr>
          <w:sz w:val="28"/>
          <w:szCs w:val="28"/>
        </w:rPr>
        <w:t>теориялық</w:t>
      </w:r>
      <w:proofErr w:type="spellEnd"/>
      <w:r w:rsidRPr="000538B1">
        <w:rPr>
          <w:sz w:val="28"/>
          <w:szCs w:val="28"/>
        </w:rPr>
        <w:t xml:space="preserve">, ғылыми және </w:t>
      </w:r>
      <w:proofErr w:type="spellStart"/>
      <w:r w:rsidRPr="000538B1">
        <w:rPr>
          <w:sz w:val="28"/>
          <w:szCs w:val="28"/>
        </w:rPr>
        <w:t>практикалық</w:t>
      </w:r>
      <w:proofErr w:type="spellEnd"/>
      <w:r w:rsidRPr="000538B1">
        <w:rPr>
          <w:sz w:val="28"/>
          <w:szCs w:val="28"/>
        </w:rPr>
        <w:t xml:space="preserve"> дайындық деңгейін, сондай-ақ ғылыми жетекші мен </w:t>
      </w:r>
      <w:proofErr w:type="spellStart"/>
      <w:r w:rsidRPr="000538B1">
        <w:rPr>
          <w:sz w:val="28"/>
          <w:szCs w:val="28"/>
        </w:rPr>
        <w:t>рецензенттің</w:t>
      </w:r>
      <w:proofErr w:type="spellEnd"/>
      <w:r w:rsidRPr="000538B1">
        <w:rPr>
          <w:sz w:val="28"/>
          <w:szCs w:val="28"/>
        </w:rPr>
        <w:t xml:space="preserve"> </w:t>
      </w:r>
      <w:proofErr w:type="spellStart"/>
      <w:r w:rsidRPr="000538B1">
        <w:rPr>
          <w:sz w:val="28"/>
          <w:szCs w:val="28"/>
        </w:rPr>
        <w:t>пікірлерін</w:t>
      </w:r>
      <w:proofErr w:type="spellEnd"/>
      <w:r w:rsidRPr="000538B1">
        <w:rPr>
          <w:sz w:val="28"/>
          <w:szCs w:val="28"/>
        </w:rPr>
        <w:t xml:space="preserve"> ескере отырып, білім алушылардың </w:t>
      </w:r>
      <w:proofErr w:type="spellStart"/>
      <w:r w:rsidRPr="000538B1">
        <w:rPr>
          <w:sz w:val="28"/>
          <w:szCs w:val="28"/>
        </w:rPr>
        <w:t>білімін</w:t>
      </w:r>
      <w:proofErr w:type="spellEnd"/>
      <w:r w:rsidRPr="000538B1">
        <w:rPr>
          <w:sz w:val="28"/>
          <w:szCs w:val="28"/>
        </w:rPr>
        <w:t xml:space="preserve"> бағалаудың </w:t>
      </w:r>
      <w:proofErr w:type="spellStart"/>
      <w:r w:rsidRPr="000538B1">
        <w:rPr>
          <w:sz w:val="28"/>
          <w:szCs w:val="28"/>
        </w:rPr>
        <w:t>балдық-рейтингтік</w:t>
      </w:r>
      <w:proofErr w:type="spellEnd"/>
      <w:r w:rsidRPr="000538B1">
        <w:rPr>
          <w:sz w:val="28"/>
          <w:szCs w:val="28"/>
        </w:rPr>
        <w:t xml:space="preserve"> </w:t>
      </w:r>
      <w:proofErr w:type="spellStart"/>
      <w:r w:rsidRPr="000538B1">
        <w:rPr>
          <w:sz w:val="28"/>
          <w:szCs w:val="28"/>
        </w:rPr>
        <w:t>жүйесі</w:t>
      </w:r>
      <w:proofErr w:type="spellEnd"/>
      <w:r w:rsidRPr="000538B1">
        <w:rPr>
          <w:sz w:val="28"/>
          <w:szCs w:val="28"/>
        </w:rPr>
        <w:t xml:space="preserve"> бойынша </w:t>
      </w:r>
      <w:proofErr w:type="spellStart"/>
      <w:r w:rsidRPr="000538B1">
        <w:rPr>
          <w:sz w:val="28"/>
          <w:szCs w:val="28"/>
        </w:rPr>
        <w:t>бағалар</w:t>
      </w:r>
      <w:proofErr w:type="spellEnd"/>
      <w:r w:rsidRPr="000538B1">
        <w:rPr>
          <w:sz w:val="28"/>
          <w:szCs w:val="28"/>
        </w:rPr>
        <w:t xml:space="preserve"> қойылады.</w:t>
      </w:r>
    </w:p>
    <w:p w14:paraId="07AC0AE8" w14:textId="5DFBA62F" w:rsidR="00B209A7" w:rsidRPr="00B209A7" w:rsidRDefault="00B209A7" w:rsidP="000E1DAD">
      <w:pPr>
        <w:pStyle w:val="Default"/>
        <w:numPr>
          <w:ilvl w:val="1"/>
          <w:numId w:val="21"/>
        </w:numPr>
        <w:tabs>
          <w:tab w:val="left" w:pos="1418"/>
        </w:tabs>
        <w:spacing w:line="276" w:lineRule="auto"/>
        <w:ind w:left="0" w:firstLine="567"/>
        <w:jc w:val="both"/>
        <w:rPr>
          <w:sz w:val="28"/>
          <w:szCs w:val="28"/>
        </w:rPr>
      </w:pPr>
      <w:r w:rsidRPr="00B209A7">
        <w:rPr>
          <w:rFonts w:eastAsia="Times New Roman"/>
          <w:color w:val="auto"/>
          <w:sz w:val="28"/>
          <w:szCs w:val="22"/>
        </w:rPr>
        <w:t>11.15.</w:t>
      </w:r>
      <w:r w:rsidRPr="00B209A7">
        <w:rPr>
          <w:rFonts w:eastAsia="Times New Roman"/>
          <w:color w:val="auto"/>
          <w:sz w:val="28"/>
          <w:szCs w:val="22"/>
        </w:rPr>
        <w:tab/>
        <w:t xml:space="preserve">Қорытынды </w:t>
      </w:r>
      <w:proofErr w:type="spellStart"/>
      <w:r w:rsidRPr="00B209A7">
        <w:rPr>
          <w:rFonts w:eastAsia="Times New Roman"/>
          <w:color w:val="auto"/>
          <w:sz w:val="28"/>
          <w:szCs w:val="22"/>
        </w:rPr>
        <w:t>аттестаттаудан</w:t>
      </w:r>
      <w:proofErr w:type="spellEnd"/>
      <w:r w:rsidRPr="00B209A7">
        <w:rPr>
          <w:rFonts w:eastAsia="Times New Roman"/>
          <w:color w:val="auto"/>
          <w:sz w:val="28"/>
          <w:szCs w:val="22"/>
        </w:rPr>
        <w:t xml:space="preserve"> </w:t>
      </w:r>
      <w:proofErr w:type="spellStart"/>
      <w:r w:rsidRPr="00B209A7">
        <w:rPr>
          <w:rFonts w:eastAsia="Times New Roman"/>
          <w:color w:val="auto"/>
          <w:sz w:val="28"/>
          <w:szCs w:val="22"/>
        </w:rPr>
        <w:t>өткен</w:t>
      </w:r>
      <w:proofErr w:type="spellEnd"/>
      <w:r w:rsidRPr="00B209A7">
        <w:rPr>
          <w:rFonts w:eastAsia="Times New Roman"/>
          <w:color w:val="auto"/>
          <w:sz w:val="28"/>
          <w:szCs w:val="22"/>
        </w:rPr>
        <w:t xml:space="preserve"> және </w:t>
      </w:r>
      <w:proofErr w:type="spellStart"/>
      <w:r w:rsidRPr="00B209A7">
        <w:rPr>
          <w:rFonts w:eastAsia="Times New Roman"/>
          <w:color w:val="auto"/>
          <w:sz w:val="28"/>
          <w:szCs w:val="22"/>
        </w:rPr>
        <w:t>магистратураның</w:t>
      </w:r>
      <w:proofErr w:type="spellEnd"/>
      <w:r w:rsidRPr="00B209A7">
        <w:rPr>
          <w:rFonts w:eastAsia="Times New Roman"/>
          <w:color w:val="auto"/>
          <w:sz w:val="28"/>
          <w:szCs w:val="22"/>
        </w:rPr>
        <w:t xml:space="preserve"> тиісті білім беру бағдарламасын </w:t>
      </w:r>
      <w:proofErr w:type="spellStart"/>
      <w:r w:rsidRPr="00B209A7">
        <w:rPr>
          <w:rFonts w:eastAsia="Times New Roman"/>
          <w:color w:val="auto"/>
          <w:sz w:val="28"/>
          <w:szCs w:val="22"/>
        </w:rPr>
        <w:t>меңгергенін</w:t>
      </w:r>
      <w:proofErr w:type="spellEnd"/>
      <w:r w:rsidRPr="00B209A7">
        <w:rPr>
          <w:rFonts w:eastAsia="Times New Roman"/>
          <w:color w:val="auto"/>
          <w:sz w:val="28"/>
          <w:szCs w:val="22"/>
        </w:rPr>
        <w:t xml:space="preserve"> </w:t>
      </w:r>
      <w:proofErr w:type="spellStart"/>
      <w:r w:rsidRPr="00B209A7">
        <w:rPr>
          <w:rFonts w:eastAsia="Times New Roman"/>
          <w:color w:val="auto"/>
          <w:sz w:val="28"/>
          <w:szCs w:val="22"/>
        </w:rPr>
        <w:t>растаған</w:t>
      </w:r>
      <w:proofErr w:type="spellEnd"/>
      <w:r w:rsidRPr="00B209A7">
        <w:rPr>
          <w:rFonts w:eastAsia="Times New Roman"/>
          <w:color w:val="auto"/>
          <w:sz w:val="28"/>
          <w:szCs w:val="22"/>
        </w:rPr>
        <w:t xml:space="preserve"> </w:t>
      </w:r>
      <w:proofErr w:type="spellStart"/>
      <w:r w:rsidRPr="00B209A7">
        <w:rPr>
          <w:rFonts w:eastAsia="Times New Roman"/>
          <w:color w:val="auto"/>
          <w:sz w:val="28"/>
          <w:szCs w:val="22"/>
        </w:rPr>
        <w:t>магистранттарға</w:t>
      </w:r>
      <w:proofErr w:type="spellEnd"/>
      <w:r w:rsidRPr="00B209A7">
        <w:rPr>
          <w:rFonts w:eastAsia="Times New Roman"/>
          <w:color w:val="auto"/>
          <w:sz w:val="28"/>
          <w:szCs w:val="22"/>
        </w:rPr>
        <w:t xml:space="preserve"> </w:t>
      </w:r>
      <w:proofErr w:type="spellStart"/>
      <w:r w:rsidRPr="00B209A7">
        <w:rPr>
          <w:rFonts w:eastAsia="Times New Roman"/>
          <w:color w:val="auto"/>
          <w:sz w:val="28"/>
          <w:szCs w:val="22"/>
        </w:rPr>
        <w:t>аттестаттау</w:t>
      </w:r>
      <w:proofErr w:type="spellEnd"/>
      <w:r w:rsidRPr="00B209A7">
        <w:rPr>
          <w:rFonts w:eastAsia="Times New Roman"/>
          <w:color w:val="auto"/>
          <w:sz w:val="28"/>
          <w:szCs w:val="22"/>
        </w:rPr>
        <w:t xml:space="preserve"> </w:t>
      </w:r>
      <w:proofErr w:type="spellStart"/>
      <w:r w:rsidRPr="00B209A7">
        <w:rPr>
          <w:rFonts w:eastAsia="Times New Roman"/>
          <w:color w:val="auto"/>
          <w:sz w:val="28"/>
          <w:szCs w:val="22"/>
        </w:rPr>
        <w:t>комиссиясының</w:t>
      </w:r>
      <w:proofErr w:type="spellEnd"/>
      <w:r w:rsidRPr="00B209A7">
        <w:rPr>
          <w:rFonts w:eastAsia="Times New Roman"/>
          <w:color w:val="auto"/>
          <w:sz w:val="28"/>
          <w:szCs w:val="22"/>
        </w:rPr>
        <w:t xml:space="preserve"> </w:t>
      </w:r>
      <w:proofErr w:type="spellStart"/>
      <w:r w:rsidRPr="00B209A7">
        <w:rPr>
          <w:rFonts w:eastAsia="Times New Roman"/>
          <w:color w:val="auto"/>
          <w:sz w:val="28"/>
          <w:szCs w:val="22"/>
        </w:rPr>
        <w:t>шешімімен</w:t>
      </w:r>
      <w:proofErr w:type="spellEnd"/>
      <w:r w:rsidRPr="00B209A7">
        <w:rPr>
          <w:rFonts w:eastAsia="Times New Roman"/>
          <w:color w:val="auto"/>
          <w:sz w:val="28"/>
          <w:szCs w:val="22"/>
        </w:rPr>
        <w:t xml:space="preserve"> ББ </w:t>
      </w:r>
      <w:proofErr w:type="spellStart"/>
      <w:r w:rsidRPr="00B209A7">
        <w:rPr>
          <w:rFonts w:eastAsia="Times New Roman"/>
          <w:color w:val="auto"/>
          <w:sz w:val="28"/>
          <w:szCs w:val="22"/>
        </w:rPr>
        <w:t>даярлаудың</w:t>
      </w:r>
      <w:proofErr w:type="spellEnd"/>
      <w:r w:rsidRPr="00B209A7">
        <w:rPr>
          <w:rFonts w:eastAsia="Times New Roman"/>
          <w:color w:val="auto"/>
          <w:sz w:val="28"/>
          <w:szCs w:val="22"/>
        </w:rPr>
        <w:t xml:space="preserve"> тиісті </w:t>
      </w:r>
      <w:proofErr w:type="spellStart"/>
      <w:r w:rsidRPr="00B209A7">
        <w:rPr>
          <w:rFonts w:eastAsia="Times New Roman"/>
          <w:color w:val="auto"/>
          <w:sz w:val="28"/>
          <w:szCs w:val="22"/>
        </w:rPr>
        <w:t>бағыты</w:t>
      </w:r>
      <w:proofErr w:type="spellEnd"/>
      <w:r w:rsidRPr="00B209A7">
        <w:rPr>
          <w:rFonts w:eastAsia="Times New Roman"/>
          <w:color w:val="auto"/>
          <w:sz w:val="28"/>
          <w:szCs w:val="22"/>
        </w:rPr>
        <w:t xml:space="preserve"> бойынша </w:t>
      </w:r>
      <w:r>
        <w:rPr>
          <w:rFonts w:eastAsia="Times New Roman"/>
          <w:color w:val="auto"/>
          <w:sz w:val="28"/>
          <w:szCs w:val="22"/>
          <w:lang w:val="kk-KZ"/>
        </w:rPr>
        <w:t>«</w:t>
      </w:r>
      <w:r w:rsidRPr="00B209A7">
        <w:rPr>
          <w:rFonts w:eastAsia="Times New Roman"/>
          <w:color w:val="auto"/>
          <w:sz w:val="28"/>
          <w:szCs w:val="22"/>
        </w:rPr>
        <w:t>магистр</w:t>
      </w:r>
      <w:r>
        <w:rPr>
          <w:rFonts w:eastAsia="Times New Roman"/>
          <w:color w:val="auto"/>
          <w:sz w:val="28"/>
          <w:szCs w:val="22"/>
          <w:lang w:val="kk-KZ"/>
        </w:rPr>
        <w:t>»</w:t>
      </w:r>
      <w:r w:rsidRPr="00B209A7">
        <w:rPr>
          <w:rFonts w:eastAsia="Times New Roman"/>
          <w:color w:val="auto"/>
          <w:sz w:val="28"/>
          <w:szCs w:val="22"/>
        </w:rPr>
        <w:t xml:space="preserve"> дәрежесі және </w:t>
      </w:r>
      <w:proofErr w:type="spellStart"/>
      <w:r w:rsidRPr="00B209A7">
        <w:rPr>
          <w:rFonts w:eastAsia="Times New Roman"/>
          <w:color w:val="auto"/>
          <w:sz w:val="28"/>
          <w:szCs w:val="22"/>
        </w:rPr>
        <w:t>қосымшасы</w:t>
      </w:r>
      <w:proofErr w:type="spellEnd"/>
      <w:r w:rsidRPr="00B209A7">
        <w:rPr>
          <w:rFonts w:eastAsia="Times New Roman"/>
          <w:color w:val="auto"/>
          <w:sz w:val="28"/>
          <w:szCs w:val="22"/>
        </w:rPr>
        <w:t xml:space="preserve"> бар К</w:t>
      </w:r>
      <w:r>
        <w:rPr>
          <w:rFonts w:eastAsia="Times New Roman"/>
          <w:color w:val="auto"/>
          <w:sz w:val="28"/>
          <w:szCs w:val="22"/>
          <w:lang w:val="kk-KZ"/>
        </w:rPr>
        <w:t>Қ</w:t>
      </w:r>
      <w:r w:rsidRPr="00B209A7">
        <w:rPr>
          <w:rFonts w:eastAsia="Times New Roman"/>
          <w:color w:val="auto"/>
          <w:sz w:val="28"/>
          <w:szCs w:val="22"/>
        </w:rPr>
        <w:t xml:space="preserve">У дипломы </w:t>
      </w:r>
      <w:proofErr w:type="spellStart"/>
      <w:r w:rsidRPr="00B209A7">
        <w:rPr>
          <w:rFonts w:eastAsia="Times New Roman"/>
          <w:color w:val="auto"/>
          <w:sz w:val="28"/>
          <w:szCs w:val="22"/>
        </w:rPr>
        <w:t>беріледі</w:t>
      </w:r>
      <w:proofErr w:type="spellEnd"/>
      <w:r w:rsidRPr="00B209A7">
        <w:rPr>
          <w:rFonts w:eastAsia="Times New Roman"/>
          <w:color w:val="auto"/>
          <w:sz w:val="28"/>
          <w:szCs w:val="22"/>
        </w:rPr>
        <w:t>.</w:t>
      </w:r>
    </w:p>
    <w:p w14:paraId="5B221ACE" w14:textId="39442E2B" w:rsidR="00B81960" w:rsidRPr="002F57A8" w:rsidRDefault="000538B1" w:rsidP="000E1DAD">
      <w:pPr>
        <w:pStyle w:val="Default"/>
        <w:numPr>
          <w:ilvl w:val="1"/>
          <w:numId w:val="21"/>
        </w:numPr>
        <w:tabs>
          <w:tab w:val="left" w:pos="1418"/>
        </w:tabs>
        <w:spacing w:line="276" w:lineRule="auto"/>
        <w:ind w:left="0" w:firstLine="567"/>
        <w:jc w:val="both"/>
        <w:rPr>
          <w:sz w:val="28"/>
          <w:szCs w:val="28"/>
        </w:rPr>
      </w:pPr>
      <w:r w:rsidRPr="000538B1">
        <w:rPr>
          <w:sz w:val="28"/>
          <w:szCs w:val="28"/>
        </w:rPr>
        <w:t xml:space="preserve">Қорытынды </w:t>
      </w:r>
      <w:proofErr w:type="spellStart"/>
      <w:r w:rsidRPr="000538B1">
        <w:rPr>
          <w:sz w:val="28"/>
          <w:szCs w:val="28"/>
        </w:rPr>
        <w:t>аттестаттаудан</w:t>
      </w:r>
      <w:proofErr w:type="spellEnd"/>
      <w:r w:rsidRPr="000538B1">
        <w:rPr>
          <w:sz w:val="28"/>
          <w:szCs w:val="28"/>
        </w:rPr>
        <w:t xml:space="preserve"> </w:t>
      </w:r>
      <w:proofErr w:type="spellStart"/>
      <w:r w:rsidRPr="000538B1">
        <w:rPr>
          <w:sz w:val="28"/>
          <w:szCs w:val="28"/>
        </w:rPr>
        <w:t>өткен</w:t>
      </w:r>
      <w:proofErr w:type="spellEnd"/>
      <w:r w:rsidRPr="000538B1">
        <w:rPr>
          <w:sz w:val="28"/>
          <w:szCs w:val="28"/>
        </w:rPr>
        <w:t xml:space="preserve"> және </w:t>
      </w:r>
      <w:proofErr w:type="spellStart"/>
      <w:r w:rsidRPr="000538B1">
        <w:rPr>
          <w:sz w:val="28"/>
          <w:szCs w:val="28"/>
        </w:rPr>
        <w:t>магистратураның</w:t>
      </w:r>
      <w:proofErr w:type="spellEnd"/>
      <w:r w:rsidRPr="000538B1">
        <w:rPr>
          <w:sz w:val="28"/>
          <w:szCs w:val="28"/>
        </w:rPr>
        <w:t xml:space="preserve"> тиісті білім беру бағдарламасын </w:t>
      </w:r>
      <w:proofErr w:type="spellStart"/>
      <w:r w:rsidRPr="000538B1">
        <w:rPr>
          <w:sz w:val="28"/>
          <w:szCs w:val="28"/>
        </w:rPr>
        <w:t>меңгергенін</w:t>
      </w:r>
      <w:proofErr w:type="spellEnd"/>
      <w:r w:rsidRPr="000538B1">
        <w:rPr>
          <w:sz w:val="28"/>
          <w:szCs w:val="28"/>
        </w:rPr>
        <w:t xml:space="preserve"> </w:t>
      </w:r>
      <w:proofErr w:type="spellStart"/>
      <w:r w:rsidRPr="000538B1">
        <w:rPr>
          <w:sz w:val="28"/>
          <w:szCs w:val="28"/>
        </w:rPr>
        <w:t>растаған</w:t>
      </w:r>
      <w:proofErr w:type="spellEnd"/>
      <w:r w:rsidRPr="000538B1">
        <w:rPr>
          <w:sz w:val="28"/>
          <w:szCs w:val="28"/>
        </w:rPr>
        <w:t xml:space="preserve"> </w:t>
      </w:r>
      <w:proofErr w:type="spellStart"/>
      <w:r w:rsidRPr="000538B1">
        <w:rPr>
          <w:sz w:val="28"/>
          <w:szCs w:val="28"/>
        </w:rPr>
        <w:t>магистранттарға</w:t>
      </w:r>
      <w:proofErr w:type="spellEnd"/>
      <w:r w:rsidRPr="000538B1">
        <w:rPr>
          <w:sz w:val="28"/>
          <w:szCs w:val="28"/>
        </w:rPr>
        <w:t xml:space="preserve"> </w:t>
      </w:r>
      <w:proofErr w:type="spellStart"/>
      <w:r w:rsidRPr="000538B1">
        <w:rPr>
          <w:sz w:val="28"/>
          <w:szCs w:val="28"/>
        </w:rPr>
        <w:t>аттестаттау</w:t>
      </w:r>
      <w:proofErr w:type="spellEnd"/>
      <w:r w:rsidRPr="000538B1">
        <w:rPr>
          <w:sz w:val="28"/>
          <w:szCs w:val="28"/>
        </w:rPr>
        <w:t xml:space="preserve"> </w:t>
      </w:r>
      <w:proofErr w:type="spellStart"/>
      <w:r w:rsidRPr="000538B1">
        <w:rPr>
          <w:sz w:val="28"/>
          <w:szCs w:val="28"/>
        </w:rPr>
        <w:t>комиссиясының</w:t>
      </w:r>
      <w:proofErr w:type="spellEnd"/>
      <w:r w:rsidRPr="000538B1">
        <w:rPr>
          <w:sz w:val="28"/>
          <w:szCs w:val="28"/>
        </w:rPr>
        <w:t xml:space="preserve"> </w:t>
      </w:r>
      <w:proofErr w:type="spellStart"/>
      <w:r w:rsidRPr="000538B1">
        <w:rPr>
          <w:sz w:val="28"/>
          <w:szCs w:val="28"/>
        </w:rPr>
        <w:t>шешімімен</w:t>
      </w:r>
      <w:proofErr w:type="spellEnd"/>
      <w:r w:rsidRPr="000538B1">
        <w:rPr>
          <w:sz w:val="28"/>
          <w:szCs w:val="28"/>
        </w:rPr>
        <w:t xml:space="preserve"> ББ</w:t>
      </w:r>
      <w:r>
        <w:rPr>
          <w:sz w:val="28"/>
          <w:szCs w:val="28"/>
          <w:lang w:val="kk-KZ"/>
        </w:rPr>
        <w:t>Б</w:t>
      </w:r>
      <w:r w:rsidRPr="000538B1">
        <w:rPr>
          <w:sz w:val="28"/>
          <w:szCs w:val="28"/>
        </w:rPr>
        <w:t xml:space="preserve"> </w:t>
      </w:r>
      <w:proofErr w:type="spellStart"/>
      <w:r w:rsidRPr="000538B1">
        <w:rPr>
          <w:sz w:val="28"/>
          <w:szCs w:val="28"/>
        </w:rPr>
        <w:t>даярлаудың</w:t>
      </w:r>
      <w:proofErr w:type="spellEnd"/>
      <w:r w:rsidRPr="000538B1">
        <w:rPr>
          <w:sz w:val="28"/>
          <w:szCs w:val="28"/>
        </w:rPr>
        <w:t xml:space="preserve"> тиісті </w:t>
      </w:r>
      <w:proofErr w:type="spellStart"/>
      <w:r w:rsidRPr="000538B1">
        <w:rPr>
          <w:sz w:val="28"/>
          <w:szCs w:val="28"/>
        </w:rPr>
        <w:t>бағыты</w:t>
      </w:r>
      <w:proofErr w:type="spellEnd"/>
      <w:r w:rsidRPr="000538B1">
        <w:rPr>
          <w:sz w:val="28"/>
          <w:szCs w:val="28"/>
        </w:rPr>
        <w:t xml:space="preserve"> бойынша </w:t>
      </w:r>
      <w:r>
        <w:rPr>
          <w:sz w:val="28"/>
          <w:szCs w:val="28"/>
          <w:lang w:val="kk-KZ"/>
        </w:rPr>
        <w:t>«</w:t>
      </w:r>
      <w:r w:rsidRPr="000538B1">
        <w:rPr>
          <w:sz w:val="28"/>
          <w:szCs w:val="28"/>
        </w:rPr>
        <w:t>магистр</w:t>
      </w:r>
      <w:r>
        <w:rPr>
          <w:sz w:val="28"/>
          <w:szCs w:val="28"/>
          <w:lang w:val="kk-KZ"/>
        </w:rPr>
        <w:t>»</w:t>
      </w:r>
      <w:r w:rsidRPr="000538B1">
        <w:rPr>
          <w:sz w:val="28"/>
          <w:szCs w:val="28"/>
        </w:rPr>
        <w:t xml:space="preserve"> дәрежесі және </w:t>
      </w:r>
      <w:proofErr w:type="spellStart"/>
      <w:r w:rsidRPr="000538B1">
        <w:rPr>
          <w:sz w:val="28"/>
          <w:szCs w:val="28"/>
        </w:rPr>
        <w:t>қосымшасы</w:t>
      </w:r>
      <w:proofErr w:type="spellEnd"/>
      <w:r w:rsidRPr="000538B1">
        <w:rPr>
          <w:sz w:val="28"/>
          <w:szCs w:val="28"/>
        </w:rPr>
        <w:t xml:space="preserve"> бар К</w:t>
      </w:r>
      <w:r>
        <w:rPr>
          <w:sz w:val="28"/>
          <w:szCs w:val="28"/>
          <w:lang w:val="kk-KZ"/>
        </w:rPr>
        <w:t>Қ</w:t>
      </w:r>
      <w:r w:rsidRPr="000538B1">
        <w:rPr>
          <w:sz w:val="28"/>
          <w:szCs w:val="28"/>
        </w:rPr>
        <w:t xml:space="preserve">У дипломы </w:t>
      </w:r>
      <w:proofErr w:type="spellStart"/>
      <w:r w:rsidRPr="000538B1">
        <w:rPr>
          <w:sz w:val="28"/>
          <w:szCs w:val="28"/>
        </w:rPr>
        <w:t>беріледі</w:t>
      </w:r>
      <w:proofErr w:type="spellEnd"/>
      <w:r w:rsidRPr="000538B1">
        <w:rPr>
          <w:sz w:val="28"/>
          <w:szCs w:val="28"/>
        </w:rPr>
        <w:t>.</w:t>
      </w:r>
    </w:p>
    <w:p w14:paraId="5E2F1EEB" w14:textId="6E0897D6" w:rsidR="004C37F8" w:rsidRPr="002F57A8" w:rsidRDefault="000D7190" w:rsidP="000E1DAD">
      <w:pPr>
        <w:pStyle w:val="a5"/>
        <w:numPr>
          <w:ilvl w:val="1"/>
          <w:numId w:val="21"/>
        </w:numPr>
        <w:tabs>
          <w:tab w:val="left" w:pos="1418"/>
          <w:tab w:val="left" w:pos="1533"/>
          <w:tab w:val="left" w:pos="2437"/>
          <w:tab w:val="left" w:pos="4232"/>
          <w:tab w:val="left" w:pos="8236"/>
        </w:tabs>
        <w:spacing w:line="276" w:lineRule="auto"/>
        <w:ind w:left="0" w:firstLine="567"/>
        <w:rPr>
          <w:sz w:val="28"/>
        </w:rPr>
      </w:pPr>
      <w:r w:rsidRPr="000D7190">
        <w:rPr>
          <w:sz w:val="28"/>
          <w:szCs w:val="28"/>
        </w:rPr>
        <w:t xml:space="preserve">Білім беру бағдарламасының </w:t>
      </w:r>
      <w:proofErr w:type="spellStart"/>
      <w:r w:rsidRPr="000D7190">
        <w:rPr>
          <w:sz w:val="28"/>
          <w:szCs w:val="28"/>
        </w:rPr>
        <w:t>теориялық</w:t>
      </w:r>
      <w:proofErr w:type="spellEnd"/>
      <w:r w:rsidRPr="000D7190">
        <w:rPr>
          <w:sz w:val="28"/>
          <w:szCs w:val="28"/>
        </w:rPr>
        <w:t xml:space="preserve"> оқытудың толық </w:t>
      </w:r>
      <w:proofErr w:type="spellStart"/>
      <w:r w:rsidRPr="000D7190">
        <w:rPr>
          <w:sz w:val="28"/>
          <w:szCs w:val="28"/>
        </w:rPr>
        <w:t>курсын</w:t>
      </w:r>
      <w:proofErr w:type="spellEnd"/>
      <w:r w:rsidRPr="000D7190">
        <w:rPr>
          <w:sz w:val="28"/>
          <w:szCs w:val="28"/>
        </w:rPr>
        <w:t xml:space="preserve"> меңгерген, бірақ ғылыми-зерттеу (</w:t>
      </w:r>
      <w:proofErr w:type="spellStart"/>
      <w:r w:rsidRPr="000D7190">
        <w:rPr>
          <w:sz w:val="28"/>
          <w:szCs w:val="28"/>
        </w:rPr>
        <w:t>эксперименттік</w:t>
      </w:r>
      <w:proofErr w:type="spellEnd"/>
      <w:r w:rsidRPr="000D7190">
        <w:rPr>
          <w:sz w:val="28"/>
          <w:szCs w:val="28"/>
        </w:rPr>
        <w:t xml:space="preserve">-зерттеу) </w:t>
      </w:r>
      <w:proofErr w:type="spellStart"/>
      <w:r w:rsidRPr="000D7190">
        <w:rPr>
          <w:sz w:val="28"/>
          <w:szCs w:val="28"/>
        </w:rPr>
        <w:t>компонентін</w:t>
      </w:r>
      <w:proofErr w:type="spellEnd"/>
      <w:r w:rsidRPr="000D7190">
        <w:rPr>
          <w:sz w:val="28"/>
          <w:szCs w:val="28"/>
        </w:rPr>
        <w:t xml:space="preserve"> </w:t>
      </w:r>
      <w:proofErr w:type="spellStart"/>
      <w:r w:rsidRPr="000D7190">
        <w:rPr>
          <w:sz w:val="28"/>
          <w:szCs w:val="28"/>
        </w:rPr>
        <w:t>орындамаған</w:t>
      </w:r>
      <w:proofErr w:type="spellEnd"/>
      <w:r w:rsidRPr="000D7190">
        <w:rPr>
          <w:sz w:val="28"/>
          <w:szCs w:val="28"/>
        </w:rPr>
        <w:t xml:space="preserve"> </w:t>
      </w:r>
      <w:proofErr w:type="spellStart"/>
      <w:r w:rsidRPr="000D7190">
        <w:rPr>
          <w:sz w:val="28"/>
          <w:szCs w:val="28"/>
        </w:rPr>
        <w:t>магистранттар</w:t>
      </w:r>
      <w:proofErr w:type="spellEnd"/>
      <w:r w:rsidRPr="000D7190">
        <w:rPr>
          <w:sz w:val="28"/>
          <w:szCs w:val="28"/>
        </w:rPr>
        <w:t xml:space="preserve"> мен </w:t>
      </w:r>
      <w:proofErr w:type="spellStart"/>
      <w:r w:rsidRPr="000D7190">
        <w:rPr>
          <w:sz w:val="28"/>
          <w:szCs w:val="28"/>
        </w:rPr>
        <w:t>докторанттарға</w:t>
      </w:r>
      <w:proofErr w:type="spellEnd"/>
      <w:r w:rsidRPr="000D7190">
        <w:rPr>
          <w:sz w:val="28"/>
          <w:szCs w:val="28"/>
        </w:rPr>
        <w:t xml:space="preserve"> зерттеу компонентінің </w:t>
      </w:r>
      <w:proofErr w:type="spellStart"/>
      <w:r w:rsidRPr="000D7190">
        <w:rPr>
          <w:sz w:val="28"/>
          <w:szCs w:val="28"/>
        </w:rPr>
        <w:t>кредиттерін</w:t>
      </w:r>
      <w:proofErr w:type="spellEnd"/>
      <w:r w:rsidRPr="000D7190">
        <w:rPr>
          <w:sz w:val="28"/>
          <w:szCs w:val="28"/>
        </w:rPr>
        <w:t xml:space="preserve"> қайта игеруге және </w:t>
      </w:r>
      <w:proofErr w:type="spellStart"/>
      <w:r w:rsidRPr="000D7190">
        <w:rPr>
          <w:sz w:val="28"/>
          <w:szCs w:val="28"/>
        </w:rPr>
        <w:t>диссертацияны</w:t>
      </w:r>
      <w:proofErr w:type="spellEnd"/>
      <w:r w:rsidRPr="000D7190">
        <w:rPr>
          <w:sz w:val="28"/>
          <w:szCs w:val="28"/>
        </w:rPr>
        <w:t xml:space="preserve"> келесі оқу </w:t>
      </w:r>
      <w:proofErr w:type="spellStart"/>
      <w:r w:rsidRPr="000D7190">
        <w:rPr>
          <w:sz w:val="28"/>
          <w:szCs w:val="28"/>
        </w:rPr>
        <w:t>жылында</w:t>
      </w:r>
      <w:proofErr w:type="spellEnd"/>
      <w:r w:rsidRPr="000D7190">
        <w:rPr>
          <w:sz w:val="28"/>
          <w:szCs w:val="28"/>
        </w:rPr>
        <w:t xml:space="preserve"> </w:t>
      </w:r>
      <w:proofErr w:type="spellStart"/>
      <w:r w:rsidRPr="000D7190">
        <w:rPr>
          <w:sz w:val="28"/>
          <w:szCs w:val="28"/>
        </w:rPr>
        <w:t>ақылы</w:t>
      </w:r>
      <w:proofErr w:type="spellEnd"/>
      <w:r w:rsidRPr="000D7190">
        <w:rPr>
          <w:sz w:val="28"/>
          <w:szCs w:val="28"/>
        </w:rPr>
        <w:t xml:space="preserve"> </w:t>
      </w:r>
      <w:proofErr w:type="spellStart"/>
      <w:r w:rsidRPr="000D7190">
        <w:rPr>
          <w:sz w:val="28"/>
          <w:szCs w:val="28"/>
        </w:rPr>
        <w:t>негізде</w:t>
      </w:r>
      <w:proofErr w:type="spellEnd"/>
      <w:r w:rsidRPr="000D7190">
        <w:rPr>
          <w:sz w:val="28"/>
          <w:szCs w:val="28"/>
        </w:rPr>
        <w:t xml:space="preserve"> </w:t>
      </w:r>
      <w:proofErr w:type="spellStart"/>
      <w:r w:rsidRPr="000D7190">
        <w:rPr>
          <w:sz w:val="28"/>
          <w:szCs w:val="28"/>
        </w:rPr>
        <w:t>қорғауға</w:t>
      </w:r>
      <w:proofErr w:type="spellEnd"/>
      <w:r w:rsidRPr="000D7190">
        <w:rPr>
          <w:sz w:val="28"/>
          <w:szCs w:val="28"/>
        </w:rPr>
        <w:t xml:space="preserve"> </w:t>
      </w:r>
      <w:proofErr w:type="spellStart"/>
      <w:r w:rsidRPr="000D7190">
        <w:rPr>
          <w:sz w:val="28"/>
          <w:szCs w:val="28"/>
        </w:rPr>
        <w:t>мүмкіндік</w:t>
      </w:r>
      <w:proofErr w:type="spellEnd"/>
      <w:r w:rsidRPr="000D7190">
        <w:rPr>
          <w:sz w:val="28"/>
          <w:szCs w:val="28"/>
        </w:rPr>
        <w:t xml:space="preserve"> </w:t>
      </w:r>
      <w:proofErr w:type="spellStart"/>
      <w:r w:rsidRPr="000D7190">
        <w:rPr>
          <w:sz w:val="28"/>
          <w:szCs w:val="28"/>
        </w:rPr>
        <w:t>беріледі</w:t>
      </w:r>
      <w:proofErr w:type="spellEnd"/>
      <w:r w:rsidRPr="000D7190">
        <w:rPr>
          <w:sz w:val="28"/>
          <w:szCs w:val="28"/>
        </w:rPr>
        <w:t>. Бұл ретте ғылыми-зерттеу (</w:t>
      </w:r>
      <w:proofErr w:type="spellStart"/>
      <w:r w:rsidRPr="000D7190">
        <w:rPr>
          <w:sz w:val="28"/>
          <w:szCs w:val="28"/>
        </w:rPr>
        <w:t>эксперименттік</w:t>
      </w:r>
      <w:proofErr w:type="spellEnd"/>
      <w:r w:rsidRPr="000D7190">
        <w:rPr>
          <w:sz w:val="28"/>
          <w:szCs w:val="28"/>
        </w:rPr>
        <w:t xml:space="preserve">-зерттеу) компоненттерінің </w:t>
      </w:r>
      <w:proofErr w:type="spellStart"/>
      <w:r w:rsidRPr="000D7190">
        <w:rPr>
          <w:sz w:val="28"/>
          <w:szCs w:val="28"/>
        </w:rPr>
        <w:t>игерілмеген</w:t>
      </w:r>
      <w:proofErr w:type="spellEnd"/>
      <w:r w:rsidRPr="000D7190">
        <w:rPr>
          <w:sz w:val="28"/>
          <w:szCs w:val="28"/>
        </w:rPr>
        <w:t xml:space="preserve"> </w:t>
      </w:r>
      <w:proofErr w:type="spellStart"/>
      <w:r w:rsidRPr="000D7190">
        <w:rPr>
          <w:sz w:val="28"/>
          <w:szCs w:val="28"/>
        </w:rPr>
        <w:t>кредиттері</w:t>
      </w:r>
      <w:proofErr w:type="spellEnd"/>
      <w:r w:rsidRPr="000D7190">
        <w:rPr>
          <w:sz w:val="28"/>
          <w:szCs w:val="28"/>
        </w:rPr>
        <w:t xml:space="preserve"> </w:t>
      </w:r>
      <w:proofErr w:type="spellStart"/>
      <w:r w:rsidRPr="000D7190">
        <w:rPr>
          <w:sz w:val="28"/>
          <w:szCs w:val="28"/>
        </w:rPr>
        <w:t>ғана</w:t>
      </w:r>
      <w:proofErr w:type="spellEnd"/>
      <w:r w:rsidRPr="000D7190">
        <w:rPr>
          <w:sz w:val="28"/>
          <w:szCs w:val="28"/>
        </w:rPr>
        <w:t xml:space="preserve"> </w:t>
      </w:r>
      <w:proofErr w:type="spellStart"/>
      <w:r w:rsidRPr="000D7190">
        <w:rPr>
          <w:sz w:val="28"/>
          <w:szCs w:val="28"/>
        </w:rPr>
        <w:t>төлеуге</w:t>
      </w:r>
      <w:proofErr w:type="spellEnd"/>
      <w:r w:rsidRPr="000D7190">
        <w:rPr>
          <w:sz w:val="28"/>
          <w:szCs w:val="28"/>
        </w:rPr>
        <w:t xml:space="preserve"> жатады.</w:t>
      </w:r>
    </w:p>
    <w:p w14:paraId="520417D0" w14:textId="26284E99" w:rsidR="00B81960" w:rsidRPr="002F57A8" w:rsidRDefault="00E47336" w:rsidP="000E1DAD">
      <w:pPr>
        <w:pStyle w:val="Default"/>
        <w:numPr>
          <w:ilvl w:val="1"/>
          <w:numId w:val="21"/>
        </w:numPr>
        <w:tabs>
          <w:tab w:val="left" w:pos="1418"/>
        </w:tabs>
        <w:spacing w:line="276" w:lineRule="auto"/>
        <w:ind w:left="0" w:firstLine="567"/>
        <w:jc w:val="both"/>
        <w:rPr>
          <w:sz w:val="28"/>
          <w:szCs w:val="28"/>
        </w:rPr>
      </w:pPr>
      <w:proofErr w:type="spellStart"/>
      <w:r w:rsidRPr="00E47336">
        <w:rPr>
          <w:sz w:val="28"/>
          <w:szCs w:val="28"/>
        </w:rPr>
        <w:t>Докторлық</w:t>
      </w:r>
      <w:proofErr w:type="spellEnd"/>
      <w:r w:rsidRPr="00E47336">
        <w:rPr>
          <w:sz w:val="28"/>
          <w:szCs w:val="28"/>
        </w:rPr>
        <w:t xml:space="preserve"> </w:t>
      </w:r>
      <w:proofErr w:type="spellStart"/>
      <w:r w:rsidRPr="00E47336">
        <w:rPr>
          <w:sz w:val="28"/>
          <w:szCs w:val="28"/>
        </w:rPr>
        <w:t>диссертацияны</w:t>
      </w:r>
      <w:proofErr w:type="spellEnd"/>
      <w:r w:rsidRPr="00E47336">
        <w:rPr>
          <w:sz w:val="28"/>
          <w:szCs w:val="28"/>
        </w:rPr>
        <w:t xml:space="preserve"> </w:t>
      </w:r>
      <w:proofErr w:type="spellStart"/>
      <w:r w:rsidRPr="00E47336">
        <w:rPr>
          <w:sz w:val="28"/>
          <w:szCs w:val="28"/>
        </w:rPr>
        <w:t>қорғау</w:t>
      </w:r>
      <w:proofErr w:type="spellEnd"/>
      <w:r w:rsidRPr="00E47336">
        <w:rPr>
          <w:sz w:val="28"/>
          <w:szCs w:val="28"/>
        </w:rPr>
        <w:t xml:space="preserve"> </w:t>
      </w:r>
      <w:proofErr w:type="spellStart"/>
      <w:r w:rsidRPr="00E47336">
        <w:rPr>
          <w:sz w:val="28"/>
          <w:szCs w:val="28"/>
        </w:rPr>
        <w:t>ерекше</w:t>
      </w:r>
      <w:proofErr w:type="spellEnd"/>
      <w:r w:rsidRPr="00E47336">
        <w:rPr>
          <w:sz w:val="28"/>
          <w:szCs w:val="28"/>
        </w:rPr>
        <w:t xml:space="preserve"> </w:t>
      </w:r>
      <w:proofErr w:type="spellStart"/>
      <w:r w:rsidRPr="00E47336">
        <w:rPr>
          <w:sz w:val="28"/>
          <w:szCs w:val="28"/>
        </w:rPr>
        <w:t>мәртебесі</w:t>
      </w:r>
      <w:proofErr w:type="spellEnd"/>
      <w:r w:rsidRPr="00E47336">
        <w:rPr>
          <w:sz w:val="28"/>
          <w:szCs w:val="28"/>
        </w:rPr>
        <w:t xml:space="preserve"> бар жоғары оқу </w:t>
      </w:r>
      <w:proofErr w:type="spellStart"/>
      <w:r w:rsidRPr="00E47336">
        <w:rPr>
          <w:sz w:val="28"/>
          <w:szCs w:val="28"/>
        </w:rPr>
        <w:t>орындарының</w:t>
      </w:r>
      <w:proofErr w:type="spellEnd"/>
      <w:r w:rsidRPr="00E47336">
        <w:rPr>
          <w:sz w:val="28"/>
          <w:szCs w:val="28"/>
        </w:rPr>
        <w:t xml:space="preserve"> </w:t>
      </w:r>
      <w:proofErr w:type="spellStart"/>
      <w:r w:rsidRPr="00E47336">
        <w:rPr>
          <w:sz w:val="28"/>
          <w:szCs w:val="28"/>
        </w:rPr>
        <w:t>диссертациялық</w:t>
      </w:r>
      <w:proofErr w:type="spellEnd"/>
      <w:r w:rsidRPr="00E47336">
        <w:rPr>
          <w:sz w:val="28"/>
          <w:szCs w:val="28"/>
        </w:rPr>
        <w:t xml:space="preserve"> кеңесінің отырысында </w:t>
      </w:r>
      <w:proofErr w:type="spellStart"/>
      <w:r w:rsidRPr="00E47336">
        <w:rPr>
          <w:sz w:val="28"/>
          <w:szCs w:val="28"/>
        </w:rPr>
        <w:t>жүзеге</w:t>
      </w:r>
      <w:proofErr w:type="spellEnd"/>
      <w:r w:rsidRPr="00E47336">
        <w:rPr>
          <w:sz w:val="28"/>
          <w:szCs w:val="28"/>
        </w:rPr>
        <w:t xml:space="preserve"> </w:t>
      </w:r>
      <w:proofErr w:type="spellStart"/>
      <w:r w:rsidRPr="00E47336">
        <w:rPr>
          <w:sz w:val="28"/>
          <w:szCs w:val="28"/>
        </w:rPr>
        <w:t>асырылады</w:t>
      </w:r>
      <w:proofErr w:type="spellEnd"/>
      <w:r w:rsidRPr="00E47336">
        <w:rPr>
          <w:sz w:val="28"/>
          <w:szCs w:val="28"/>
        </w:rPr>
        <w:t>.</w:t>
      </w:r>
    </w:p>
    <w:p w14:paraId="788222AB" w14:textId="2E60A19A" w:rsidR="00E47336" w:rsidRPr="00E47336" w:rsidRDefault="00E47336" w:rsidP="000E1DAD">
      <w:pPr>
        <w:pStyle w:val="a5"/>
        <w:numPr>
          <w:ilvl w:val="1"/>
          <w:numId w:val="21"/>
        </w:numPr>
        <w:tabs>
          <w:tab w:val="left" w:pos="1418"/>
          <w:tab w:val="left" w:pos="1461"/>
        </w:tabs>
        <w:spacing w:line="276" w:lineRule="auto"/>
        <w:ind w:left="0" w:firstLine="567"/>
      </w:pPr>
      <w:proofErr w:type="spellStart"/>
      <w:r w:rsidRPr="00E47336">
        <w:rPr>
          <w:sz w:val="28"/>
          <w:szCs w:val="28"/>
        </w:rPr>
        <w:t>Докторантураның</w:t>
      </w:r>
      <w:proofErr w:type="spellEnd"/>
      <w:r w:rsidRPr="00E47336">
        <w:rPr>
          <w:sz w:val="28"/>
          <w:szCs w:val="28"/>
        </w:rPr>
        <w:t xml:space="preserve"> білім беру бағдарламасын меңгерген және </w:t>
      </w:r>
      <w:proofErr w:type="spellStart"/>
      <w:r w:rsidRPr="00E47336">
        <w:rPr>
          <w:sz w:val="28"/>
          <w:szCs w:val="28"/>
        </w:rPr>
        <w:t>докторлық</w:t>
      </w:r>
      <w:proofErr w:type="spellEnd"/>
      <w:r w:rsidRPr="00E47336">
        <w:rPr>
          <w:sz w:val="28"/>
          <w:szCs w:val="28"/>
        </w:rPr>
        <w:t xml:space="preserve"> </w:t>
      </w:r>
      <w:proofErr w:type="spellStart"/>
      <w:r w:rsidRPr="00E47336">
        <w:rPr>
          <w:sz w:val="28"/>
          <w:szCs w:val="28"/>
        </w:rPr>
        <w:t>диссертацияны</w:t>
      </w:r>
      <w:proofErr w:type="spellEnd"/>
      <w:r w:rsidRPr="00E47336">
        <w:rPr>
          <w:sz w:val="28"/>
          <w:szCs w:val="28"/>
        </w:rPr>
        <w:t xml:space="preserve"> </w:t>
      </w:r>
      <w:proofErr w:type="spellStart"/>
      <w:r w:rsidRPr="00E47336">
        <w:rPr>
          <w:sz w:val="28"/>
          <w:szCs w:val="28"/>
        </w:rPr>
        <w:t>қорғаудан</w:t>
      </w:r>
      <w:proofErr w:type="spellEnd"/>
      <w:r w:rsidRPr="00E47336">
        <w:rPr>
          <w:sz w:val="28"/>
          <w:szCs w:val="28"/>
        </w:rPr>
        <w:t xml:space="preserve"> </w:t>
      </w:r>
      <w:proofErr w:type="spellStart"/>
      <w:r w:rsidRPr="00E47336">
        <w:rPr>
          <w:sz w:val="28"/>
          <w:szCs w:val="28"/>
        </w:rPr>
        <w:t>өткен</w:t>
      </w:r>
      <w:proofErr w:type="spellEnd"/>
      <w:r w:rsidRPr="00E47336">
        <w:rPr>
          <w:sz w:val="28"/>
          <w:szCs w:val="28"/>
        </w:rPr>
        <w:t xml:space="preserve"> </w:t>
      </w:r>
      <w:proofErr w:type="spellStart"/>
      <w:r w:rsidRPr="00E47336">
        <w:rPr>
          <w:sz w:val="28"/>
          <w:szCs w:val="28"/>
        </w:rPr>
        <w:t>докторанттарға</w:t>
      </w:r>
      <w:proofErr w:type="spellEnd"/>
      <w:r w:rsidRPr="00E47336">
        <w:rPr>
          <w:sz w:val="28"/>
          <w:szCs w:val="28"/>
        </w:rPr>
        <w:t xml:space="preserve"> </w:t>
      </w:r>
      <w:proofErr w:type="spellStart"/>
      <w:r w:rsidRPr="00E47336">
        <w:rPr>
          <w:sz w:val="28"/>
          <w:szCs w:val="28"/>
        </w:rPr>
        <w:t>жүргізілген</w:t>
      </w:r>
      <w:proofErr w:type="spellEnd"/>
      <w:r w:rsidRPr="00E47336">
        <w:rPr>
          <w:sz w:val="28"/>
          <w:szCs w:val="28"/>
        </w:rPr>
        <w:t xml:space="preserve"> </w:t>
      </w:r>
      <w:proofErr w:type="spellStart"/>
      <w:r w:rsidRPr="00E47336">
        <w:rPr>
          <w:sz w:val="28"/>
          <w:szCs w:val="28"/>
        </w:rPr>
        <w:t>сараптама</w:t>
      </w:r>
      <w:proofErr w:type="spellEnd"/>
      <w:r w:rsidRPr="00E47336">
        <w:rPr>
          <w:sz w:val="28"/>
          <w:szCs w:val="28"/>
        </w:rPr>
        <w:t xml:space="preserve"> нәтижелері бойынша </w:t>
      </w:r>
      <w:proofErr w:type="spellStart"/>
      <w:r w:rsidRPr="00E47336">
        <w:rPr>
          <w:sz w:val="28"/>
          <w:szCs w:val="28"/>
        </w:rPr>
        <w:t>диссертациялық</w:t>
      </w:r>
      <w:proofErr w:type="spellEnd"/>
      <w:r w:rsidRPr="00E47336">
        <w:rPr>
          <w:sz w:val="28"/>
          <w:szCs w:val="28"/>
        </w:rPr>
        <w:t xml:space="preserve"> </w:t>
      </w:r>
      <w:proofErr w:type="spellStart"/>
      <w:r w:rsidRPr="00E47336">
        <w:rPr>
          <w:sz w:val="28"/>
          <w:szCs w:val="28"/>
        </w:rPr>
        <w:t>кеңестің</w:t>
      </w:r>
      <w:proofErr w:type="spellEnd"/>
      <w:r w:rsidRPr="00E47336">
        <w:rPr>
          <w:sz w:val="28"/>
          <w:szCs w:val="28"/>
        </w:rPr>
        <w:t xml:space="preserve"> немесе ҚР БҒМ </w:t>
      </w:r>
      <w:r>
        <w:rPr>
          <w:sz w:val="28"/>
          <w:szCs w:val="28"/>
          <w:lang w:val="kk-KZ"/>
        </w:rPr>
        <w:t>БҒСББК</w:t>
      </w:r>
      <w:r w:rsidRPr="00E47336">
        <w:rPr>
          <w:sz w:val="28"/>
          <w:szCs w:val="28"/>
        </w:rPr>
        <w:t xml:space="preserve"> оң </w:t>
      </w:r>
      <w:proofErr w:type="spellStart"/>
      <w:r w:rsidRPr="00E47336">
        <w:rPr>
          <w:sz w:val="28"/>
          <w:szCs w:val="28"/>
        </w:rPr>
        <w:t>шешімі</w:t>
      </w:r>
      <w:proofErr w:type="spellEnd"/>
      <w:r w:rsidRPr="00E47336">
        <w:rPr>
          <w:sz w:val="28"/>
          <w:szCs w:val="28"/>
        </w:rPr>
        <w:t xml:space="preserve"> </w:t>
      </w:r>
      <w:proofErr w:type="spellStart"/>
      <w:r w:rsidRPr="00E47336">
        <w:rPr>
          <w:sz w:val="28"/>
          <w:szCs w:val="28"/>
        </w:rPr>
        <w:t>болған</w:t>
      </w:r>
      <w:proofErr w:type="spellEnd"/>
      <w:r w:rsidRPr="00E47336">
        <w:rPr>
          <w:sz w:val="28"/>
          <w:szCs w:val="28"/>
        </w:rPr>
        <w:t xml:space="preserve"> </w:t>
      </w:r>
      <w:proofErr w:type="spellStart"/>
      <w:r w:rsidRPr="00E47336">
        <w:rPr>
          <w:sz w:val="28"/>
          <w:szCs w:val="28"/>
        </w:rPr>
        <w:t>кезде</w:t>
      </w:r>
      <w:proofErr w:type="spellEnd"/>
      <w:r w:rsidRPr="00E47336">
        <w:rPr>
          <w:sz w:val="28"/>
          <w:szCs w:val="28"/>
        </w:rPr>
        <w:t xml:space="preserve"> философия </w:t>
      </w:r>
      <w:proofErr w:type="spellStart"/>
      <w:r w:rsidRPr="00E47336">
        <w:rPr>
          <w:sz w:val="28"/>
          <w:szCs w:val="28"/>
        </w:rPr>
        <w:t>докторы</w:t>
      </w:r>
      <w:proofErr w:type="spellEnd"/>
      <w:r w:rsidRPr="00E47336">
        <w:rPr>
          <w:sz w:val="28"/>
          <w:szCs w:val="28"/>
        </w:rPr>
        <w:t xml:space="preserve"> (PhD) дәрежесі және </w:t>
      </w:r>
      <w:r>
        <w:rPr>
          <w:sz w:val="28"/>
          <w:szCs w:val="28"/>
          <w:lang w:val="kk-KZ"/>
        </w:rPr>
        <w:t>«Д</w:t>
      </w:r>
      <w:proofErr w:type="spellStart"/>
      <w:r w:rsidRPr="00E47336">
        <w:rPr>
          <w:sz w:val="28"/>
          <w:szCs w:val="28"/>
        </w:rPr>
        <w:t>әрежелерді</w:t>
      </w:r>
      <w:proofErr w:type="spellEnd"/>
      <w:r w:rsidRPr="00E47336">
        <w:rPr>
          <w:sz w:val="28"/>
          <w:szCs w:val="28"/>
        </w:rPr>
        <w:t xml:space="preserve"> беру </w:t>
      </w:r>
      <w:proofErr w:type="spellStart"/>
      <w:r w:rsidRPr="00E47336">
        <w:rPr>
          <w:sz w:val="28"/>
          <w:szCs w:val="28"/>
        </w:rPr>
        <w:t>қағидаларын</w:t>
      </w:r>
      <w:proofErr w:type="spellEnd"/>
      <w:r w:rsidRPr="00E47336">
        <w:rPr>
          <w:sz w:val="28"/>
          <w:szCs w:val="28"/>
        </w:rPr>
        <w:t xml:space="preserve"> бекіту туралы</w:t>
      </w:r>
      <w:r>
        <w:rPr>
          <w:sz w:val="28"/>
          <w:szCs w:val="28"/>
          <w:lang w:val="kk-KZ"/>
        </w:rPr>
        <w:t xml:space="preserve">» </w:t>
      </w:r>
      <w:r w:rsidRPr="00E47336">
        <w:rPr>
          <w:sz w:val="28"/>
          <w:szCs w:val="28"/>
        </w:rPr>
        <w:t xml:space="preserve">ҚР БҒМ 2011 жылғы 31 </w:t>
      </w:r>
      <w:proofErr w:type="spellStart"/>
      <w:r w:rsidRPr="00E47336">
        <w:rPr>
          <w:sz w:val="28"/>
          <w:szCs w:val="28"/>
        </w:rPr>
        <w:lastRenderedPageBreak/>
        <w:t>наурыздағы</w:t>
      </w:r>
      <w:proofErr w:type="spellEnd"/>
      <w:r w:rsidRPr="00E47336">
        <w:rPr>
          <w:sz w:val="28"/>
          <w:szCs w:val="28"/>
        </w:rPr>
        <w:t xml:space="preserve"> № 127 </w:t>
      </w:r>
      <w:proofErr w:type="spellStart"/>
      <w:r w:rsidRPr="00E47336">
        <w:rPr>
          <w:sz w:val="28"/>
          <w:szCs w:val="28"/>
        </w:rPr>
        <w:t>бұйрығына</w:t>
      </w:r>
      <w:proofErr w:type="spellEnd"/>
      <w:r w:rsidRPr="00E47336">
        <w:rPr>
          <w:sz w:val="28"/>
          <w:szCs w:val="28"/>
        </w:rPr>
        <w:t xml:space="preserve"> сәйкес диплом </w:t>
      </w:r>
      <w:proofErr w:type="spellStart"/>
      <w:r w:rsidRPr="00E47336">
        <w:rPr>
          <w:sz w:val="28"/>
          <w:szCs w:val="28"/>
        </w:rPr>
        <w:t>беріледі</w:t>
      </w:r>
      <w:proofErr w:type="spellEnd"/>
      <w:r w:rsidRPr="00E47336">
        <w:rPr>
          <w:sz w:val="28"/>
          <w:szCs w:val="28"/>
        </w:rPr>
        <w:t>.</w:t>
      </w:r>
    </w:p>
    <w:p w14:paraId="399AA3AB" w14:textId="573DF2D7" w:rsidR="004C37F8" w:rsidRPr="002F57A8" w:rsidRDefault="00E47336" w:rsidP="000E1DAD">
      <w:pPr>
        <w:pStyle w:val="a5"/>
        <w:numPr>
          <w:ilvl w:val="1"/>
          <w:numId w:val="21"/>
        </w:numPr>
        <w:tabs>
          <w:tab w:val="left" w:pos="1418"/>
          <w:tab w:val="left" w:pos="1461"/>
        </w:tabs>
        <w:spacing w:line="276" w:lineRule="auto"/>
        <w:ind w:left="0" w:firstLine="567"/>
      </w:pPr>
      <w:proofErr w:type="spellStart"/>
      <w:r w:rsidRPr="00E47336">
        <w:rPr>
          <w:sz w:val="28"/>
        </w:rPr>
        <w:t>Аттестаттау</w:t>
      </w:r>
      <w:proofErr w:type="spellEnd"/>
      <w:r w:rsidRPr="00E47336">
        <w:rPr>
          <w:sz w:val="28"/>
        </w:rPr>
        <w:t xml:space="preserve"> </w:t>
      </w:r>
      <w:proofErr w:type="spellStart"/>
      <w:r w:rsidRPr="00E47336">
        <w:rPr>
          <w:sz w:val="28"/>
        </w:rPr>
        <w:t>комиссиясының</w:t>
      </w:r>
      <w:proofErr w:type="spellEnd"/>
      <w:r w:rsidRPr="00E47336">
        <w:rPr>
          <w:sz w:val="28"/>
        </w:rPr>
        <w:t xml:space="preserve"> жұмысы аяқталғаннан кейін </w:t>
      </w:r>
      <w:proofErr w:type="spellStart"/>
      <w:r w:rsidRPr="00E47336">
        <w:rPr>
          <w:sz w:val="28"/>
        </w:rPr>
        <w:t>төраға</w:t>
      </w:r>
      <w:proofErr w:type="spellEnd"/>
      <w:r w:rsidRPr="00E47336">
        <w:rPr>
          <w:sz w:val="28"/>
        </w:rPr>
        <w:t xml:space="preserve"> </w:t>
      </w:r>
      <w:proofErr w:type="spellStart"/>
      <w:r w:rsidRPr="00E47336">
        <w:rPr>
          <w:sz w:val="28"/>
        </w:rPr>
        <w:t>магистранттарды</w:t>
      </w:r>
      <w:proofErr w:type="spellEnd"/>
      <w:r w:rsidRPr="00E47336">
        <w:rPr>
          <w:sz w:val="28"/>
        </w:rPr>
        <w:t xml:space="preserve"> қорытынды </w:t>
      </w:r>
      <w:proofErr w:type="spellStart"/>
      <w:r w:rsidRPr="00E47336">
        <w:rPr>
          <w:sz w:val="28"/>
        </w:rPr>
        <w:t>аттестаттау</w:t>
      </w:r>
      <w:proofErr w:type="spellEnd"/>
      <w:r w:rsidRPr="00E47336">
        <w:rPr>
          <w:sz w:val="28"/>
        </w:rPr>
        <w:t xml:space="preserve"> туралы </w:t>
      </w:r>
      <w:proofErr w:type="spellStart"/>
      <w:r w:rsidRPr="00E47336">
        <w:rPr>
          <w:sz w:val="28"/>
        </w:rPr>
        <w:t>есеп</w:t>
      </w:r>
      <w:proofErr w:type="spellEnd"/>
      <w:r w:rsidRPr="00E47336">
        <w:rPr>
          <w:sz w:val="28"/>
        </w:rPr>
        <w:t xml:space="preserve"> </w:t>
      </w:r>
      <w:proofErr w:type="spellStart"/>
      <w:r w:rsidRPr="00E47336">
        <w:rPr>
          <w:sz w:val="28"/>
        </w:rPr>
        <w:t>береді</w:t>
      </w:r>
      <w:proofErr w:type="spellEnd"/>
      <w:r w:rsidRPr="00E47336">
        <w:rPr>
          <w:sz w:val="28"/>
        </w:rPr>
        <w:t xml:space="preserve">, </w:t>
      </w:r>
      <w:proofErr w:type="spellStart"/>
      <w:r w:rsidRPr="00E47336">
        <w:rPr>
          <w:sz w:val="28"/>
        </w:rPr>
        <w:t>ол</w:t>
      </w:r>
      <w:proofErr w:type="spellEnd"/>
      <w:r w:rsidRPr="00E47336">
        <w:rPr>
          <w:sz w:val="28"/>
        </w:rPr>
        <w:t xml:space="preserve"> комиссия жұмысы аяқталған </w:t>
      </w:r>
      <w:proofErr w:type="spellStart"/>
      <w:r w:rsidRPr="00E47336">
        <w:rPr>
          <w:sz w:val="28"/>
        </w:rPr>
        <w:t>күннен</w:t>
      </w:r>
      <w:proofErr w:type="spellEnd"/>
      <w:r w:rsidRPr="00E47336">
        <w:rPr>
          <w:sz w:val="28"/>
        </w:rPr>
        <w:t xml:space="preserve"> </w:t>
      </w:r>
      <w:proofErr w:type="spellStart"/>
      <w:r w:rsidRPr="00E47336">
        <w:rPr>
          <w:sz w:val="28"/>
        </w:rPr>
        <w:t>бастап</w:t>
      </w:r>
      <w:proofErr w:type="spellEnd"/>
      <w:r w:rsidRPr="00E47336">
        <w:rPr>
          <w:sz w:val="28"/>
        </w:rPr>
        <w:t xml:space="preserve"> бір ай </w:t>
      </w:r>
      <w:proofErr w:type="spellStart"/>
      <w:r w:rsidRPr="00E47336">
        <w:rPr>
          <w:sz w:val="28"/>
        </w:rPr>
        <w:t>мерзімде</w:t>
      </w:r>
      <w:proofErr w:type="spellEnd"/>
      <w:r w:rsidRPr="00E47336">
        <w:rPr>
          <w:sz w:val="28"/>
        </w:rPr>
        <w:t xml:space="preserve"> </w:t>
      </w:r>
      <w:proofErr w:type="spellStart"/>
      <w:r w:rsidRPr="00E47336">
        <w:rPr>
          <w:sz w:val="28"/>
        </w:rPr>
        <w:t>талқыланады</w:t>
      </w:r>
      <w:proofErr w:type="spellEnd"/>
      <w:r w:rsidRPr="00E47336">
        <w:rPr>
          <w:sz w:val="28"/>
        </w:rPr>
        <w:t xml:space="preserve"> және университет</w:t>
      </w:r>
      <w:r>
        <w:rPr>
          <w:sz w:val="28"/>
          <w:lang w:val="kk-KZ"/>
        </w:rPr>
        <w:t xml:space="preserve"> </w:t>
      </w:r>
      <w:r w:rsidRPr="00E47336">
        <w:rPr>
          <w:sz w:val="28"/>
        </w:rPr>
        <w:t xml:space="preserve">Ғылыми кеңесінің отырысында </w:t>
      </w:r>
      <w:proofErr w:type="spellStart"/>
      <w:r w:rsidRPr="00E47336">
        <w:rPr>
          <w:sz w:val="28"/>
        </w:rPr>
        <w:t>бекітіледі</w:t>
      </w:r>
      <w:proofErr w:type="spellEnd"/>
      <w:r w:rsidRPr="00E47336">
        <w:rPr>
          <w:sz w:val="28"/>
        </w:rPr>
        <w:t>.</w:t>
      </w:r>
    </w:p>
    <w:p w14:paraId="7C85A352" w14:textId="77777777" w:rsidR="004C37F8" w:rsidRPr="002F57A8" w:rsidRDefault="004C37F8" w:rsidP="002F3635">
      <w:pPr>
        <w:pStyle w:val="a3"/>
        <w:spacing w:before="11"/>
        <w:ind w:left="0" w:right="-11" w:firstLine="0"/>
        <w:rPr>
          <w:szCs w:val="24"/>
        </w:rPr>
      </w:pPr>
    </w:p>
    <w:p w14:paraId="2DD77694" w14:textId="1B80ECCF" w:rsidR="004C37F8" w:rsidRPr="002F57A8" w:rsidRDefault="00793C6D" w:rsidP="009A51FA">
      <w:pPr>
        <w:pStyle w:val="110"/>
        <w:numPr>
          <w:ilvl w:val="0"/>
          <w:numId w:val="21"/>
        </w:numPr>
        <w:tabs>
          <w:tab w:val="left" w:pos="1134"/>
        </w:tabs>
        <w:ind w:left="0" w:right="-11" w:firstLine="567"/>
        <w:jc w:val="both"/>
      </w:pPr>
      <w:bookmarkStart w:id="28" w:name="12._РЕГИСТРАЦИЯ_ИСТОРИИ_УЧЕБНЫХ_ДОСТИЖЕН"/>
      <w:bookmarkStart w:id="29" w:name="_Toc168998835"/>
      <w:bookmarkEnd w:id="28"/>
      <w:r>
        <w:rPr>
          <w:lang w:val="kk-KZ"/>
        </w:rPr>
        <w:t xml:space="preserve">БІЛІМ АЛУШЫЛАРДЫҢ ОҚУ ЖЕТІСТІКТЕРІ </w:t>
      </w:r>
      <w:r w:rsidR="008D031A" w:rsidRPr="002F57A8">
        <w:rPr>
          <w:lang w:val="kk-KZ"/>
        </w:rPr>
        <w:t xml:space="preserve"> </w:t>
      </w:r>
      <w:r>
        <w:rPr>
          <w:lang w:val="kk-KZ"/>
        </w:rPr>
        <w:t>ТАРИХЫН ТІРКЕУ</w:t>
      </w:r>
      <w:r w:rsidR="008D031A" w:rsidRPr="002F57A8">
        <w:rPr>
          <w:lang w:val="kk-KZ"/>
        </w:rPr>
        <w:t xml:space="preserve"> </w:t>
      </w:r>
      <w:bookmarkEnd w:id="29"/>
    </w:p>
    <w:p w14:paraId="3DECD3EC" w14:textId="77777777" w:rsidR="004C37F8" w:rsidRPr="002F57A8" w:rsidRDefault="004C37F8" w:rsidP="002F3635">
      <w:pPr>
        <w:pStyle w:val="a3"/>
        <w:spacing w:before="8"/>
        <w:ind w:left="0" w:right="-11" w:firstLine="0"/>
        <w:rPr>
          <w:b/>
          <w:szCs w:val="24"/>
        </w:rPr>
      </w:pPr>
    </w:p>
    <w:p w14:paraId="0E995F64" w14:textId="58022D91" w:rsidR="009F2823" w:rsidRPr="002F57A8" w:rsidRDefault="00793C6D" w:rsidP="000E1DAD">
      <w:pPr>
        <w:pStyle w:val="Default"/>
        <w:numPr>
          <w:ilvl w:val="1"/>
          <w:numId w:val="21"/>
        </w:numPr>
        <w:tabs>
          <w:tab w:val="left" w:pos="1418"/>
        </w:tabs>
        <w:spacing w:line="276" w:lineRule="auto"/>
        <w:ind w:left="0" w:firstLine="567"/>
        <w:jc w:val="both"/>
        <w:rPr>
          <w:sz w:val="28"/>
          <w:szCs w:val="28"/>
        </w:rPr>
      </w:pPr>
      <w:r>
        <w:rPr>
          <w:sz w:val="28"/>
          <w:szCs w:val="28"/>
          <w:lang w:val="kk-KZ"/>
        </w:rPr>
        <w:t>Білім алушылардың оқу жетістіктерінің тарихы</w:t>
      </w:r>
      <w:r w:rsidR="009F2823" w:rsidRPr="002F57A8">
        <w:rPr>
          <w:sz w:val="28"/>
          <w:szCs w:val="28"/>
        </w:rPr>
        <w:t xml:space="preserve">: </w:t>
      </w:r>
    </w:p>
    <w:p w14:paraId="6A4B5F35" w14:textId="3F732833" w:rsidR="00793C6D" w:rsidRDefault="00BF4B38" w:rsidP="000E1DAD">
      <w:pPr>
        <w:pStyle w:val="Default"/>
        <w:numPr>
          <w:ilvl w:val="0"/>
          <w:numId w:val="39"/>
        </w:numPr>
        <w:tabs>
          <w:tab w:val="left" w:pos="1134"/>
          <w:tab w:val="left" w:pos="1418"/>
        </w:tabs>
        <w:spacing w:line="276" w:lineRule="auto"/>
        <w:ind w:left="0" w:firstLine="567"/>
        <w:jc w:val="both"/>
        <w:rPr>
          <w:sz w:val="28"/>
          <w:szCs w:val="28"/>
          <w:lang w:val="kk-KZ"/>
        </w:rPr>
      </w:pPr>
      <w:r>
        <w:rPr>
          <w:sz w:val="28"/>
          <w:szCs w:val="28"/>
          <w:lang w:val="kk-KZ"/>
        </w:rPr>
        <w:t xml:space="preserve">  </w:t>
      </w:r>
      <w:r w:rsidR="00793C6D" w:rsidRPr="00A66F73">
        <w:rPr>
          <w:sz w:val="28"/>
          <w:szCs w:val="28"/>
          <w:lang w:val="kk-KZ"/>
        </w:rPr>
        <w:t>пәндер, оқытушылар, аралық және қорытынды бақылау, аралық және</w:t>
      </w:r>
      <w:r>
        <w:rPr>
          <w:sz w:val="28"/>
          <w:szCs w:val="28"/>
          <w:lang w:val="kk-KZ"/>
        </w:rPr>
        <w:t xml:space="preserve"> </w:t>
      </w:r>
      <w:r w:rsidR="00793C6D" w:rsidRPr="00A66F73">
        <w:rPr>
          <w:sz w:val="28"/>
          <w:szCs w:val="28"/>
          <w:lang w:val="kk-KZ"/>
        </w:rPr>
        <w:t>қорытынды аттестаттау нәтижелері, сондай-ақ практиканың барлық түрлері көрсет</w:t>
      </w:r>
      <w:r w:rsidR="00793C6D">
        <w:rPr>
          <w:sz w:val="28"/>
          <w:szCs w:val="28"/>
          <w:lang w:val="kk-KZ"/>
        </w:rPr>
        <w:t>ілген ведомосте</w:t>
      </w:r>
      <w:r w:rsidR="00793C6D" w:rsidRPr="00A66F73">
        <w:rPr>
          <w:sz w:val="28"/>
          <w:szCs w:val="28"/>
          <w:lang w:val="kk-KZ"/>
        </w:rPr>
        <w:t xml:space="preserve">; </w:t>
      </w:r>
    </w:p>
    <w:p w14:paraId="4093F924" w14:textId="2B5568C3" w:rsidR="00BF4B38" w:rsidRPr="00BF4B38" w:rsidRDefault="00BF4B38" w:rsidP="000E1DAD">
      <w:pPr>
        <w:pStyle w:val="Default"/>
        <w:numPr>
          <w:ilvl w:val="0"/>
          <w:numId w:val="39"/>
        </w:numPr>
        <w:tabs>
          <w:tab w:val="left" w:pos="1134"/>
          <w:tab w:val="left" w:pos="1418"/>
        </w:tabs>
        <w:spacing w:line="276" w:lineRule="auto"/>
        <w:ind w:left="0" w:firstLine="567"/>
        <w:jc w:val="both"/>
        <w:rPr>
          <w:sz w:val="28"/>
          <w:szCs w:val="28"/>
          <w:lang w:val="kk-KZ"/>
        </w:rPr>
      </w:pPr>
      <w:r>
        <w:rPr>
          <w:sz w:val="28"/>
          <w:szCs w:val="28"/>
          <w:lang w:val="kk-KZ"/>
        </w:rPr>
        <w:t xml:space="preserve">  </w:t>
      </w:r>
      <w:r w:rsidRPr="00BF4B38">
        <w:rPr>
          <w:sz w:val="28"/>
          <w:szCs w:val="28"/>
          <w:lang w:val="kk-KZ"/>
        </w:rPr>
        <w:t>тиісті оқу кезеңінде игерілген пәндердің тізбесін қамтитын кредиттер мен бағалар</w:t>
      </w:r>
      <w:r>
        <w:rPr>
          <w:sz w:val="28"/>
          <w:szCs w:val="28"/>
          <w:lang w:val="kk-KZ"/>
        </w:rPr>
        <w:t xml:space="preserve"> </w:t>
      </w:r>
      <w:r w:rsidRPr="00BF4B38">
        <w:rPr>
          <w:sz w:val="28"/>
          <w:szCs w:val="28"/>
          <w:lang w:val="kk-KZ"/>
        </w:rPr>
        <w:t xml:space="preserve">әріптік және </w:t>
      </w:r>
      <w:r>
        <w:rPr>
          <w:sz w:val="28"/>
          <w:szCs w:val="28"/>
          <w:lang w:val="kk-KZ"/>
        </w:rPr>
        <w:t>сандық түрде</w:t>
      </w:r>
      <w:r w:rsidRPr="00BF4B38">
        <w:rPr>
          <w:sz w:val="28"/>
          <w:szCs w:val="28"/>
          <w:lang w:val="kk-KZ"/>
        </w:rPr>
        <w:t>, сондай-ақ GPA көрсет</w:t>
      </w:r>
      <w:r>
        <w:rPr>
          <w:sz w:val="28"/>
          <w:szCs w:val="28"/>
          <w:lang w:val="kk-KZ"/>
        </w:rPr>
        <w:t xml:space="preserve">ілген </w:t>
      </w:r>
      <w:r w:rsidRPr="00BF4B38">
        <w:rPr>
          <w:sz w:val="28"/>
          <w:szCs w:val="28"/>
          <w:lang w:val="kk-KZ"/>
        </w:rPr>
        <w:t>транскрипте</w:t>
      </w:r>
      <w:r>
        <w:rPr>
          <w:sz w:val="28"/>
          <w:szCs w:val="28"/>
          <w:lang w:val="kk-KZ"/>
        </w:rPr>
        <w:t xml:space="preserve"> жазылады.</w:t>
      </w:r>
    </w:p>
    <w:p w14:paraId="77F40838" w14:textId="75F620FC" w:rsidR="00BF4B38" w:rsidRPr="00BF4B38" w:rsidRDefault="00BF4B38" w:rsidP="000E1DAD">
      <w:pPr>
        <w:pStyle w:val="Default"/>
        <w:numPr>
          <w:ilvl w:val="1"/>
          <w:numId w:val="21"/>
        </w:numPr>
        <w:tabs>
          <w:tab w:val="left" w:pos="1418"/>
        </w:tabs>
        <w:spacing w:line="276" w:lineRule="auto"/>
        <w:ind w:left="0" w:firstLine="567"/>
        <w:jc w:val="both"/>
        <w:rPr>
          <w:sz w:val="28"/>
          <w:szCs w:val="28"/>
          <w:lang w:val="kk-KZ"/>
        </w:rPr>
      </w:pPr>
      <w:r w:rsidRPr="00BF4B38">
        <w:rPr>
          <w:sz w:val="28"/>
          <w:szCs w:val="28"/>
          <w:lang w:val="kk-KZ"/>
        </w:rPr>
        <w:t>Білім алушылардың оқу жетістіктері (білімдері, іскерліктері, дағдылары мен құзыреттері) халықаралық практикада қабылданған әріптік жүйеге сәйкес келетін цифрлық баламасы бар 100 балдық шкала бойынша бал</w:t>
      </w:r>
      <w:r>
        <w:rPr>
          <w:sz w:val="28"/>
          <w:szCs w:val="28"/>
          <w:lang w:val="kk-KZ"/>
        </w:rPr>
        <w:t>л арқылы</w:t>
      </w:r>
      <w:r w:rsidRPr="00BF4B38">
        <w:rPr>
          <w:sz w:val="28"/>
          <w:szCs w:val="28"/>
          <w:lang w:val="kk-KZ"/>
        </w:rPr>
        <w:t xml:space="preserve"> (оң бағалар, кемуіне қарай </w:t>
      </w:r>
      <w:r>
        <w:rPr>
          <w:sz w:val="28"/>
          <w:szCs w:val="28"/>
          <w:lang w:val="kk-KZ"/>
        </w:rPr>
        <w:t>«</w:t>
      </w:r>
      <w:r w:rsidRPr="00BF4B38">
        <w:rPr>
          <w:sz w:val="28"/>
          <w:szCs w:val="28"/>
          <w:lang w:val="kk-KZ"/>
        </w:rPr>
        <w:t>А</w:t>
      </w:r>
      <w:r>
        <w:rPr>
          <w:sz w:val="28"/>
          <w:szCs w:val="28"/>
          <w:lang w:val="kk-KZ"/>
        </w:rPr>
        <w:t>»</w:t>
      </w:r>
      <w:r w:rsidRPr="00BF4B38">
        <w:rPr>
          <w:sz w:val="28"/>
          <w:szCs w:val="28"/>
          <w:lang w:val="kk-KZ"/>
        </w:rPr>
        <w:t xml:space="preserve">-дан </w:t>
      </w:r>
      <w:r>
        <w:rPr>
          <w:sz w:val="28"/>
          <w:szCs w:val="28"/>
          <w:lang w:val="kk-KZ"/>
        </w:rPr>
        <w:t>«</w:t>
      </w:r>
      <w:r w:rsidRPr="00BF4B38">
        <w:rPr>
          <w:sz w:val="28"/>
          <w:szCs w:val="28"/>
          <w:lang w:val="kk-KZ"/>
        </w:rPr>
        <w:t>D</w:t>
      </w:r>
      <w:r>
        <w:rPr>
          <w:sz w:val="28"/>
          <w:szCs w:val="28"/>
          <w:lang w:val="kk-KZ"/>
        </w:rPr>
        <w:t>»</w:t>
      </w:r>
      <w:r w:rsidRPr="00BF4B38">
        <w:rPr>
          <w:sz w:val="28"/>
          <w:szCs w:val="28"/>
          <w:lang w:val="kk-KZ"/>
        </w:rPr>
        <w:t xml:space="preserve">-ге дейін және </w:t>
      </w:r>
      <w:r>
        <w:rPr>
          <w:sz w:val="28"/>
          <w:szCs w:val="28"/>
          <w:lang w:val="kk-KZ"/>
        </w:rPr>
        <w:t>«</w:t>
      </w:r>
      <w:r w:rsidRPr="00BF4B38">
        <w:rPr>
          <w:sz w:val="28"/>
          <w:szCs w:val="28"/>
          <w:lang w:val="kk-KZ"/>
        </w:rPr>
        <w:t>қанағаттанарлықсыз</w:t>
      </w:r>
      <w:r>
        <w:rPr>
          <w:sz w:val="28"/>
          <w:szCs w:val="28"/>
          <w:lang w:val="kk-KZ"/>
        </w:rPr>
        <w:t>»</w:t>
      </w:r>
      <w:r w:rsidRPr="00BF4B38">
        <w:rPr>
          <w:sz w:val="28"/>
          <w:szCs w:val="28"/>
          <w:lang w:val="kk-KZ"/>
        </w:rPr>
        <w:t xml:space="preserve"> - </w:t>
      </w:r>
      <w:r>
        <w:rPr>
          <w:sz w:val="28"/>
          <w:szCs w:val="28"/>
          <w:lang w:val="kk-KZ"/>
        </w:rPr>
        <w:t>«</w:t>
      </w:r>
      <w:r w:rsidRPr="00BF4B38">
        <w:rPr>
          <w:sz w:val="28"/>
          <w:szCs w:val="28"/>
          <w:lang w:val="kk-KZ"/>
        </w:rPr>
        <w:t>FX</w:t>
      </w:r>
      <w:r>
        <w:rPr>
          <w:sz w:val="28"/>
          <w:szCs w:val="28"/>
          <w:lang w:val="kk-KZ"/>
        </w:rPr>
        <w:t>»</w:t>
      </w:r>
      <w:r w:rsidRPr="00BF4B38">
        <w:rPr>
          <w:sz w:val="28"/>
          <w:szCs w:val="28"/>
          <w:lang w:val="kk-KZ"/>
        </w:rPr>
        <w:t>,</w:t>
      </w:r>
      <w:r>
        <w:rPr>
          <w:sz w:val="28"/>
          <w:szCs w:val="28"/>
          <w:lang w:val="kk-KZ"/>
        </w:rPr>
        <w:t xml:space="preserve"> «</w:t>
      </w:r>
      <w:r w:rsidRPr="00BF4B38">
        <w:rPr>
          <w:sz w:val="28"/>
          <w:szCs w:val="28"/>
          <w:lang w:val="kk-KZ"/>
        </w:rPr>
        <w:t>F</w:t>
      </w:r>
      <w:r>
        <w:rPr>
          <w:sz w:val="28"/>
          <w:szCs w:val="28"/>
          <w:lang w:val="kk-KZ"/>
        </w:rPr>
        <w:t>»</w:t>
      </w:r>
      <w:r w:rsidRPr="00BF4B38">
        <w:rPr>
          <w:sz w:val="28"/>
          <w:szCs w:val="28"/>
          <w:lang w:val="kk-KZ"/>
        </w:rPr>
        <w:t>) және дәстүрлі жүйе</w:t>
      </w:r>
      <w:r>
        <w:rPr>
          <w:sz w:val="28"/>
          <w:szCs w:val="28"/>
          <w:lang w:val="kk-KZ"/>
        </w:rPr>
        <w:t>дегі баға</w:t>
      </w:r>
      <w:r w:rsidRPr="00BF4B38">
        <w:rPr>
          <w:sz w:val="28"/>
          <w:szCs w:val="28"/>
          <w:lang w:val="kk-KZ"/>
        </w:rPr>
        <w:t xml:space="preserve"> бойынша бағаланады.</w:t>
      </w:r>
    </w:p>
    <w:p w14:paraId="7D012809" w14:textId="0BF29AC0" w:rsidR="009F2823" w:rsidRPr="00BF4B38" w:rsidRDefault="00CF1E64" w:rsidP="000E1DAD">
      <w:pPr>
        <w:pStyle w:val="Default"/>
        <w:numPr>
          <w:ilvl w:val="1"/>
          <w:numId w:val="21"/>
        </w:numPr>
        <w:tabs>
          <w:tab w:val="left" w:pos="1418"/>
        </w:tabs>
        <w:spacing w:line="276" w:lineRule="auto"/>
        <w:ind w:left="0" w:firstLine="567"/>
        <w:jc w:val="both"/>
        <w:rPr>
          <w:sz w:val="28"/>
          <w:szCs w:val="28"/>
          <w:lang w:val="kk-KZ"/>
        </w:rPr>
      </w:pPr>
      <w:r>
        <w:rPr>
          <w:sz w:val="28"/>
          <w:szCs w:val="28"/>
          <w:lang w:val="kk-KZ"/>
        </w:rPr>
        <w:t>«</w:t>
      </w:r>
      <w:r w:rsidRPr="00CF1E64">
        <w:rPr>
          <w:sz w:val="28"/>
          <w:szCs w:val="28"/>
          <w:lang w:val="kk-KZ"/>
        </w:rPr>
        <w:t>FX</w:t>
      </w:r>
      <w:r>
        <w:rPr>
          <w:sz w:val="28"/>
          <w:szCs w:val="28"/>
          <w:lang w:val="kk-KZ"/>
        </w:rPr>
        <w:t>»</w:t>
      </w:r>
      <w:r w:rsidRPr="00CF1E64">
        <w:rPr>
          <w:sz w:val="28"/>
          <w:szCs w:val="28"/>
          <w:lang w:val="kk-KZ"/>
        </w:rPr>
        <w:t xml:space="preserve"> белгісіне сәйкес келетін </w:t>
      </w:r>
      <w:r>
        <w:rPr>
          <w:sz w:val="28"/>
          <w:szCs w:val="28"/>
          <w:lang w:val="kk-KZ"/>
        </w:rPr>
        <w:t>«</w:t>
      </w:r>
      <w:r w:rsidRPr="00CF1E64">
        <w:rPr>
          <w:sz w:val="28"/>
          <w:szCs w:val="28"/>
          <w:lang w:val="kk-KZ"/>
        </w:rPr>
        <w:t>қанағаттанарлықсыз</w:t>
      </w:r>
      <w:r>
        <w:rPr>
          <w:sz w:val="28"/>
          <w:szCs w:val="28"/>
          <w:lang w:val="kk-KZ"/>
        </w:rPr>
        <w:t>»</w:t>
      </w:r>
      <w:r w:rsidRPr="00CF1E64">
        <w:rPr>
          <w:sz w:val="28"/>
          <w:szCs w:val="28"/>
          <w:lang w:val="kk-KZ"/>
        </w:rPr>
        <w:t xml:space="preserve"> баға алған жағдайда білім алушының оқу пәні/модуль бағдарламасын қайта өтпей-ақ қорытынды бақылауды қайта тапсыруға мүмкіндігі бар.</w:t>
      </w:r>
    </w:p>
    <w:p w14:paraId="43A960DB" w14:textId="02A5A4FF" w:rsidR="009F2823" w:rsidRPr="00CF1E64" w:rsidRDefault="00CF1E64" w:rsidP="000E1DAD">
      <w:pPr>
        <w:pStyle w:val="a5"/>
        <w:numPr>
          <w:ilvl w:val="1"/>
          <w:numId w:val="21"/>
        </w:numPr>
        <w:tabs>
          <w:tab w:val="left" w:pos="1331"/>
          <w:tab w:val="left" w:pos="1418"/>
        </w:tabs>
        <w:spacing w:line="276" w:lineRule="auto"/>
        <w:ind w:left="0" w:firstLine="567"/>
        <w:rPr>
          <w:sz w:val="28"/>
          <w:lang w:val="kk-KZ"/>
        </w:rPr>
      </w:pPr>
      <w:r>
        <w:rPr>
          <w:sz w:val="28"/>
          <w:lang w:val="kk-KZ"/>
        </w:rPr>
        <w:t>«</w:t>
      </w:r>
      <w:r w:rsidRPr="00CF1E64">
        <w:rPr>
          <w:sz w:val="28"/>
          <w:lang w:val="kk-KZ"/>
        </w:rPr>
        <w:t>F</w:t>
      </w:r>
      <w:r>
        <w:rPr>
          <w:sz w:val="28"/>
          <w:lang w:val="kk-KZ"/>
        </w:rPr>
        <w:t>»</w:t>
      </w:r>
      <w:r w:rsidRPr="00CF1E64">
        <w:rPr>
          <w:sz w:val="28"/>
          <w:lang w:val="kk-KZ"/>
        </w:rPr>
        <w:t xml:space="preserve"> белгісіне сәйкес келетін </w:t>
      </w:r>
      <w:r>
        <w:rPr>
          <w:sz w:val="28"/>
          <w:lang w:val="kk-KZ"/>
        </w:rPr>
        <w:t>«</w:t>
      </w:r>
      <w:r w:rsidRPr="00CF1E64">
        <w:rPr>
          <w:sz w:val="28"/>
          <w:lang w:val="kk-KZ"/>
        </w:rPr>
        <w:t>қанағаттанарлықсыз</w:t>
      </w:r>
      <w:r>
        <w:rPr>
          <w:sz w:val="28"/>
          <w:lang w:val="kk-KZ"/>
        </w:rPr>
        <w:t>»</w:t>
      </w:r>
      <w:r w:rsidRPr="00CF1E64">
        <w:rPr>
          <w:sz w:val="28"/>
          <w:lang w:val="kk-KZ"/>
        </w:rPr>
        <w:t xml:space="preserve"> баға алған жағдайда білім алушы осы оқу пәніне/модульге қайта жазылады, оқу сабақтарының барлық түрлеріне қатысады, бағдарламаға сәйкес оқу жұмысының барлық түрлерін орындайды және қорытынды бақылауды қайта тапсырады.</w:t>
      </w:r>
      <w:r w:rsidR="0084685B" w:rsidRPr="00CF1E64">
        <w:rPr>
          <w:sz w:val="28"/>
          <w:lang w:val="kk-KZ"/>
        </w:rPr>
        <w:tab/>
      </w:r>
    </w:p>
    <w:p w14:paraId="0BEBBDEE" w14:textId="5C86E9EA" w:rsidR="00417A89" w:rsidRPr="00C61F4D" w:rsidRDefault="00C61F4D" w:rsidP="000E1DAD">
      <w:pPr>
        <w:pStyle w:val="a5"/>
        <w:numPr>
          <w:ilvl w:val="1"/>
          <w:numId w:val="21"/>
        </w:numPr>
        <w:tabs>
          <w:tab w:val="left" w:pos="1418"/>
        </w:tabs>
        <w:spacing w:line="276" w:lineRule="auto"/>
        <w:ind w:left="0" w:firstLine="567"/>
        <w:rPr>
          <w:sz w:val="28"/>
          <w:lang w:val="kk-KZ"/>
        </w:rPr>
      </w:pPr>
      <w:r w:rsidRPr="00C61F4D">
        <w:rPr>
          <w:sz w:val="28"/>
          <w:szCs w:val="28"/>
          <w:lang w:val="kk-KZ"/>
        </w:rPr>
        <w:t xml:space="preserve">Білім алушылардың оқу жетістіктерін бақылау жүйесін ұйымдастыруды </w:t>
      </w:r>
      <w:r>
        <w:rPr>
          <w:sz w:val="28"/>
          <w:szCs w:val="28"/>
          <w:lang w:val="kk-KZ"/>
        </w:rPr>
        <w:t>СББО</w:t>
      </w:r>
      <w:r w:rsidRPr="00C61F4D">
        <w:rPr>
          <w:sz w:val="28"/>
          <w:szCs w:val="28"/>
          <w:lang w:val="kk-KZ"/>
        </w:rPr>
        <w:t xml:space="preserve"> директорына бағынатын Тіркеуші офисі жүзеге асырады.</w:t>
      </w:r>
    </w:p>
    <w:p w14:paraId="1FFF99A5" w14:textId="66B8EB73" w:rsidR="004C37F8" w:rsidRPr="00A66F73" w:rsidRDefault="00C61F4D" w:rsidP="000E1DAD">
      <w:pPr>
        <w:pStyle w:val="a5"/>
        <w:numPr>
          <w:ilvl w:val="1"/>
          <w:numId w:val="21"/>
        </w:numPr>
        <w:tabs>
          <w:tab w:val="left" w:pos="1418"/>
        </w:tabs>
        <w:spacing w:line="276" w:lineRule="auto"/>
        <w:ind w:left="0" w:firstLine="567"/>
        <w:rPr>
          <w:sz w:val="28"/>
          <w:lang w:val="kk-KZ"/>
        </w:rPr>
      </w:pPr>
      <w:r w:rsidRPr="00C61F4D">
        <w:rPr>
          <w:sz w:val="28"/>
          <w:lang w:val="kk-KZ"/>
        </w:rPr>
        <w:t xml:space="preserve">Тіркеуші офисі оқудың барлық кезеңі ішінде ЖОО ААЖ-да білім алушылардың оқу жетістіктерінің нәтижелеріне тұрақты мониторинг жүргізеді, олар транскрипте көрсетіледі. </w:t>
      </w:r>
      <w:r w:rsidRPr="00A66F73">
        <w:rPr>
          <w:sz w:val="28"/>
          <w:lang w:val="kk-KZ"/>
        </w:rPr>
        <w:t xml:space="preserve">Транскрипт білім алушының жеке кабинетінде орналастырылады және ресми </w:t>
      </w:r>
      <w:r>
        <w:rPr>
          <w:sz w:val="28"/>
          <w:lang w:val="kk-KZ"/>
        </w:rPr>
        <w:t>формасы</w:t>
      </w:r>
      <w:r w:rsidRPr="00A66F73">
        <w:rPr>
          <w:sz w:val="28"/>
          <w:lang w:val="kk-KZ"/>
        </w:rPr>
        <w:t xml:space="preserve"> білім алушының сұрауы бойынша беріледі.</w:t>
      </w:r>
    </w:p>
    <w:p w14:paraId="64D465F0" w14:textId="77777777" w:rsidR="00316B2B" w:rsidRPr="00A66F73" w:rsidRDefault="00C61F4D" w:rsidP="000E1DAD">
      <w:pPr>
        <w:pStyle w:val="Default"/>
        <w:numPr>
          <w:ilvl w:val="1"/>
          <w:numId w:val="21"/>
        </w:numPr>
        <w:tabs>
          <w:tab w:val="left" w:pos="1418"/>
        </w:tabs>
        <w:spacing w:line="276" w:lineRule="auto"/>
        <w:ind w:left="0" w:firstLine="567"/>
        <w:jc w:val="both"/>
        <w:rPr>
          <w:sz w:val="28"/>
          <w:szCs w:val="28"/>
          <w:lang w:val="kk-KZ"/>
        </w:rPr>
      </w:pPr>
      <w:r>
        <w:rPr>
          <w:sz w:val="28"/>
          <w:szCs w:val="28"/>
          <w:lang w:val="kk-KZ"/>
        </w:rPr>
        <w:t>Б</w:t>
      </w:r>
      <w:r w:rsidRPr="00A66F73">
        <w:rPr>
          <w:sz w:val="28"/>
          <w:szCs w:val="28"/>
          <w:lang w:val="kk-KZ"/>
        </w:rPr>
        <w:t>ілім алушының барлық қорытынды бағалары пәнді қайта игерудің және</w:t>
      </w:r>
      <w:r>
        <w:rPr>
          <w:sz w:val="28"/>
          <w:szCs w:val="28"/>
          <w:lang w:val="kk-KZ"/>
        </w:rPr>
        <w:t xml:space="preserve"> «</w:t>
      </w:r>
      <w:r w:rsidRPr="00A66F73">
        <w:rPr>
          <w:sz w:val="28"/>
          <w:szCs w:val="28"/>
          <w:lang w:val="kk-KZ"/>
        </w:rPr>
        <w:t>FX</w:t>
      </w:r>
      <w:r>
        <w:rPr>
          <w:sz w:val="28"/>
          <w:szCs w:val="28"/>
          <w:lang w:val="kk-KZ"/>
        </w:rPr>
        <w:t xml:space="preserve">» </w:t>
      </w:r>
      <w:r w:rsidRPr="00A66F73">
        <w:rPr>
          <w:sz w:val="28"/>
          <w:szCs w:val="28"/>
          <w:lang w:val="kk-KZ"/>
        </w:rPr>
        <w:t>қанағаттанарлықсыз бағасын алған жағдайда</w:t>
      </w:r>
      <w:r w:rsidR="00316B2B">
        <w:rPr>
          <w:sz w:val="28"/>
          <w:szCs w:val="28"/>
          <w:lang w:val="kk-KZ"/>
        </w:rPr>
        <w:t xml:space="preserve"> </w:t>
      </w:r>
      <w:r w:rsidR="00316B2B" w:rsidRPr="00A66F73">
        <w:rPr>
          <w:sz w:val="28"/>
          <w:szCs w:val="28"/>
          <w:lang w:val="kk-KZ"/>
        </w:rPr>
        <w:lastRenderedPageBreak/>
        <w:t>емтихандарды қайта тапсырудың</w:t>
      </w:r>
      <w:r w:rsidRPr="00A66F73">
        <w:rPr>
          <w:sz w:val="28"/>
          <w:szCs w:val="28"/>
          <w:lang w:val="kk-KZ"/>
        </w:rPr>
        <w:t xml:space="preserve"> оң нәтижелерін қоса алғанда, транскриптке жазылады.</w:t>
      </w:r>
    </w:p>
    <w:p w14:paraId="07925A0B" w14:textId="2727E0B8" w:rsidR="00316B2B" w:rsidRPr="00A66F73" w:rsidRDefault="00316B2B" w:rsidP="000E1DAD">
      <w:pPr>
        <w:pStyle w:val="Default"/>
        <w:numPr>
          <w:ilvl w:val="1"/>
          <w:numId w:val="21"/>
        </w:numPr>
        <w:tabs>
          <w:tab w:val="left" w:pos="1418"/>
        </w:tabs>
        <w:spacing w:line="276" w:lineRule="auto"/>
        <w:ind w:left="0" w:firstLine="567"/>
        <w:jc w:val="both"/>
        <w:rPr>
          <w:sz w:val="28"/>
          <w:szCs w:val="28"/>
          <w:lang w:val="kk-KZ"/>
        </w:rPr>
      </w:pPr>
      <w:r w:rsidRPr="00316B2B">
        <w:rPr>
          <w:sz w:val="28"/>
          <w:szCs w:val="28"/>
          <w:lang w:val="kk-KZ"/>
        </w:rPr>
        <w:t>Б</w:t>
      </w:r>
      <w:r w:rsidRPr="00A66F73">
        <w:rPr>
          <w:sz w:val="28"/>
          <w:szCs w:val="28"/>
          <w:lang w:val="kk-KZ"/>
        </w:rPr>
        <w:t xml:space="preserve">елгіленген </w:t>
      </w:r>
      <w:r w:rsidRPr="00316B2B">
        <w:rPr>
          <w:sz w:val="28"/>
          <w:szCs w:val="28"/>
          <w:lang w:val="kk-KZ"/>
        </w:rPr>
        <w:t xml:space="preserve">формадағы </w:t>
      </w:r>
      <w:r w:rsidRPr="00A66F73">
        <w:rPr>
          <w:sz w:val="28"/>
          <w:szCs w:val="28"/>
          <w:lang w:val="kk-KZ"/>
        </w:rPr>
        <w:t xml:space="preserve"> </w:t>
      </w:r>
      <w:r w:rsidRPr="00316B2B">
        <w:rPr>
          <w:sz w:val="28"/>
          <w:szCs w:val="28"/>
          <w:lang w:val="kk-KZ"/>
        </w:rPr>
        <w:t>т</w:t>
      </w:r>
      <w:r w:rsidRPr="00A66F73">
        <w:rPr>
          <w:sz w:val="28"/>
          <w:szCs w:val="28"/>
          <w:lang w:val="kk-KZ"/>
        </w:rPr>
        <w:t xml:space="preserve">ранскрипт білім алушыға </w:t>
      </w:r>
      <w:r w:rsidRPr="00316B2B">
        <w:rPr>
          <w:sz w:val="28"/>
          <w:szCs w:val="28"/>
          <w:lang w:val="kk-KZ"/>
        </w:rPr>
        <w:t>О</w:t>
      </w:r>
      <w:r w:rsidRPr="00A66F73">
        <w:rPr>
          <w:sz w:val="28"/>
          <w:szCs w:val="28"/>
          <w:lang w:val="kk-KZ"/>
        </w:rPr>
        <w:t xml:space="preserve">фис тіркеуші </w:t>
      </w:r>
      <w:r w:rsidRPr="00316B2B">
        <w:rPr>
          <w:sz w:val="28"/>
          <w:szCs w:val="28"/>
          <w:lang w:val="kk-KZ"/>
        </w:rPr>
        <w:t>арқылы</w:t>
      </w:r>
      <w:r w:rsidRPr="00A66F73">
        <w:rPr>
          <w:sz w:val="28"/>
          <w:szCs w:val="28"/>
          <w:lang w:val="kk-KZ"/>
        </w:rPr>
        <w:t xml:space="preserve">: </w:t>
      </w:r>
    </w:p>
    <w:p w14:paraId="1495052E" w14:textId="420CA69E" w:rsidR="00316B2B" w:rsidRPr="00A66F73" w:rsidRDefault="00316B2B" w:rsidP="000E1DAD">
      <w:pPr>
        <w:pStyle w:val="Default"/>
        <w:numPr>
          <w:ilvl w:val="0"/>
          <w:numId w:val="44"/>
        </w:numPr>
        <w:tabs>
          <w:tab w:val="left" w:pos="1418"/>
        </w:tabs>
        <w:spacing w:line="276" w:lineRule="auto"/>
        <w:jc w:val="both"/>
        <w:rPr>
          <w:sz w:val="28"/>
          <w:szCs w:val="28"/>
          <w:lang w:val="kk-KZ"/>
        </w:rPr>
      </w:pPr>
      <w:r w:rsidRPr="00A66F73">
        <w:rPr>
          <w:sz w:val="28"/>
          <w:szCs w:val="28"/>
          <w:lang w:val="kk-KZ"/>
        </w:rPr>
        <w:t xml:space="preserve">оқудан шығару, академиялық ұтқырлық, шетелдік тағылымдама үшін; </w:t>
      </w:r>
    </w:p>
    <w:p w14:paraId="0F22AD2B" w14:textId="77777777" w:rsidR="00316B2B" w:rsidRDefault="00316B2B" w:rsidP="000E1DAD">
      <w:pPr>
        <w:pStyle w:val="Default"/>
        <w:numPr>
          <w:ilvl w:val="0"/>
          <w:numId w:val="44"/>
        </w:numPr>
        <w:tabs>
          <w:tab w:val="left" w:pos="1418"/>
        </w:tabs>
        <w:spacing w:line="276" w:lineRule="auto"/>
        <w:jc w:val="both"/>
        <w:rPr>
          <w:sz w:val="28"/>
          <w:szCs w:val="28"/>
          <w:lang w:val="kk-KZ"/>
        </w:rPr>
      </w:pPr>
      <w:r w:rsidRPr="00A66F73">
        <w:rPr>
          <w:sz w:val="28"/>
          <w:szCs w:val="28"/>
          <w:lang w:val="kk-KZ"/>
        </w:rPr>
        <w:t xml:space="preserve">жеңілдікке, Президенттік және атаулы стипендияға бұйрық ресімдеу үшін; </w:t>
      </w:r>
    </w:p>
    <w:p w14:paraId="457F2510" w14:textId="31A23A04" w:rsidR="00316B2B" w:rsidRPr="00316B2B" w:rsidRDefault="00316B2B" w:rsidP="000E1DAD">
      <w:pPr>
        <w:pStyle w:val="Default"/>
        <w:numPr>
          <w:ilvl w:val="0"/>
          <w:numId w:val="44"/>
        </w:numPr>
        <w:tabs>
          <w:tab w:val="left" w:pos="1418"/>
        </w:tabs>
        <w:spacing w:line="276" w:lineRule="auto"/>
        <w:jc w:val="both"/>
        <w:rPr>
          <w:sz w:val="28"/>
          <w:szCs w:val="28"/>
          <w:lang w:val="kk-KZ"/>
        </w:rPr>
      </w:pPr>
      <w:r>
        <w:rPr>
          <w:sz w:val="28"/>
          <w:szCs w:val="28"/>
          <w:lang w:val="kk-KZ"/>
        </w:rPr>
        <w:t>келісім</w:t>
      </w:r>
      <w:r w:rsidRPr="00316B2B">
        <w:rPr>
          <w:sz w:val="28"/>
          <w:szCs w:val="28"/>
          <w:lang w:val="kk-KZ"/>
        </w:rPr>
        <w:t>шарттық негізден мемлекеттік білім беру грантына ауысу үшін;</w:t>
      </w:r>
    </w:p>
    <w:p w14:paraId="39BDABEF" w14:textId="32273BC5" w:rsidR="00316B2B" w:rsidRPr="00316B2B" w:rsidRDefault="00316B2B" w:rsidP="000E1DAD">
      <w:pPr>
        <w:pStyle w:val="Default"/>
        <w:numPr>
          <w:ilvl w:val="0"/>
          <w:numId w:val="44"/>
        </w:numPr>
        <w:tabs>
          <w:tab w:val="left" w:pos="1418"/>
        </w:tabs>
        <w:spacing w:line="276" w:lineRule="auto"/>
        <w:jc w:val="both"/>
        <w:rPr>
          <w:sz w:val="28"/>
          <w:szCs w:val="28"/>
        </w:rPr>
      </w:pPr>
      <w:proofErr w:type="spellStart"/>
      <w:r w:rsidRPr="00316B2B">
        <w:rPr>
          <w:sz w:val="28"/>
          <w:szCs w:val="28"/>
        </w:rPr>
        <w:t>компанияларда</w:t>
      </w:r>
      <w:proofErr w:type="spellEnd"/>
      <w:r w:rsidRPr="00316B2B">
        <w:rPr>
          <w:sz w:val="28"/>
          <w:szCs w:val="28"/>
        </w:rPr>
        <w:t xml:space="preserve"> </w:t>
      </w:r>
      <w:proofErr w:type="spellStart"/>
      <w:r w:rsidRPr="00316B2B">
        <w:rPr>
          <w:sz w:val="28"/>
          <w:szCs w:val="28"/>
        </w:rPr>
        <w:t>тәжірибеден</w:t>
      </w:r>
      <w:proofErr w:type="spellEnd"/>
      <w:r w:rsidRPr="00316B2B">
        <w:rPr>
          <w:sz w:val="28"/>
          <w:szCs w:val="28"/>
        </w:rPr>
        <w:t xml:space="preserve"> </w:t>
      </w:r>
      <w:proofErr w:type="spellStart"/>
      <w:r w:rsidRPr="00316B2B">
        <w:rPr>
          <w:sz w:val="28"/>
          <w:szCs w:val="28"/>
        </w:rPr>
        <w:t>өту</w:t>
      </w:r>
      <w:proofErr w:type="spellEnd"/>
      <w:r w:rsidRPr="00316B2B">
        <w:rPr>
          <w:sz w:val="28"/>
          <w:szCs w:val="28"/>
        </w:rPr>
        <w:t xml:space="preserve"> үшін;</w:t>
      </w:r>
    </w:p>
    <w:p w14:paraId="3C79B07D" w14:textId="745B5269" w:rsidR="00316B2B" w:rsidRPr="00316B2B" w:rsidRDefault="00316B2B" w:rsidP="000E1DAD">
      <w:pPr>
        <w:pStyle w:val="Default"/>
        <w:numPr>
          <w:ilvl w:val="0"/>
          <w:numId w:val="44"/>
        </w:numPr>
        <w:tabs>
          <w:tab w:val="left" w:pos="1418"/>
        </w:tabs>
        <w:spacing w:line="276" w:lineRule="auto"/>
        <w:jc w:val="both"/>
        <w:rPr>
          <w:sz w:val="28"/>
          <w:szCs w:val="28"/>
        </w:rPr>
      </w:pPr>
      <w:proofErr w:type="spellStart"/>
      <w:r w:rsidRPr="00316B2B">
        <w:rPr>
          <w:sz w:val="28"/>
          <w:szCs w:val="28"/>
        </w:rPr>
        <w:t>банктерде</w:t>
      </w:r>
      <w:proofErr w:type="spellEnd"/>
      <w:r w:rsidRPr="00316B2B">
        <w:rPr>
          <w:sz w:val="28"/>
          <w:szCs w:val="28"/>
        </w:rPr>
        <w:t xml:space="preserve"> кредит </w:t>
      </w:r>
      <w:proofErr w:type="spellStart"/>
      <w:r w:rsidRPr="00316B2B">
        <w:rPr>
          <w:sz w:val="28"/>
          <w:szCs w:val="28"/>
        </w:rPr>
        <w:t>ресімдеу</w:t>
      </w:r>
      <w:proofErr w:type="spellEnd"/>
      <w:r w:rsidRPr="00316B2B">
        <w:rPr>
          <w:sz w:val="28"/>
          <w:szCs w:val="28"/>
        </w:rPr>
        <w:t xml:space="preserve"> үшін;</w:t>
      </w:r>
    </w:p>
    <w:p w14:paraId="23747BE3" w14:textId="6E7575DC" w:rsidR="00316B2B" w:rsidRPr="00316B2B" w:rsidRDefault="00316B2B" w:rsidP="000E1DAD">
      <w:pPr>
        <w:pStyle w:val="Default"/>
        <w:numPr>
          <w:ilvl w:val="0"/>
          <w:numId w:val="44"/>
        </w:numPr>
        <w:tabs>
          <w:tab w:val="left" w:pos="1418"/>
        </w:tabs>
        <w:spacing w:line="276" w:lineRule="auto"/>
        <w:jc w:val="both"/>
        <w:rPr>
          <w:sz w:val="28"/>
          <w:szCs w:val="28"/>
        </w:rPr>
      </w:pPr>
      <w:r w:rsidRPr="00316B2B">
        <w:rPr>
          <w:sz w:val="28"/>
          <w:szCs w:val="28"/>
        </w:rPr>
        <w:t xml:space="preserve">университет </w:t>
      </w:r>
      <w:proofErr w:type="spellStart"/>
      <w:r w:rsidRPr="00316B2B">
        <w:rPr>
          <w:sz w:val="28"/>
          <w:szCs w:val="28"/>
        </w:rPr>
        <w:t>ішінде</w:t>
      </w:r>
      <w:proofErr w:type="spellEnd"/>
      <w:r w:rsidRPr="00316B2B">
        <w:rPr>
          <w:sz w:val="28"/>
          <w:szCs w:val="28"/>
        </w:rPr>
        <w:t xml:space="preserve"> және басқа ЖЖОКБҰ-</w:t>
      </w:r>
      <w:proofErr w:type="spellStart"/>
      <w:r w:rsidRPr="00316B2B">
        <w:rPr>
          <w:sz w:val="28"/>
          <w:szCs w:val="28"/>
        </w:rPr>
        <w:t>ға</w:t>
      </w:r>
      <w:proofErr w:type="spellEnd"/>
      <w:r w:rsidRPr="00316B2B">
        <w:rPr>
          <w:sz w:val="28"/>
          <w:szCs w:val="28"/>
        </w:rPr>
        <w:t xml:space="preserve"> </w:t>
      </w:r>
      <w:proofErr w:type="spellStart"/>
      <w:r w:rsidRPr="00316B2B">
        <w:rPr>
          <w:sz w:val="28"/>
          <w:szCs w:val="28"/>
        </w:rPr>
        <w:t>ауысу</w:t>
      </w:r>
      <w:proofErr w:type="spellEnd"/>
      <w:r w:rsidRPr="00316B2B">
        <w:rPr>
          <w:sz w:val="28"/>
          <w:szCs w:val="28"/>
        </w:rPr>
        <w:t xml:space="preserve"> үшін;</w:t>
      </w:r>
    </w:p>
    <w:p w14:paraId="4B7FF2F1" w14:textId="3485FF17" w:rsidR="00316B2B" w:rsidRPr="002F57A8" w:rsidRDefault="00316B2B" w:rsidP="000E1DAD">
      <w:pPr>
        <w:pStyle w:val="Default"/>
        <w:numPr>
          <w:ilvl w:val="0"/>
          <w:numId w:val="44"/>
        </w:numPr>
        <w:tabs>
          <w:tab w:val="left" w:pos="1418"/>
        </w:tabs>
        <w:spacing w:line="276" w:lineRule="auto"/>
        <w:jc w:val="both"/>
        <w:rPr>
          <w:sz w:val="28"/>
          <w:szCs w:val="28"/>
        </w:rPr>
      </w:pPr>
      <w:proofErr w:type="spellStart"/>
      <w:r w:rsidRPr="00316B2B">
        <w:rPr>
          <w:sz w:val="28"/>
          <w:szCs w:val="28"/>
        </w:rPr>
        <w:t>докторанттар</w:t>
      </w:r>
      <w:proofErr w:type="spellEnd"/>
      <w:r w:rsidRPr="00316B2B">
        <w:rPr>
          <w:sz w:val="28"/>
          <w:szCs w:val="28"/>
        </w:rPr>
        <w:t xml:space="preserve"> үшін </w:t>
      </w:r>
      <w:proofErr w:type="spellStart"/>
      <w:r w:rsidRPr="00316B2B">
        <w:rPr>
          <w:sz w:val="28"/>
          <w:szCs w:val="28"/>
        </w:rPr>
        <w:t>докторлық</w:t>
      </w:r>
      <w:proofErr w:type="spellEnd"/>
      <w:r w:rsidRPr="00316B2B">
        <w:rPr>
          <w:sz w:val="28"/>
          <w:szCs w:val="28"/>
        </w:rPr>
        <w:t xml:space="preserve"> </w:t>
      </w:r>
      <w:proofErr w:type="spellStart"/>
      <w:r w:rsidRPr="00316B2B">
        <w:rPr>
          <w:sz w:val="28"/>
          <w:szCs w:val="28"/>
        </w:rPr>
        <w:t>диссертацияны</w:t>
      </w:r>
      <w:proofErr w:type="spellEnd"/>
      <w:r w:rsidRPr="00316B2B">
        <w:rPr>
          <w:sz w:val="28"/>
          <w:szCs w:val="28"/>
        </w:rPr>
        <w:t xml:space="preserve"> </w:t>
      </w:r>
      <w:proofErr w:type="spellStart"/>
      <w:r w:rsidRPr="00316B2B">
        <w:rPr>
          <w:sz w:val="28"/>
          <w:szCs w:val="28"/>
        </w:rPr>
        <w:t>қорғағаннан</w:t>
      </w:r>
      <w:proofErr w:type="spellEnd"/>
      <w:r w:rsidRPr="00316B2B">
        <w:rPr>
          <w:sz w:val="28"/>
          <w:szCs w:val="28"/>
        </w:rPr>
        <w:t xml:space="preserve"> кейін ҚР БҒМ БҒСБК-</w:t>
      </w:r>
      <w:proofErr w:type="spellStart"/>
      <w:r w:rsidRPr="00316B2B">
        <w:rPr>
          <w:sz w:val="28"/>
          <w:szCs w:val="28"/>
        </w:rPr>
        <w:t>ға</w:t>
      </w:r>
      <w:proofErr w:type="spellEnd"/>
      <w:r w:rsidRPr="00316B2B">
        <w:rPr>
          <w:sz w:val="28"/>
          <w:szCs w:val="28"/>
        </w:rPr>
        <w:t xml:space="preserve"> </w:t>
      </w:r>
      <w:proofErr w:type="spellStart"/>
      <w:r w:rsidRPr="00316B2B">
        <w:rPr>
          <w:sz w:val="28"/>
          <w:szCs w:val="28"/>
        </w:rPr>
        <w:t>ұсыну</w:t>
      </w:r>
      <w:proofErr w:type="spellEnd"/>
      <w:r w:rsidRPr="00316B2B">
        <w:rPr>
          <w:sz w:val="28"/>
          <w:szCs w:val="28"/>
        </w:rPr>
        <w:t xml:space="preserve"> үшін, сондай-ақ </w:t>
      </w:r>
      <w:proofErr w:type="spellStart"/>
      <w:r w:rsidRPr="00316B2B">
        <w:rPr>
          <w:sz w:val="28"/>
          <w:szCs w:val="28"/>
        </w:rPr>
        <w:t>университетте</w:t>
      </w:r>
      <w:proofErr w:type="spellEnd"/>
      <w:r w:rsidRPr="00316B2B">
        <w:rPr>
          <w:sz w:val="28"/>
          <w:szCs w:val="28"/>
        </w:rPr>
        <w:t xml:space="preserve"> оқуға </w:t>
      </w:r>
      <w:proofErr w:type="spellStart"/>
      <w:r w:rsidRPr="00316B2B">
        <w:rPr>
          <w:sz w:val="28"/>
          <w:szCs w:val="28"/>
        </w:rPr>
        <w:t>түсу</w:t>
      </w:r>
      <w:proofErr w:type="spellEnd"/>
      <w:r w:rsidRPr="00316B2B">
        <w:rPr>
          <w:sz w:val="28"/>
          <w:szCs w:val="28"/>
        </w:rPr>
        <w:t xml:space="preserve"> кезінде және академиялық </w:t>
      </w:r>
      <w:proofErr w:type="spellStart"/>
      <w:r w:rsidRPr="00316B2B">
        <w:rPr>
          <w:sz w:val="28"/>
          <w:szCs w:val="28"/>
        </w:rPr>
        <w:t>ұтқырлық</w:t>
      </w:r>
      <w:proofErr w:type="spellEnd"/>
      <w:r w:rsidRPr="00316B2B">
        <w:rPr>
          <w:sz w:val="28"/>
          <w:szCs w:val="28"/>
        </w:rPr>
        <w:t xml:space="preserve"> (</w:t>
      </w:r>
      <w:proofErr w:type="spellStart"/>
      <w:r w:rsidRPr="00316B2B">
        <w:rPr>
          <w:sz w:val="28"/>
          <w:szCs w:val="28"/>
        </w:rPr>
        <w:t>сыртқы</w:t>
      </w:r>
      <w:proofErr w:type="spellEnd"/>
      <w:r w:rsidRPr="00316B2B">
        <w:rPr>
          <w:sz w:val="28"/>
          <w:szCs w:val="28"/>
        </w:rPr>
        <w:t xml:space="preserve">, </w:t>
      </w:r>
      <w:proofErr w:type="spellStart"/>
      <w:r w:rsidRPr="00316B2B">
        <w:rPr>
          <w:sz w:val="28"/>
          <w:szCs w:val="28"/>
        </w:rPr>
        <w:t>ішкі</w:t>
      </w:r>
      <w:proofErr w:type="spellEnd"/>
      <w:r w:rsidRPr="00316B2B">
        <w:rPr>
          <w:sz w:val="28"/>
          <w:szCs w:val="28"/>
        </w:rPr>
        <w:t xml:space="preserve">) бойынша </w:t>
      </w:r>
      <w:proofErr w:type="spellStart"/>
      <w:r w:rsidRPr="00316B2B">
        <w:rPr>
          <w:sz w:val="28"/>
          <w:szCs w:val="28"/>
        </w:rPr>
        <w:t>оқыған</w:t>
      </w:r>
      <w:proofErr w:type="spellEnd"/>
      <w:r w:rsidRPr="00316B2B">
        <w:rPr>
          <w:sz w:val="28"/>
          <w:szCs w:val="28"/>
        </w:rPr>
        <w:t xml:space="preserve"> </w:t>
      </w:r>
      <w:r>
        <w:rPr>
          <w:sz w:val="28"/>
          <w:szCs w:val="28"/>
          <w:lang w:val="kk-KZ"/>
        </w:rPr>
        <w:t>п</w:t>
      </w:r>
      <w:r w:rsidRPr="00316B2B">
        <w:rPr>
          <w:sz w:val="28"/>
          <w:szCs w:val="28"/>
        </w:rPr>
        <w:t xml:space="preserve">ререквизиттер бойынша </w:t>
      </w:r>
      <w:proofErr w:type="spellStart"/>
      <w:r w:rsidRPr="00316B2B">
        <w:rPr>
          <w:sz w:val="28"/>
          <w:szCs w:val="28"/>
        </w:rPr>
        <w:t>айырмашылықты</w:t>
      </w:r>
      <w:proofErr w:type="spellEnd"/>
      <w:r w:rsidRPr="00316B2B">
        <w:rPr>
          <w:sz w:val="28"/>
          <w:szCs w:val="28"/>
        </w:rPr>
        <w:t xml:space="preserve"> </w:t>
      </w:r>
      <w:proofErr w:type="spellStart"/>
      <w:r w:rsidRPr="00316B2B">
        <w:rPr>
          <w:sz w:val="28"/>
          <w:szCs w:val="28"/>
        </w:rPr>
        <w:t>тапсырған</w:t>
      </w:r>
      <w:proofErr w:type="spellEnd"/>
      <w:r w:rsidRPr="00316B2B">
        <w:rPr>
          <w:sz w:val="28"/>
          <w:szCs w:val="28"/>
        </w:rPr>
        <w:t xml:space="preserve"> </w:t>
      </w:r>
      <w:proofErr w:type="spellStart"/>
      <w:r w:rsidRPr="00316B2B">
        <w:rPr>
          <w:sz w:val="28"/>
          <w:szCs w:val="28"/>
        </w:rPr>
        <w:t>адамдар</w:t>
      </w:r>
      <w:proofErr w:type="spellEnd"/>
      <w:r w:rsidRPr="00316B2B">
        <w:rPr>
          <w:sz w:val="28"/>
          <w:szCs w:val="28"/>
        </w:rPr>
        <w:t xml:space="preserve"> үшін </w:t>
      </w:r>
      <w:proofErr w:type="spellStart"/>
      <w:r w:rsidRPr="00316B2B">
        <w:rPr>
          <w:sz w:val="28"/>
          <w:szCs w:val="28"/>
        </w:rPr>
        <w:t>беріледі</w:t>
      </w:r>
      <w:proofErr w:type="spellEnd"/>
      <w:r w:rsidRPr="00316B2B">
        <w:rPr>
          <w:sz w:val="28"/>
          <w:szCs w:val="28"/>
        </w:rPr>
        <w:t>.</w:t>
      </w:r>
    </w:p>
    <w:p w14:paraId="3177C047" w14:textId="77777777" w:rsidR="00417A89" w:rsidRPr="002F57A8" w:rsidRDefault="00417A89" w:rsidP="009A51FA">
      <w:pPr>
        <w:pStyle w:val="a5"/>
        <w:widowControl/>
        <w:numPr>
          <w:ilvl w:val="0"/>
          <w:numId w:val="23"/>
        </w:numPr>
        <w:tabs>
          <w:tab w:val="left" w:pos="1418"/>
        </w:tabs>
        <w:adjustRightInd w:val="0"/>
        <w:rPr>
          <w:rFonts w:eastAsiaTheme="minorHAnsi"/>
          <w:vanish/>
          <w:sz w:val="28"/>
          <w:szCs w:val="28"/>
        </w:rPr>
      </w:pPr>
    </w:p>
    <w:p w14:paraId="6FD8D7D2" w14:textId="77777777" w:rsidR="00417A89" w:rsidRPr="002F57A8" w:rsidRDefault="00417A89" w:rsidP="009A51FA">
      <w:pPr>
        <w:pStyle w:val="a5"/>
        <w:widowControl/>
        <w:numPr>
          <w:ilvl w:val="0"/>
          <w:numId w:val="23"/>
        </w:numPr>
        <w:tabs>
          <w:tab w:val="left" w:pos="1418"/>
        </w:tabs>
        <w:adjustRightInd w:val="0"/>
        <w:rPr>
          <w:rFonts w:eastAsiaTheme="minorHAnsi"/>
          <w:vanish/>
          <w:sz w:val="28"/>
          <w:szCs w:val="28"/>
        </w:rPr>
      </w:pPr>
    </w:p>
    <w:p w14:paraId="64AE7EF8" w14:textId="77777777" w:rsidR="00417A89" w:rsidRPr="002F57A8" w:rsidRDefault="00417A89" w:rsidP="009A51FA">
      <w:pPr>
        <w:pStyle w:val="a5"/>
        <w:widowControl/>
        <w:numPr>
          <w:ilvl w:val="0"/>
          <w:numId w:val="23"/>
        </w:numPr>
        <w:tabs>
          <w:tab w:val="left" w:pos="1418"/>
        </w:tabs>
        <w:adjustRightInd w:val="0"/>
        <w:rPr>
          <w:rFonts w:eastAsiaTheme="minorHAnsi"/>
          <w:vanish/>
          <w:sz w:val="28"/>
          <w:szCs w:val="28"/>
        </w:rPr>
      </w:pPr>
    </w:p>
    <w:p w14:paraId="4F2475D6" w14:textId="77777777" w:rsidR="00417A89" w:rsidRPr="002F57A8" w:rsidRDefault="00417A89" w:rsidP="009A51FA">
      <w:pPr>
        <w:pStyle w:val="a5"/>
        <w:widowControl/>
        <w:numPr>
          <w:ilvl w:val="0"/>
          <w:numId w:val="23"/>
        </w:numPr>
        <w:tabs>
          <w:tab w:val="left" w:pos="1418"/>
        </w:tabs>
        <w:adjustRightInd w:val="0"/>
        <w:rPr>
          <w:rFonts w:eastAsiaTheme="minorHAnsi"/>
          <w:vanish/>
          <w:sz w:val="28"/>
          <w:szCs w:val="28"/>
        </w:rPr>
      </w:pPr>
    </w:p>
    <w:p w14:paraId="7CD63321" w14:textId="77777777" w:rsidR="00417A89" w:rsidRPr="002F57A8" w:rsidRDefault="00417A89" w:rsidP="009A51FA">
      <w:pPr>
        <w:pStyle w:val="a5"/>
        <w:widowControl/>
        <w:numPr>
          <w:ilvl w:val="0"/>
          <w:numId w:val="23"/>
        </w:numPr>
        <w:tabs>
          <w:tab w:val="left" w:pos="1418"/>
        </w:tabs>
        <w:adjustRightInd w:val="0"/>
        <w:rPr>
          <w:rFonts w:eastAsiaTheme="minorHAnsi"/>
          <w:vanish/>
          <w:sz w:val="28"/>
          <w:szCs w:val="28"/>
        </w:rPr>
      </w:pPr>
    </w:p>
    <w:p w14:paraId="4BCDC76A" w14:textId="77777777" w:rsidR="00417A89" w:rsidRPr="002F57A8" w:rsidRDefault="00417A89" w:rsidP="009A51FA">
      <w:pPr>
        <w:pStyle w:val="a5"/>
        <w:widowControl/>
        <w:numPr>
          <w:ilvl w:val="0"/>
          <w:numId w:val="23"/>
        </w:numPr>
        <w:tabs>
          <w:tab w:val="left" w:pos="1418"/>
        </w:tabs>
        <w:adjustRightInd w:val="0"/>
        <w:rPr>
          <w:rFonts w:eastAsiaTheme="minorHAnsi"/>
          <w:vanish/>
          <w:sz w:val="28"/>
          <w:szCs w:val="28"/>
        </w:rPr>
      </w:pPr>
    </w:p>
    <w:p w14:paraId="22984B60" w14:textId="77777777" w:rsidR="00417A89" w:rsidRPr="002F57A8" w:rsidRDefault="00417A89" w:rsidP="009A51FA">
      <w:pPr>
        <w:pStyle w:val="a5"/>
        <w:widowControl/>
        <w:numPr>
          <w:ilvl w:val="0"/>
          <w:numId w:val="23"/>
        </w:numPr>
        <w:tabs>
          <w:tab w:val="left" w:pos="1418"/>
        </w:tabs>
        <w:adjustRightInd w:val="0"/>
        <w:rPr>
          <w:rFonts w:eastAsiaTheme="minorHAnsi"/>
          <w:vanish/>
          <w:sz w:val="28"/>
          <w:szCs w:val="28"/>
        </w:rPr>
      </w:pPr>
    </w:p>
    <w:p w14:paraId="0AE4644E" w14:textId="77777777" w:rsidR="00417A89" w:rsidRPr="002F57A8" w:rsidRDefault="00417A89" w:rsidP="009A51FA">
      <w:pPr>
        <w:pStyle w:val="a5"/>
        <w:widowControl/>
        <w:numPr>
          <w:ilvl w:val="0"/>
          <w:numId w:val="23"/>
        </w:numPr>
        <w:tabs>
          <w:tab w:val="left" w:pos="1418"/>
        </w:tabs>
        <w:adjustRightInd w:val="0"/>
        <w:rPr>
          <w:rFonts w:eastAsiaTheme="minorHAnsi"/>
          <w:vanish/>
          <w:sz w:val="28"/>
          <w:szCs w:val="28"/>
        </w:rPr>
      </w:pPr>
    </w:p>
    <w:p w14:paraId="5A1F89E1" w14:textId="77777777" w:rsidR="00417A89" w:rsidRPr="002F57A8" w:rsidRDefault="00417A89" w:rsidP="009A51FA">
      <w:pPr>
        <w:pStyle w:val="a5"/>
        <w:widowControl/>
        <w:numPr>
          <w:ilvl w:val="0"/>
          <w:numId w:val="23"/>
        </w:numPr>
        <w:tabs>
          <w:tab w:val="left" w:pos="1418"/>
        </w:tabs>
        <w:adjustRightInd w:val="0"/>
        <w:rPr>
          <w:rFonts w:eastAsiaTheme="minorHAnsi"/>
          <w:vanish/>
          <w:sz w:val="28"/>
          <w:szCs w:val="28"/>
        </w:rPr>
      </w:pPr>
    </w:p>
    <w:p w14:paraId="26DCF90B" w14:textId="77777777" w:rsidR="00417A89" w:rsidRPr="002F57A8" w:rsidRDefault="00417A89" w:rsidP="009A51FA">
      <w:pPr>
        <w:pStyle w:val="a5"/>
        <w:widowControl/>
        <w:numPr>
          <w:ilvl w:val="0"/>
          <w:numId w:val="23"/>
        </w:numPr>
        <w:tabs>
          <w:tab w:val="left" w:pos="1418"/>
        </w:tabs>
        <w:adjustRightInd w:val="0"/>
        <w:rPr>
          <w:rFonts w:eastAsiaTheme="minorHAnsi"/>
          <w:vanish/>
          <w:sz w:val="28"/>
          <w:szCs w:val="28"/>
        </w:rPr>
      </w:pPr>
    </w:p>
    <w:p w14:paraId="00CE3364" w14:textId="77777777" w:rsidR="00417A89" w:rsidRPr="002F57A8" w:rsidRDefault="00417A89" w:rsidP="009A51FA">
      <w:pPr>
        <w:pStyle w:val="a5"/>
        <w:widowControl/>
        <w:numPr>
          <w:ilvl w:val="0"/>
          <w:numId w:val="23"/>
        </w:numPr>
        <w:tabs>
          <w:tab w:val="left" w:pos="1418"/>
        </w:tabs>
        <w:adjustRightInd w:val="0"/>
        <w:rPr>
          <w:rFonts w:eastAsiaTheme="minorHAnsi"/>
          <w:vanish/>
          <w:sz w:val="28"/>
          <w:szCs w:val="28"/>
        </w:rPr>
      </w:pPr>
    </w:p>
    <w:p w14:paraId="77F2AED6" w14:textId="77777777" w:rsidR="00417A89" w:rsidRPr="002F57A8" w:rsidRDefault="00417A89" w:rsidP="009A51FA">
      <w:pPr>
        <w:pStyle w:val="a5"/>
        <w:widowControl/>
        <w:numPr>
          <w:ilvl w:val="0"/>
          <w:numId w:val="23"/>
        </w:numPr>
        <w:tabs>
          <w:tab w:val="left" w:pos="1418"/>
        </w:tabs>
        <w:adjustRightInd w:val="0"/>
        <w:rPr>
          <w:rFonts w:eastAsiaTheme="minorHAnsi"/>
          <w:vanish/>
          <w:sz w:val="28"/>
          <w:szCs w:val="28"/>
        </w:rPr>
      </w:pPr>
    </w:p>
    <w:p w14:paraId="55EA101D" w14:textId="77777777" w:rsidR="00417A89" w:rsidRPr="002F57A8" w:rsidRDefault="00417A89" w:rsidP="009A51FA">
      <w:pPr>
        <w:pStyle w:val="a5"/>
        <w:widowControl/>
        <w:numPr>
          <w:ilvl w:val="1"/>
          <w:numId w:val="23"/>
        </w:numPr>
        <w:tabs>
          <w:tab w:val="left" w:pos="1418"/>
        </w:tabs>
        <w:adjustRightInd w:val="0"/>
        <w:rPr>
          <w:rFonts w:eastAsiaTheme="minorHAnsi"/>
          <w:vanish/>
          <w:sz w:val="28"/>
          <w:szCs w:val="28"/>
        </w:rPr>
      </w:pPr>
    </w:p>
    <w:p w14:paraId="32C6F2BE" w14:textId="77777777" w:rsidR="00417A89" w:rsidRPr="002F57A8" w:rsidRDefault="00417A89" w:rsidP="009A51FA">
      <w:pPr>
        <w:pStyle w:val="a5"/>
        <w:widowControl/>
        <w:numPr>
          <w:ilvl w:val="1"/>
          <w:numId w:val="23"/>
        </w:numPr>
        <w:tabs>
          <w:tab w:val="left" w:pos="1418"/>
        </w:tabs>
        <w:adjustRightInd w:val="0"/>
        <w:rPr>
          <w:rFonts w:eastAsiaTheme="minorHAnsi"/>
          <w:vanish/>
          <w:sz w:val="28"/>
          <w:szCs w:val="28"/>
        </w:rPr>
      </w:pPr>
    </w:p>
    <w:p w14:paraId="679CA311" w14:textId="77777777" w:rsidR="00417A89" w:rsidRPr="002F57A8" w:rsidRDefault="00417A89" w:rsidP="009A51FA">
      <w:pPr>
        <w:pStyle w:val="a5"/>
        <w:widowControl/>
        <w:numPr>
          <w:ilvl w:val="1"/>
          <w:numId w:val="23"/>
        </w:numPr>
        <w:tabs>
          <w:tab w:val="left" w:pos="1418"/>
        </w:tabs>
        <w:adjustRightInd w:val="0"/>
        <w:rPr>
          <w:rFonts w:eastAsiaTheme="minorHAnsi"/>
          <w:vanish/>
          <w:sz w:val="28"/>
          <w:szCs w:val="28"/>
        </w:rPr>
      </w:pPr>
    </w:p>
    <w:p w14:paraId="5943D8C3" w14:textId="77777777" w:rsidR="00417A89" w:rsidRPr="002F57A8" w:rsidRDefault="00417A89" w:rsidP="009A51FA">
      <w:pPr>
        <w:pStyle w:val="a5"/>
        <w:widowControl/>
        <w:numPr>
          <w:ilvl w:val="1"/>
          <w:numId w:val="23"/>
        </w:numPr>
        <w:tabs>
          <w:tab w:val="left" w:pos="1418"/>
        </w:tabs>
        <w:adjustRightInd w:val="0"/>
        <w:rPr>
          <w:rFonts w:eastAsiaTheme="minorHAnsi"/>
          <w:vanish/>
          <w:sz w:val="28"/>
          <w:szCs w:val="28"/>
        </w:rPr>
      </w:pPr>
    </w:p>
    <w:p w14:paraId="10C6199F" w14:textId="77777777" w:rsidR="00417A89" w:rsidRPr="002F57A8" w:rsidRDefault="00417A89" w:rsidP="009A51FA">
      <w:pPr>
        <w:pStyle w:val="a5"/>
        <w:widowControl/>
        <w:numPr>
          <w:ilvl w:val="1"/>
          <w:numId w:val="23"/>
        </w:numPr>
        <w:tabs>
          <w:tab w:val="left" w:pos="1418"/>
        </w:tabs>
        <w:adjustRightInd w:val="0"/>
        <w:rPr>
          <w:rFonts w:eastAsiaTheme="minorHAnsi"/>
          <w:vanish/>
          <w:sz w:val="28"/>
          <w:szCs w:val="28"/>
        </w:rPr>
      </w:pPr>
    </w:p>
    <w:p w14:paraId="78A287F7" w14:textId="77777777" w:rsidR="00417A89" w:rsidRPr="002F57A8" w:rsidRDefault="00417A89" w:rsidP="009A51FA">
      <w:pPr>
        <w:pStyle w:val="a5"/>
        <w:widowControl/>
        <w:numPr>
          <w:ilvl w:val="1"/>
          <w:numId w:val="23"/>
        </w:numPr>
        <w:tabs>
          <w:tab w:val="left" w:pos="1418"/>
        </w:tabs>
        <w:adjustRightInd w:val="0"/>
        <w:rPr>
          <w:rFonts w:eastAsiaTheme="minorHAnsi"/>
          <w:vanish/>
          <w:sz w:val="28"/>
          <w:szCs w:val="28"/>
        </w:rPr>
      </w:pPr>
    </w:p>
    <w:p w14:paraId="543A996B" w14:textId="77777777" w:rsidR="00417A89" w:rsidRPr="002F57A8" w:rsidRDefault="00417A89" w:rsidP="009A51FA">
      <w:pPr>
        <w:pStyle w:val="a5"/>
        <w:widowControl/>
        <w:numPr>
          <w:ilvl w:val="1"/>
          <w:numId w:val="23"/>
        </w:numPr>
        <w:tabs>
          <w:tab w:val="left" w:pos="1418"/>
        </w:tabs>
        <w:adjustRightInd w:val="0"/>
        <w:rPr>
          <w:rFonts w:eastAsiaTheme="minorHAnsi"/>
          <w:vanish/>
          <w:sz w:val="28"/>
          <w:szCs w:val="28"/>
        </w:rPr>
      </w:pPr>
    </w:p>
    <w:p w14:paraId="4CC714A8" w14:textId="77777777" w:rsidR="00417A89" w:rsidRPr="002F57A8" w:rsidRDefault="00417A89" w:rsidP="009A51FA">
      <w:pPr>
        <w:pStyle w:val="a5"/>
        <w:widowControl/>
        <w:numPr>
          <w:ilvl w:val="1"/>
          <w:numId w:val="23"/>
        </w:numPr>
        <w:tabs>
          <w:tab w:val="left" w:pos="1418"/>
        </w:tabs>
        <w:adjustRightInd w:val="0"/>
        <w:rPr>
          <w:rFonts w:eastAsiaTheme="minorHAnsi"/>
          <w:vanish/>
          <w:sz w:val="28"/>
          <w:szCs w:val="28"/>
        </w:rPr>
      </w:pPr>
    </w:p>
    <w:p w14:paraId="4C18489F" w14:textId="7E9937EA" w:rsidR="004C37F8" w:rsidRPr="002F57A8" w:rsidRDefault="00316B2B" w:rsidP="000E1DAD">
      <w:pPr>
        <w:pStyle w:val="a5"/>
        <w:widowControl/>
        <w:numPr>
          <w:ilvl w:val="1"/>
          <w:numId w:val="23"/>
        </w:numPr>
        <w:tabs>
          <w:tab w:val="left" w:pos="1418"/>
        </w:tabs>
        <w:adjustRightInd w:val="0"/>
        <w:spacing w:line="276" w:lineRule="auto"/>
        <w:ind w:left="0" w:firstLine="567"/>
        <w:rPr>
          <w:rFonts w:eastAsiaTheme="minorHAnsi"/>
        </w:rPr>
      </w:pPr>
      <w:r w:rsidRPr="00316B2B">
        <w:rPr>
          <w:rFonts w:eastAsiaTheme="minorHAnsi"/>
          <w:sz w:val="28"/>
          <w:szCs w:val="28"/>
        </w:rPr>
        <w:t xml:space="preserve">Барлық </w:t>
      </w:r>
      <w:proofErr w:type="spellStart"/>
      <w:r w:rsidRPr="00316B2B">
        <w:rPr>
          <w:rFonts w:eastAsiaTheme="minorHAnsi"/>
          <w:sz w:val="28"/>
          <w:szCs w:val="28"/>
        </w:rPr>
        <w:t>өткен</w:t>
      </w:r>
      <w:proofErr w:type="spellEnd"/>
      <w:r w:rsidRPr="00316B2B">
        <w:rPr>
          <w:rFonts w:eastAsiaTheme="minorHAnsi"/>
          <w:sz w:val="28"/>
          <w:szCs w:val="28"/>
        </w:rPr>
        <w:t xml:space="preserve"> оқу пәндері, </w:t>
      </w:r>
      <w:r>
        <w:rPr>
          <w:rFonts w:eastAsiaTheme="minorHAnsi"/>
          <w:sz w:val="28"/>
          <w:szCs w:val="28"/>
          <w:lang w:val="kk-KZ"/>
        </w:rPr>
        <w:t>к</w:t>
      </w:r>
      <w:proofErr w:type="spellStart"/>
      <w:r w:rsidRPr="00316B2B">
        <w:rPr>
          <w:rFonts w:eastAsiaTheme="minorHAnsi"/>
          <w:sz w:val="28"/>
          <w:szCs w:val="28"/>
        </w:rPr>
        <w:t>әсіптік</w:t>
      </w:r>
      <w:proofErr w:type="spellEnd"/>
      <w:r w:rsidRPr="00316B2B">
        <w:rPr>
          <w:rFonts w:eastAsiaTheme="minorHAnsi"/>
          <w:sz w:val="28"/>
          <w:szCs w:val="28"/>
        </w:rPr>
        <w:t xml:space="preserve"> </w:t>
      </w:r>
      <w:proofErr w:type="spellStart"/>
      <w:r w:rsidRPr="00316B2B">
        <w:rPr>
          <w:rFonts w:eastAsiaTheme="minorHAnsi"/>
          <w:sz w:val="28"/>
          <w:szCs w:val="28"/>
        </w:rPr>
        <w:t>практикалардың</w:t>
      </w:r>
      <w:proofErr w:type="spellEnd"/>
      <w:r w:rsidRPr="00316B2B">
        <w:rPr>
          <w:rFonts w:eastAsiaTheme="minorHAnsi"/>
          <w:sz w:val="28"/>
          <w:szCs w:val="28"/>
        </w:rPr>
        <w:t xml:space="preserve"> барлық түрлері және </w:t>
      </w:r>
      <w:proofErr w:type="spellStart"/>
      <w:r w:rsidRPr="00316B2B">
        <w:rPr>
          <w:rFonts w:eastAsiaTheme="minorHAnsi"/>
          <w:sz w:val="28"/>
          <w:szCs w:val="28"/>
        </w:rPr>
        <w:t>бағалары</w:t>
      </w:r>
      <w:proofErr w:type="spellEnd"/>
      <w:r w:rsidRPr="00316B2B">
        <w:rPr>
          <w:rFonts w:eastAsiaTheme="minorHAnsi"/>
          <w:sz w:val="28"/>
          <w:szCs w:val="28"/>
        </w:rPr>
        <w:t xml:space="preserve"> бар қорытынды мемлекеттік </w:t>
      </w:r>
      <w:proofErr w:type="spellStart"/>
      <w:r w:rsidRPr="00316B2B">
        <w:rPr>
          <w:rFonts w:eastAsiaTheme="minorHAnsi"/>
          <w:sz w:val="28"/>
          <w:szCs w:val="28"/>
        </w:rPr>
        <w:t>аттестаттау</w:t>
      </w:r>
      <w:proofErr w:type="spellEnd"/>
      <w:r w:rsidRPr="00316B2B">
        <w:rPr>
          <w:rFonts w:eastAsiaTheme="minorHAnsi"/>
          <w:sz w:val="28"/>
          <w:szCs w:val="28"/>
        </w:rPr>
        <w:t xml:space="preserve"> нәтижелері және GPA көрсетілген кредиттердегі </w:t>
      </w:r>
      <w:proofErr w:type="spellStart"/>
      <w:r w:rsidRPr="00316B2B">
        <w:rPr>
          <w:rFonts w:eastAsiaTheme="minorHAnsi"/>
          <w:sz w:val="28"/>
          <w:szCs w:val="28"/>
        </w:rPr>
        <w:t>көлемдері</w:t>
      </w:r>
      <w:proofErr w:type="spellEnd"/>
      <w:r w:rsidRPr="00316B2B">
        <w:rPr>
          <w:rFonts w:eastAsiaTheme="minorHAnsi"/>
          <w:sz w:val="28"/>
          <w:szCs w:val="28"/>
        </w:rPr>
        <w:t xml:space="preserve"> бар транскрипт негізінде </w:t>
      </w:r>
      <w:proofErr w:type="spellStart"/>
      <w:r w:rsidRPr="00316B2B">
        <w:rPr>
          <w:rFonts w:eastAsiaTheme="minorHAnsi"/>
          <w:sz w:val="28"/>
          <w:szCs w:val="28"/>
        </w:rPr>
        <w:t>дипломға</w:t>
      </w:r>
      <w:proofErr w:type="spellEnd"/>
      <w:r w:rsidRPr="00316B2B">
        <w:rPr>
          <w:rFonts w:eastAsiaTheme="minorHAnsi"/>
          <w:sz w:val="28"/>
          <w:szCs w:val="28"/>
        </w:rPr>
        <w:t xml:space="preserve"> қосымша </w:t>
      </w:r>
      <w:proofErr w:type="spellStart"/>
      <w:r w:rsidRPr="00316B2B">
        <w:rPr>
          <w:rFonts w:eastAsiaTheme="minorHAnsi"/>
          <w:sz w:val="28"/>
          <w:szCs w:val="28"/>
        </w:rPr>
        <w:t>қазақ</w:t>
      </w:r>
      <w:proofErr w:type="spellEnd"/>
      <w:r w:rsidRPr="00316B2B">
        <w:rPr>
          <w:rFonts w:eastAsiaTheme="minorHAnsi"/>
          <w:sz w:val="28"/>
          <w:szCs w:val="28"/>
        </w:rPr>
        <w:t xml:space="preserve">, </w:t>
      </w:r>
      <w:proofErr w:type="spellStart"/>
      <w:r w:rsidRPr="00316B2B">
        <w:rPr>
          <w:rFonts w:eastAsiaTheme="minorHAnsi"/>
          <w:sz w:val="28"/>
          <w:szCs w:val="28"/>
        </w:rPr>
        <w:t>ағылшын</w:t>
      </w:r>
      <w:proofErr w:type="spellEnd"/>
      <w:r w:rsidRPr="00316B2B">
        <w:rPr>
          <w:rFonts w:eastAsiaTheme="minorHAnsi"/>
          <w:sz w:val="28"/>
          <w:szCs w:val="28"/>
        </w:rPr>
        <w:t xml:space="preserve"> және орыс тілдерінде р</w:t>
      </w:r>
      <w:r w:rsidR="000D724A">
        <w:rPr>
          <w:rFonts w:eastAsiaTheme="minorHAnsi"/>
          <w:sz w:val="28"/>
          <w:szCs w:val="28"/>
          <w:lang w:val="kk-KZ"/>
        </w:rPr>
        <w:t>ә</w:t>
      </w:r>
      <w:proofErr w:type="spellStart"/>
      <w:r w:rsidRPr="00316B2B">
        <w:rPr>
          <w:rFonts w:eastAsiaTheme="minorHAnsi"/>
          <w:sz w:val="28"/>
          <w:szCs w:val="28"/>
        </w:rPr>
        <w:t>сімделеді</w:t>
      </w:r>
      <w:proofErr w:type="spellEnd"/>
      <w:r w:rsidRPr="00316B2B">
        <w:rPr>
          <w:rFonts w:eastAsiaTheme="minorHAnsi"/>
          <w:sz w:val="28"/>
          <w:szCs w:val="28"/>
        </w:rPr>
        <w:t>.</w:t>
      </w:r>
    </w:p>
    <w:p w14:paraId="77F27A3B" w14:textId="77777777" w:rsidR="009F2823" w:rsidRPr="002F57A8" w:rsidRDefault="009F2823" w:rsidP="009F2823">
      <w:pPr>
        <w:pStyle w:val="a3"/>
        <w:spacing w:before="9"/>
        <w:ind w:left="0" w:right="-11" w:firstLine="0"/>
        <w:rPr>
          <w:szCs w:val="24"/>
        </w:rPr>
      </w:pPr>
    </w:p>
    <w:p w14:paraId="5AA6D4DA" w14:textId="5EB4CE14" w:rsidR="004C37F8" w:rsidRPr="002F57A8" w:rsidRDefault="00A875C5" w:rsidP="009A51FA">
      <w:pPr>
        <w:pStyle w:val="110"/>
        <w:numPr>
          <w:ilvl w:val="0"/>
          <w:numId w:val="21"/>
        </w:numPr>
        <w:tabs>
          <w:tab w:val="left" w:pos="1134"/>
          <w:tab w:val="left" w:pos="3333"/>
        </w:tabs>
        <w:ind w:left="0" w:right="-11" w:firstLine="567"/>
        <w:jc w:val="both"/>
      </w:pPr>
      <w:bookmarkStart w:id="30" w:name="13._ПРИЗНАНИЕ/ПЕРЕЗАЧЕТ_КРЕДИТОВ"/>
      <w:bookmarkStart w:id="31" w:name="_Toc168998836"/>
      <w:bookmarkEnd w:id="30"/>
      <w:r>
        <w:rPr>
          <w:w w:val="95"/>
          <w:lang w:val="kk-KZ"/>
        </w:rPr>
        <w:t>КРЕДИТТЕРДІ ҚАБЫЛДАУ</w:t>
      </w:r>
      <w:r w:rsidR="00B67A15" w:rsidRPr="002F57A8">
        <w:rPr>
          <w:w w:val="95"/>
        </w:rPr>
        <w:t>/</w:t>
      </w:r>
      <w:r w:rsidR="00417A89" w:rsidRPr="002F57A8">
        <w:rPr>
          <w:w w:val="95"/>
          <w:lang w:val="kk-KZ"/>
        </w:rPr>
        <w:t xml:space="preserve"> </w:t>
      </w:r>
      <w:bookmarkEnd w:id="31"/>
      <w:r>
        <w:rPr>
          <w:w w:val="95"/>
          <w:lang w:val="kk-KZ"/>
        </w:rPr>
        <w:t>ҚАЙТА ЕСЕПТЕУ</w:t>
      </w:r>
    </w:p>
    <w:p w14:paraId="4D4087E9" w14:textId="77777777" w:rsidR="004C37F8" w:rsidRPr="002F57A8" w:rsidRDefault="004C37F8" w:rsidP="002F3635">
      <w:pPr>
        <w:pStyle w:val="a3"/>
        <w:spacing w:before="8"/>
        <w:ind w:left="0" w:right="-11" w:firstLine="0"/>
        <w:rPr>
          <w:b/>
          <w:szCs w:val="24"/>
        </w:rPr>
      </w:pPr>
    </w:p>
    <w:p w14:paraId="63657931" w14:textId="77777777" w:rsidR="00B23835" w:rsidRPr="002F57A8" w:rsidRDefault="00B23835" w:rsidP="009A51FA">
      <w:pPr>
        <w:pStyle w:val="a5"/>
        <w:numPr>
          <w:ilvl w:val="0"/>
          <w:numId w:val="24"/>
        </w:numPr>
        <w:tabs>
          <w:tab w:val="left" w:pos="1437"/>
        </w:tabs>
        <w:spacing w:line="276" w:lineRule="auto"/>
        <w:ind w:right="-11"/>
        <w:rPr>
          <w:vanish/>
          <w:sz w:val="28"/>
          <w:szCs w:val="28"/>
        </w:rPr>
      </w:pPr>
    </w:p>
    <w:p w14:paraId="3220356F" w14:textId="77777777" w:rsidR="00B23835" w:rsidRPr="002F57A8" w:rsidRDefault="00B23835" w:rsidP="009A51FA">
      <w:pPr>
        <w:pStyle w:val="a5"/>
        <w:numPr>
          <w:ilvl w:val="0"/>
          <w:numId w:val="24"/>
        </w:numPr>
        <w:tabs>
          <w:tab w:val="left" w:pos="1437"/>
        </w:tabs>
        <w:spacing w:line="276" w:lineRule="auto"/>
        <w:ind w:right="-11"/>
        <w:rPr>
          <w:vanish/>
          <w:sz w:val="28"/>
          <w:szCs w:val="28"/>
        </w:rPr>
      </w:pPr>
    </w:p>
    <w:p w14:paraId="008ADDBB" w14:textId="77777777" w:rsidR="00B23835" w:rsidRPr="002F57A8" w:rsidRDefault="00B23835" w:rsidP="009A51FA">
      <w:pPr>
        <w:pStyle w:val="a5"/>
        <w:numPr>
          <w:ilvl w:val="0"/>
          <w:numId w:val="24"/>
        </w:numPr>
        <w:tabs>
          <w:tab w:val="left" w:pos="1437"/>
        </w:tabs>
        <w:spacing w:line="276" w:lineRule="auto"/>
        <w:ind w:right="-11"/>
        <w:rPr>
          <w:vanish/>
          <w:sz w:val="28"/>
          <w:szCs w:val="28"/>
        </w:rPr>
      </w:pPr>
    </w:p>
    <w:p w14:paraId="5824181D" w14:textId="77777777" w:rsidR="00B23835" w:rsidRPr="002F57A8" w:rsidRDefault="00B23835" w:rsidP="009A51FA">
      <w:pPr>
        <w:pStyle w:val="a5"/>
        <w:numPr>
          <w:ilvl w:val="0"/>
          <w:numId w:val="24"/>
        </w:numPr>
        <w:tabs>
          <w:tab w:val="left" w:pos="1437"/>
        </w:tabs>
        <w:spacing w:line="276" w:lineRule="auto"/>
        <w:ind w:right="-11"/>
        <w:rPr>
          <w:vanish/>
          <w:sz w:val="28"/>
          <w:szCs w:val="28"/>
        </w:rPr>
      </w:pPr>
    </w:p>
    <w:p w14:paraId="3ECFA251" w14:textId="77777777" w:rsidR="00B23835" w:rsidRPr="002F57A8" w:rsidRDefault="00B23835" w:rsidP="009A51FA">
      <w:pPr>
        <w:pStyle w:val="a5"/>
        <w:numPr>
          <w:ilvl w:val="0"/>
          <w:numId w:val="24"/>
        </w:numPr>
        <w:tabs>
          <w:tab w:val="left" w:pos="1437"/>
        </w:tabs>
        <w:spacing w:line="276" w:lineRule="auto"/>
        <w:ind w:right="-11"/>
        <w:rPr>
          <w:vanish/>
          <w:sz w:val="28"/>
          <w:szCs w:val="28"/>
        </w:rPr>
      </w:pPr>
    </w:p>
    <w:p w14:paraId="21002CE5" w14:textId="77777777" w:rsidR="00B23835" w:rsidRPr="002F57A8" w:rsidRDefault="00B23835" w:rsidP="009A51FA">
      <w:pPr>
        <w:pStyle w:val="a5"/>
        <w:numPr>
          <w:ilvl w:val="0"/>
          <w:numId w:val="24"/>
        </w:numPr>
        <w:tabs>
          <w:tab w:val="left" w:pos="1437"/>
        </w:tabs>
        <w:spacing w:line="276" w:lineRule="auto"/>
        <w:ind w:right="-11"/>
        <w:rPr>
          <w:vanish/>
          <w:sz w:val="28"/>
          <w:szCs w:val="28"/>
        </w:rPr>
      </w:pPr>
    </w:p>
    <w:p w14:paraId="587EF798" w14:textId="77777777" w:rsidR="00B23835" w:rsidRPr="002F57A8" w:rsidRDefault="00B23835" w:rsidP="009A51FA">
      <w:pPr>
        <w:pStyle w:val="a5"/>
        <w:numPr>
          <w:ilvl w:val="0"/>
          <w:numId w:val="24"/>
        </w:numPr>
        <w:tabs>
          <w:tab w:val="left" w:pos="1437"/>
        </w:tabs>
        <w:spacing w:line="276" w:lineRule="auto"/>
        <w:ind w:right="-11"/>
        <w:rPr>
          <w:vanish/>
          <w:sz w:val="28"/>
          <w:szCs w:val="28"/>
        </w:rPr>
      </w:pPr>
    </w:p>
    <w:p w14:paraId="45ABD22F" w14:textId="77777777" w:rsidR="00B23835" w:rsidRPr="002F57A8" w:rsidRDefault="00B23835" w:rsidP="009A51FA">
      <w:pPr>
        <w:pStyle w:val="a5"/>
        <w:numPr>
          <w:ilvl w:val="0"/>
          <w:numId w:val="24"/>
        </w:numPr>
        <w:tabs>
          <w:tab w:val="left" w:pos="1437"/>
        </w:tabs>
        <w:spacing w:line="276" w:lineRule="auto"/>
        <w:ind w:right="-11"/>
        <w:rPr>
          <w:vanish/>
          <w:sz w:val="28"/>
          <w:szCs w:val="28"/>
        </w:rPr>
      </w:pPr>
    </w:p>
    <w:p w14:paraId="2310C337" w14:textId="77777777" w:rsidR="00B23835" w:rsidRPr="002F57A8" w:rsidRDefault="00B23835" w:rsidP="009A51FA">
      <w:pPr>
        <w:pStyle w:val="a5"/>
        <w:numPr>
          <w:ilvl w:val="0"/>
          <w:numId w:val="24"/>
        </w:numPr>
        <w:tabs>
          <w:tab w:val="left" w:pos="1437"/>
        </w:tabs>
        <w:spacing w:line="276" w:lineRule="auto"/>
        <w:ind w:right="-11"/>
        <w:rPr>
          <w:vanish/>
          <w:sz w:val="28"/>
          <w:szCs w:val="28"/>
        </w:rPr>
      </w:pPr>
    </w:p>
    <w:p w14:paraId="7385F7D4" w14:textId="77777777" w:rsidR="00B23835" w:rsidRPr="002F57A8" w:rsidRDefault="00B23835" w:rsidP="009A51FA">
      <w:pPr>
        <w:pStyle w:val="a5"/>
        <w:numPr>
          <w:ilvl w:val="0"/>
          <w:numId w:val="24"/>
        </w:numPr>
        <w:tabs>
          <w:tab w:val="left" w:pos="1437"/>
        </w:tabs>
        <w:spacing w:line="276" w:lineRule="auto"/>
        <w:ind w:right="-11"/>
        <w:rPr>
          <w:vanish/>
          <w:sz w:val="28"/>
          <w:szCs w:val="28"/>
        </w:rPr>
      </w:pPr>
    </w:p>
    <w:p w14:paraId="00A59E30" w14:textId="77777777" w:rsidR="00B23835" w:rsidRPr="002F57A8" w:rsidRDefault="00B23835" w:rsidP="009A51FA">
      <w:pPr>
        <w:pStyle w:val="a5"/>
        <w:numPr>
          <w:ilvl w:val="0"/>
          <w:numId w:val="24"/>
        </w:numPr>
        <w:tabs>
          <w:tab w:val="left" w:pos="1437"/>
        </w:tabs>
        <w:spacing w:line="276" w:lineRule="auto"/>
        <w:ind w:right="-11"/>
        <w:rPr>
          <w:vanish/>
          <w:sz w:val="28"/>
          <w:szCs w:val="28"/>
        </w:rPr>
      </w:pPr>
    </w:p>
    <w:p w14:paraId="0BE8A79A" w14:textId="77777777" w:rsidR="00B23835" w:rsidRPr="002F57A8" w:rsidRDefault="00B23835" w:rsidP="009A51FA">
      <w:pPr>
        <w:pStyle w:val="a5"/>
        <w:numPr>
          <w:ilvl w:val="0"/>
          <w:numId w:val="24"/>
        </w:numPr>
        <w:tabs>
          <w:tab w:val="left" w:pos="1437"/>
        </w:tabs>
        <w:spacing w:line="276" w:lineRule="auto"/>
        <w:ind w:right="-11"/>
        <w:rPr>
          <w:vanish/>
          <w:sz w:val="28"/>
          <w:szCs w:val="28"/>
        </w:rPr>
      </w:pPr>
    </w:p>
    <w:p w14:paraId="7E4B9781" w14:textId="77777777" w:rsidR="00B23835" w:rsidRPr="002F57A8" w:rsidRDefault="00B23835" w:rsidP="009A51FA">
      <w:pPr>
        <w:pStyle w:val="a5"/>
        <w:numPr>
          <w:ilvl w:val="0"/>
          <w:numId w:val="24"/>
        </w:numPr>
        <w:tabs>
          <w:tab w:val="left" w:pos="1437"/>
        </w:tabs>
        <w:spacing w:line="276" w:lineRule="auto"/>
        <w:ind w:right="-11"/>
        <w:rPr>
          <w:vanish/>
          <w:sz w:val="28"/>
          <w:szCs w:val="28"/>
        </w:rPr>
      </w:pPr>
    </w:p>
    <w:p w14:paraId="17429595" w14:textId="7F31A0AC" w:rsidR="00D64DEC" w:rsidRPr="002F57A8" w:rsidRDefault="00A875C5" w:rsidP="000E1DAD">
      <w:pPr>
        <w:pStyle w:val="a5"/>
        <w:numPr>
          <w:ilvl w:val="1"/>
          <w:numId w:val="24"/>
        </w:numPr>
        <w:tabs>
          <w:tab w:val="left" w:pos="1418"/>
        </w:tabs>
        <w:spacing w:line="276" w:lineRule="auto"/>
        <w:ind w:left="0" w:firstLine="567"/>
        <w:rPr>
          <w:sz w:val="28"/>
          <w:szCs w:val="28"/>
        </w:rPr>
      </w:pPr>
      <w:r>
        <w:rPr>
          <w:sz w:val="28"/>
          <w:szCs w:val="28"/>
          <w:lang w:val="kk-KZ"/>
        </w:rPr>
        <w:t>Б</w:t>
      </w:r>
      <w:r w:rsidRPr="00A875C5">
        <w:rPr>
          <w:sz w:val="28"/>
          <w:szCs w:val="28"/>
        </w:rPr>
        <w:t xml:space="preserve">ілім берудің </w:t>
      </w:r>
      <w:proofErr w:type="spellStart"/>
      <w:r w:rsidRPr="00A875C5">
        <w:rPr>
          <w:sz w:val="28"/>
          <w:szCs w:val="28"/>
        </w:rPr>
        <w:t>алдыңғы</w:t>
      </w:r>
      <w:proofErr w:type="spellEnd"/>
      <w:r w:rsidRPr="00A875C5">
        <w:rPr>
          <w:sz w:val="28"/>
          <w:szCs w:val="28"/>
        </w:rPr>
        <w:t xml:space="preserve"> деңгейінде</w:t>
      </w:r>
      <w:r>
        <w:rPr>
          <w:sz w:val="28"/>
          <w:szCs w:val="28"/>
          <w:lang w:val="kk-KZ"/>
        </w:rPr>
        <w:t>гі ф</w:t>
      </w:r>
      <w:proofErr w:type="spellStart"/>
      <w:r w:rsidRPr="00A875C5">
        <w:rPr>
          <w:sz w:val="28"/>
          <w:szCs w:val="28"/>
        </w:rPr>
        <w:t>ормальды</w:t>
      </w:r>
      <w:proofErr w:type="spellEnd"/>
      <w:r w:rsidRPr="00A875C5">
        <w:rPr>
          <w:sz w:val="28"/>
          <w:szCs w:val="28"/>
        </w:rPr>
        <w:t xml:space="preserve"> немесе </w:t>
      </w:r>
      <w:r>
        <w:rPr>
          <w:sz w:val="28"/>
          <w:szCs w:val="28"/>
          <w:lang w:val="kk-KZ"/>
        </w:rPr>
        <w:t>формальды емес</w:t>
      </w:r>
      <w:r w:rsidRPr="00A875C5">
        <w:rPr>
          <w:sz w:val="28"/>
          <w:szCs w:val="28"/>
        </w:rPr>
        <w:t xml:space="preserve">, сондай-ақ пән немесе модуль бойынша </w:t>
      </w:r>
      <w:proofErr w:type="spellStart"/>
      <w:r w:rsidRPr="00A875C5">
        <w:rPr>
          <w:sz w:val="28"/>
          <w:szCs w:val="28"/>
        </w:rPr>
        <w:t>алынған</w:t>
      </w:r>
      <w:proofErr w:type="spellEnd"/>
      <w:r w:rsidRPr="00A875C5">
        <w:rPr>
          <w:sz w:val="28"/>
          <w:szCs w:val="28"/>
        </w:rPr>
        <w:t xml:space="preserve"> оқыту (О</w:t>
      </w:r>
      <w:r>
        <w:rPr>
          <w:sz w:val="28"/>
          <w:szCs w:val="28"/>
          <w:lang w:val="kk-KZ"/>
        </w:rPr>
        <w:t>Н</w:t>
      </w:r>
      <w:r w:rsidRPr="00A875C5">
        <w:rPr>
          <w:sz w:val="28"/>
          <w:szCs w:val="28"/>
        </w:rPr>
        <w:t>) нәтижелері К</w:t>
      </w:r>
      <w:r>
        <w:rPr>
          <w:sz w:val="28"/>
          <w:szCs w:val="28"/>
          <w:lang w:val="kk-KZ"/>
        </w:rPr>
        <w:t>Қ</w:t>
      </w:r>
      <w:r w:rsidRPr="00A875C5">
        <w:rPr>
          <w:sz w:val="28"/>
          <w:szCs w:val="28"/>
        </w:rPr>
        <w:t xml:space="preserve">У-да іске </w:t>
      </w:r>
      <w:proofErr w:type="spellStart"/>
      <w:r w:rsidRPr="00A875C5">
        <w:rPr>
          <w:sz w:val="28"/>
          <w:szCs w:val="28"/>
        </w:rPr>
        <w:t>асырылатын</w:t>
      </w:r>
      <w:proofErr w:type="spellEnd"/>
      <w:r w:rsidRPr="00A875C5">
        <w:rPr>
          <w:sz w:val="28"/>
          <w:szCs w:val="28"/>
        </w:rPr>
        <w:t xml:space="preserve"> білім беру бағдарламасын меңгеру кезінде </w:t>
      </w:r>
      <w:proofErr w:type="spellStart"/>
      <w:r w:rsidRPr="00A875C5">
        <w:rPr>
          <w:sz w:val="28"/>
          <w:szCs w:val="28"/>
        </w:rPr>
        <w:t>танылуы</w:t>
      </w:r>
      <w:proofErr w:type="spellEnd"/>
      <w:r w:rsidRPr="00A875C5">
        <w:rPr>
          <w:sz w:val="28"/>
          <w:szCs w:val="28"/>
        </w:rPr>
        <w:t xml:space="preserve"> және қайта </w:t>
      </w:r>
      <w:proofErr w:type="spellStart"/>
      <w:r w:rsidRPr="00A875C5">
        <w:rPr>
          <w:sz w:val="28"/>
          <w:szCs w:val="28"/>
        </w:rPr>
        <w:t>есептелуі</w:t>
      </w:r>
      <w:proofErr w:type="spellEnd"/>
      <w:r w:rsidRPr="00A875C5">
        <w:rPr>
          <w:sz w:val="28"/>
          <w:szCs w:val="28"/>
        </w:rPr>
        <w:t xml:space="preserve"> мүмкін.</w:t>
      </w:r>
    </w:p>
    <w:p w14:paraId="70713DBB" w14:textId="63542396" w:rsidR="00D64DEC" w:rsidRPr="002F57A8" w:rsidRDefault="00A875C5" w:rsidP="000E1DAD">
      <w:pPr>
        <w:pStyle w:val="a5"/>
        <w:numPr>
          <w:ilvl w:val="1"/>
          <w:numId w:val="24"/>
        </w:numPr>
        <w:tabs>
          <w:tab w:val="left" w:pos="1418"/>
        </w:tabs>
        <w:spacing w:line="276" w:lineRule="auto"/>
        <w:ind w:left="0" w:firstLine="567"/>
        <w:rPr>
          <w:sz w:val="28"/>
          <w:szCs w:val="28"/>
        </w:rPr>
      </w:pPr>
      <w:proofErr w:type="spellStart"/>
      <w:r w:rsidRPr="00A875C5">
        <w:rPr>
          <w:sz w:val="28"/>
          <w:szCs w:val="28"/>
        </w:rPr>
        <w:t>Оқ</w:t>
      </w:r>
      <w:proofErr w:type="spellEnd"/>
      <w:r>
        <w:rPr>
          <w:sz w:val="28"/>
          <w:szCs w:val="28"/>
          <w:lang w:val="kk-KZ"/>
        </w:rPr>
        <w:t>ыт</w:t>
      </w:r>
      <w:r w:rsidRPr="00A875C5">
        <w:rPr>
          <w:sz w:val="28"/>
          <w:szCs w:val="28"/>
        </w:rPr>
        <w:t xml:space="preserve">у нәтижелерін </w:t>
      </w:r>
      <w:r>
        <w:rPr>
          <w:sz w:val="28"/>
          <w:szCs w:val="28"/>
          <w:lang w:val="kk-KZ"/>
        </w:rPr>
        <w:t>қабылдау</w:t>
      </w:r>
      <w:r w:rsidRPr="00A875C5">
        <w:rPr>
          <w:sz w:val="28"/>
          <w:szCs w:val="28"/>
        </w:rPr>
        <w:t xml:space="preserve"> білім беру бағдарламасының тиісті пәндерінің </w:t>
      </w:r>
      <w:proofErr w:type="spellStart"/>
      <w:r w:rsidRPr="00A875C5">
        <w:rPr>
          <w:sz w:val="28"/>
          <w:szCs w:val="28"/>
        </w:rPr>
        <w:t>кредиттерін</w:t>
      </w:r>
      <w:proofErr w:type="spellEnd"/>
      <w:r w:rsidRPr="00A875C5">
        <w:rPr>
          <w:sz w:val="28"/>
          <w:szCs w:val="28"/>
        </w:rPr>
        <w:t xml:space="preserve"> қайта </w:t>
      </w:r>
      <w:proofErr w:type="spellStart"/>
      <w:r w:rsidRPr="00A875C5">
        <w:rPr>
          <w:sz w:val="28"/>
          <w:szCs w:val="28"/>
        </w:rPr>
        <w:t>есептеумен</w:t>
      </w:r>
      <w:proofErr w:type="spellEnd"/>
      <w:r w:rsidRPr="00A875C5">
        <w:rPr>
          <w:sz w:val="28"/>
          <w:szCs w:val="28"/>
        </w:rPr>
        <w:t xml:space="preserve"> </w:t>
      </w:r>
      <w:proofErr w:type="spellStart"/>
      <w:r w:rsidRPr="00A875C5">
        <w:rPr>
          <w:sz w:val="28"/>
          <w:szCs w:val="28"/>
        </w:rPr>
        <w:t>қатар</w:t>
      </w:r>
      <w:proofErr w:type="spellEnd"/>
      <w:r w:rsidRPr="00A875C5">
        <w:rPr>
          <w:sz w:val="28"/>
          <w:szCs w:val="28"/>
        </w:rPr>
        <w:t xml:space="preserve"> </w:t>
      </w:r>
      <w:proofErr w:type="spellStart"/>
      <w:r w:rsidRPr="00A875C5">
        <w:rPr>
          <w:sz w:val="28"/>
          <w:szCs w:val="28"/>
        </w:rPr>
        <w:t>жүреді</w:t>
      </w:r>
      <w:proofErr w:type="spellEnd"/>
      <w:r w:rsidRPr="00A875C5">
        <w:rPr>
          <w:sz w:val="28"/>
          <w:szCs w:val="28"/>
        </w:rPr>
        <w:t>.</w:t>
      </w:r>
    </w:p>
    <w:p w14:paraId="435A2F83" w14:textId="47962758" w:rsidR="00D64DEC" w:rsidRPr="002F57A8" w:rsidRDefault="00A875C5" w:rsidP="000E1DAD">
      <w:pPr>
        <w:pStyle w:val="a5"/>
        <w:numPr>
          <w:ilvl w:val="1"/>
          <w:numId w:val="24"/>
        </w:numPr>
        <w:tabs>
          <w:tab w:val="left" w:pos="1418"/>
        </w:tabs>
        <w:spacing w:line="276" w:lineRule="auto"/>
        <w:ind w:left="0" w:firstLine="567"/>
        <w:rPr>
          <w:b/>
          <w:bCs/>
          <w:i/>
          <w:iCs/>
          <w:sz w:val="28"/>
          <w:szCs w:val="28"/>
        </w:rPr>
      </w:pPr>
      <w:proofErr w:type="spellStart"/>
      <w:r w:rsidRPr="00A875C5">
        <w:rPr>
          <w:sz w:val="28"/>
          <w:szCs w:val="28"/>
        </w:rPr>
        <w:t>Кредиттерді</w:t>
      </w:r>
      <w:proofErr w:type="spellEnd"/>
      <w:r w:rsidRPr="00A875C5">
        <w:rPr>
          <w:sz w:val="28"/>
          <w:szCs w:val="28"/>
        </w:rPr>
        <w:t xml:space="preserve"> қайта </w:t>
      </w:r>
      <w:proofErr w:type="spellStart"/>
      <w:r w:rsidRPr="00A875C5">
        <w:rPr>
          <w:sz w:val="28"/>
          <w:szCs w:val="28"/>
        </w:rPr>
        <w:t>есептеу</w:t>
      </w:r>
      <w:proofErr w:type="spellEnd"/>
      <w:r>
        <w:rPr>
          <w:sz w:val="28"/>
          <w:szCs w:val="28"/>
          <w:lang w:val="kk-KZ"/>
        </w:rPr>
        <w:t xml:space="preserve"> </w:t>
      </w:r>
      <w:proofErr w:type="gramStart"/>
      <w:r w:rsidR="00B209A7" w:rsidRPr="002F57A8">
        <w:rPr>
          <w:sz w:val="28"/>
          <w:szCs w:val="28"/>
          <w:lang w:val="kk-KZ"/>
        </w:rPr>
        <w:t>–</w:t>
      </w:r>
      <w:r w:rsidR="00B209A7" w:rsidRPr="002F57A8">
        <w:rPr>
          <w:sz w:val="28"/>
          <w:szCs w:val="28"/>
        </w:rPr>
        <w:t xml:space="preserve"> </w:t>
      </w:r>
      <w:r>
        <w:rPr>
          <w:sz w:val="28"/>
          <w:szCs w:val="28"/>
          <w:lang w:val="kk-KZ"/>
        </w:rPr>
        <w:t xml:space="preserve"> </w:t>
      </w:r>
      <w:r w:rsidRPr="00A875C5">
        <w:rPr>
          <w:sz w:val="28"/>
          <w:szCs w:val="28"/>
        </w:rPr>
        <w:t>бұл</w:t>
      </w:r>
      <w:proofErr w:type="gramEnd"/>
      <w:r w:rsidRPr="00A875C5">
        <w:rPr>
          <w:sz w:val="28"/>
          <w:szCs w:val="28"/>
        </w:rPr>
        <w:t xml:space="preserve"> басқа оқу </w:t>
      </w:r>
      <w:proofErr w:type="spellStart"/>
      <w:r w:rsidRPr="00A875C5">
        <w:rPr>
          <w:sz w:val="28"/>
          <w:szCs w:val="28"/>
        </w:rPr>
        <w:t>орнында</w:t>
      </w:r>
      <w:proofErr w:type="spellEnd"/>
      <w:r w:rsidRPr="00A875C5">
        <w:rPr>
          <w:sz w:val="28"/>
          <w:szCs w:val="28"/>
        </w:rPr>
        <w:t xml:space="preserve"> немесе басқа оқу жоспары (білім беру бағдарламасы немесе қосымша бағдарлама)</w:t>
      </w:r>
      <w:r w:rsidR="000D0205" w:rsidRPr="000D0205">
        <w:rPr>
          <w:sz w:val="28"/>
          <w:szCs w:val="28"/>
        </w:rPr>
        <w:t xml:space="preserve"> </w:t>
      </w:r>
      <w:r w:rsidR="000D0205" w:rsidRPr="00A875C5">
        <w:rPr>
          <w:sz w:val="28"/>
          <w:szCs w:val="28"/>
        </w:rPr>
        <w:t xml:space="preserve">бойынша </w:t>
      </w:r>
      <w:proofErr w:type="spellStart"/>
      <w:r w:rsidR="000D0205" w:rsidRPr="00A875C5">
        <w:rPr>
          <w:sz w:val="28"/>
          <w:szCs w:val="28"/>
        </w:rPr>
        <w:t>оқытылған</w:t>
      </w:r>
      <w:proofErr w:type="spellEnd"/>
      <w:r w:rsidR="000D0205" w:rsidRPr="00A875C5">
        <w:rPr>
          <w:sz w:val="28"/>
          <w:szCs w:val="28"/>
        </w:rPr>
        <w:t xml:space="preserve"> пән (модуль) </w:t>
      </w:r>
      <w:proofErr w:type="spellStart"/>
      <w:r w:rsidR="000D0205" w:rsidRPr="00A875C5">
        <w:rPr>
          <w:sz w:val="28"/>
          <w:szCs w:val="28"/>
        </w:rPr>
        <w:t>мазмұнының</w:t>
      </w:r>
      <w:proofErr w:type="spellEnd"/>
      <w:r w:rsidRPr="00A875C5">
        <w:rPr>
          <w:sz w:val="28"/>
          <w:szCs w:val="28"/>
        </w:rPr>
        <w:t xml:space="preserve"> Қ</w:t>
      </w:r>
      <w:r>
        <w:rPr>
          <w:sz w:val="28"/>
          <w:szCs w:val="28"/>
          <w:lang w:val="kk-KZ"/>
        </w:rPr>
        <w:t>КУ</w:t>
      </w:r>
      <w:r w:rsidRPr="00A875C5">
        <w:rPr>
          <w:sz w:val="28"/>
          <w:szCs w:val="28"/>
        </w:rPr>
        <w:t xml:space="preserve"> білім беру бағдарламасының пәндері</w:t>
      </w:r>
      <w:r w:rsidR="000D0205">
        <w:rPr>
          <w:sz w:val="28"/>
          <w:szCs w:val="28"/>
          <w:lang w:val="kk-KZ"/>
        </w:rPr>
        <w:t>не сәйкестігін</w:t>
      </w:r>
      <w:r w:rsidRPr="00A875C5">
        <w:rPr>
          <w:sz w:val="28"/>
          <w:szCs w:val="28"/>
        </w:rPr>
        <w:t xml:space="preserve"> </w:t>
      </w:r>
      <w:proofErr w:type="spellStart"/>
      <w:r w:rsidRPr="00A875C5">
        <w:rPr>
          <w:sz w:val="28"/>
          <w:szCs w:val="28"/>
        </w:rPr>
        <w:t>тану</w:t>
      </w:r>
      <w:proofErr w:type="spellEnd"/>
      <w:r w:rsidRPr="00A875C5">
        <w:rPr>
          <w:sz w:val="28"/>
          <w:szCs w:val="28"/>
        </w:rPr>
        <w:t xml:space="preserve"> </w:t>
      </w:r>
      <w:proofErr w:type="spellStart"/>
      <w:r w:rsidRPr="00A875C5">
        <w:rPr>
          <w:sz w:val="28"/>
          <w:szCs w:val="28"/>
        </w:rPr>
        <w:t>рәсімі</w:t>
      </w:r>
      <w:proofErr w:type="spellEnd"/>
      <w:r w:rsidRPr="00A875C5">
        <w:rPr>
          <w:sz w:val="28"/>
          <w:szCs w:val="28"/>
        </w:rPr>
        <w:t xml:space="preserve">. </w:t>
      </w:r>
      <w:r w:rsidR="000D0205">
        <w:rPr>
          <w:sz w:val="28"/>
          <w:szCs w:val="28"/>
          <w:lang w:val="kk-KZ"/>
        </w:rPr>
        <w:t>Қ</w:t>
      </w:r>
      <w:proofErr w:type="spellStart"/>
      <w:r w:rsidRPr="00A875C5">
        <w:rPr>
          <w:sz w:val="28"/>
          <w:szCs w:val="28"/>
        </w:rPr>
        <w:t>айта</w:t>
      </w:r>
      <w:proofErr w:type="spellEnd"/>
      <w:r w:rsidRPr="00A875C5">
        <w:rPr>
          <w:sz w:val="28"/>
          <w:szCs w:val="28"/>
        </w:rPr>
        <w:t xml:space="preserve"> </w:t>
      </w:r>
      <w:proofErr w:type="spellStart"/>
      <w:r w:rsidRPr="00A875C5">
        <w:rPr>
          <w:sz w:val="28"/>
          <w:szCs w:val="28"/>
        </w:rPr>
        <w:t>есептеу</w:t>
      </w:r>
      <w:proofErr w:type="spellEnd"/>
      <w:r w:rsidR="000D0205">
        <w:rPr>
          <w:sz w:val="28"/>
          <w:szCs w:val="28"/>
          <w:lang w:val="kk-KZ"/>
        </w:rPr>
        <w:t>г</w:t>
      </w:r>
      <w:r w:rsidRPr="00A875C5">
        <w:rPr>
          <w:sz w:val="28"/>
          <w:szCs w:val="28"/>
        </w:rPr>
        <w:t xml:space="preserve">е сәйкес </w:t>
      </w:r>
      <w:r w:rsidR="000D0205">
        <w:rPr>
          <w:sz w:val="28"/>
          <w:szCs w:val="28"/>
          <w:lang w:val="kk-KZ"/>
        </w:rPr>
        <w:t>п</w:t>
      </w:r>
      <w:r w:rsidR="000D0205" w:rsidRPr="00A875C5">
        <w:rPr>
          <w:sz w:val="28"/>
          <w:szCs w:val="28"/>
        </w:rPr>
        <w:t xml:space="preserve">әндердің </w:t>
      </w:r>
      <w:proofErr w:type="spellStart"/>
      <w:r w:rsidRPr="00A875C5">
        <w:rPr>
          <w:sz w:val="28"/>
          <w:szCs w:val="28"/>
        </w:rPr>
        <w:t>көлем</w:t>
      </w:r>
      <w:proofErr w:type="spellEnd"/>
      <w:r w:rsidR="000D0205">
        <w:rPr>
          <w:sz w:val="28"/>
          <w:szCs w:val="28"/>
          <w:lang w:val="kk-KZ"/>
        </w:rPr>
        <w:t>і</w:t>
      </w:r>
      <w:r w:rsidRPr="00A875C5">
        <w:rPr>
          <w:sz w:val="28"/>
          <w:szCs w:val="28"/>
        </w:rPr>
        <w:t xml:space="preserve"> </w:t>
      </w:r>
      <w:proofErr w:type="spellStart"/>
      <w:r w:rsidRPr="00A875C5">
        <w:rPr>
          <w:sz w:val="28"/>
          <w:szCs w:val="28"/>
        </w:rPr>
        <w:t>көрсетіле</w:t>
      </w:r>
      <w:proofErr w:type="spellEnd"/>
      <w:r w:rsidRPr="00A875C5">
        <w:rPr>
          <w:sz w:val="28"/>
          <w:szCs w:val="28"/>
        </w:rPr>
        <w:t xml:space="preserve"> отырып, білім алушының </w:t>
      </w:r>
      <w:proofErr w:type="spellStart"/>
      <w:r w:rsidRPr="00A875C5">
        <w:rPr>
          <w:sz w:val="28"/>
          <w:szCs w:val="28"/>
        </w:rPr>
        <w:t>транскриптіне</w:t>
      </w:r>
      <w:proofErr w:type="spellEnd"/>
      <w:r w:rsidRPr="00A875C5">
        <w:rPr>
          <w:sz w:val="28"/>
          <w:szCs w:val="28"/>
        </w:rPr>
        <w:t xml:space="preserve"> енгізіледі.</w:t>
      </w:r>
      <w:r w:rsidR="00697AB2" w:rsidRPr="002F57A8">
        <w:rPr>
          <w:b/>
          <w:bCs/>
          <w:i/>
          <w:iCs/>
          <w:sz w:val="28"/>
          <w:szCs w:val="28"/>
        </w:rPr>
        <w:t xml:space="preserve"> </w:t>
      </w:r>
    </w:p>
    <w:p w14:paraId="2A1A1073" w14:textId="7523B733" w:rsidR="00D64DEC" w:rsidRPr="002F57A8" w:rsidRDefault="000D0205" w:rsidP="000E1DAD">
      <w:pPr>
        <w:pStyle w:val="a5"/>
        <w:numPr>
          <w:ilvl w:val="1"/>
          <w:numId w:val="24"/>
        </w:numPr>
        <w:tabs>
          <w:tab w:val="left" w:pos="1418"/>
        </w:tabs>
        <w:spacing w:line="276" w:lineRule="auto"/>
        <w:ind w:left="0" w:firstLine="567"/>
        <w:rPr>
          <w:sz w:val="28"/>
          <w:szCs w:val="28"/>
        </w:rPr>
      </w:pPr>
      <w:r w:rsidRPr="000D0205">
        <w:rPr>
          <w:sz w:val="28"/>
          <w:szCs w:val="28"/>
        </w:rPr>
        <w:t>О</w:t>
      </w:r>
      <w:r>
        <w:rPr>
          <w:sz w:val="28"/>
          <w:szCs w:val="28"/>
          <w:lang w:val="kk-KZ"/>
        </w:rPr>
        <w:t>Н</w:t>
      </w:r>
      <w:r w:rsidRPr="000D0205">
        <w:rPr>
          <w:sz w:val="28"/>
          <w:szCs w:val="28"/>
        </w:rPr>
        <w:t xml:space="preserve"> </w:t>
      </w:r>
      <w:proofErr w:type="spellStart"/>
      <w:r w:rsidRPr="000D0205">
        <w:rPr>
          <w:sz w:val="28"/>
          <w:szCs w:val="28"/>
        </w:rPr>
        <w:t>тану</w:t>
      </w:r>
      <w:proofErr w:type="spellEnd"/>
      <w:r w:rsidRPr="000D0205">
        <w:rPr>
          <w:sz w:val="28"/>
          <w:szCs w:val="28"/>
        </w:rPr>
        <w:t xml:space="preserve"> бұрын </w:t>
      </w:r>
      <w:r w:rsidR="00271CF6">
        <w:rPr>
          <w:sz w:val="28"/>
          <w:szCs w:val="28"/>
          <w:lang w:val="kk-KZ"/>
        </w:rPr>
        <w:t xml:space="preserve">оқытылған </w:t>
      </w:r>
      <w:proofErr w:type="spellStart"/>
      <w:r w:rsidRPr="000D0205">
        <w:rPr>
          <w:sz w:val="28"/>
          <w:szCs w:val="28"/>
        </w:rPr>
        <w:t>пәндерд</w:t>
      </w:r>
      <w:proofErr w:type="spellEnd"/>
      <w:r w:rsidR="00271CF6">
        <w:rPr>
          <w:sz w:val="28"/>
          <w:szCs w:val="28"/>
          <w:lang w:val="kk-KZ"/>
        </w:rPr>
        <w:t>ен</w:t>
      </w:r>
      <w:r w:rsidRPr="000D0205">
        <w:rPr>
          <w:sz w:val="28"/>
          <w:szCs w:val="28"/>
        </w:rPr>
        <w:t xml:space="preserve"> (</w:t>
      </w:r>
      <w:proofErr w:type="spellStart"/>
      <w:r w:rsidRPr="000D0205">
        <w:rPr>
          <w:sz w:val="28"/>
          <w:szCs w:val="28"/>
        </w:rPr>
        <w:t>модульдерд</w:t>
      </w:r>
      <w:proofErr w:type="spellEnd"/>
      <w:r w:rsidR="00271CF6">
        <w:rPr>
          <w:sz w:val="28"/>
          <w:szCs w:val="28"/>
          <w:lang w:val="kk-KZ"/>
        </w:rPr>
        <w:t>ен</w:t>
      </w:r>
      <w:r w:rsidRPr="000D0205">
        <w:rPr>
          <w:sz w:val="28"/>
          <w:szCs w:val="28"/>
        </w:rPr>
        <w:t xml:space="preserve">) </w:t>
      </w:r>
      <w:proofErr w:type="spellStart"/>
      <w:r w:rsidR="00271CF6" w:rsidRPr="000D0205">
        <w:rPr>
          <w:sz w:val="28"/>
          <w:szCs w:val="28"/>
        </w:rPr>
        <w:t>алынған</w:t>
      </w:r>
      <w:proofErr w:type="spellEnd"/>
      <w:r w:rsidR="00271CF6" w:rsidRPr="000D0205">
        <w:rPr>
          <w:sz w:val="28"/>
          <w:szCs w:val="28"/>
        </w:rPr>
        <w:t xml:space="preserve"> </w:t>
      </w:r>
      <w:r w:rsidR="00271CF6">
        <w:rPr>
          <w:sz w:val="28"/>
          <w:szCs w:val="28"/>
          <w:lang w:val="kk-KZ"/>
        </w:rPr>
        <w:t xml:space="preserve">бағаны, </w:t>
      </w:r>
      <w:r w:rsidR="00271CF6" w:rsidRPr="000D0205">
        <w:rPr>
          <w:sz w:val="28"/>
          <w:szCs w:val="28"/>
        </w:rPr>
        <w:t>О</w:t>
      </w:r>
      <w:r w:rsidR="00271CF6">
        <w:rPr>
          <w:sz w:val="28"/>
          <w:szCs w:val="28"/>
          <w:lang w:val="kk-KZ"/>
        </w:rPr>
        <w:t>Н</w:t>
      </w:r>
      <w:r w:rsidR="00271CF6" w:rsidRPr="000D0205">
        <w:rPr>
          <w:sz w:val="28"/>
          <w:szCs w:val="28"/>
        </w:rPr>
        <w:t xml:space="preserve"> мазмұнын</w:t>
      </w:r>
      <w:r w:rsidR="00271CF6">
        <w:rPr>
          <w:sz w:val="28"/>
          <w:szCs w:val="28"/>
          <w:lang w:val="kk-KZ"/>
        </w:rPr>
        <w:t xml:space="preserve"> </w:t>
      </w:r>
      <w:r w:rsidR="00271CF6" w:rsidRPr="000D0205">
        <w:rPr>
          <w:sz w:val="28"/>
          <w:szCs w:val="28"/>
        </w:rPr>
        <w:t>игерілетін бағдарламаның</w:t>
      </w:r>
      <w:r w:rsidR="00271CF6" w:rsidRPr="00271CF6">
        <w:rPr>
          <w:sz w:val="28"/>
          <w:szCs w:val="28"/>
        </w:rPr>
        <w:t xml:space="preserve"> </w:t>
      </w:r>
      <w:r w:rsidR="00271CF6" w:rsidRPr="000D0205">
        <w:rPr>
          <w:sz w:val="28"/>
          <w:szCs w:val="28"/>
        </w:rPr>
        <w:t>мазмұнын,</w:t>
      </w:r>
      <w:r w:rsidR="00271CF6" w:rsidRPr="00271CF6">
        <w:rPr>
          <w:sz w:val="28"/>
          <w:szCs w:val="28"/>
        </w:rPr>
        <w:t xml:space="preserve"> </w:t>
      </w:r>
      <w:r w:rsidR="00271CF6" w:rsidRPr="000D0205">
        <w:rPr>
          <w:sz w:val="28"/>
          <w:szCs w:val="28"/>
        </w:rPr>
        <w:t xml:space="preserve">оқу </w:t>
      </w:r>
      <w:proofErr w:type="spellStart"/>
      <w:r w:rsidR="00271CF6" w:rsidRPr="000D0205">
        <w:rPr>
          <w:sz w:val="28"/>
          <w:szCs w:val="28"/>
        </w:rPr>
        <w:t>пәнін</w:t>
      </w:r>
      <w:proofErr w:type="spellEnd"/>
      <w:r w:rsidR="00271CF6" w:rsidRPr="000D0205">
        <w:rPr>
          <w:sz w:val="28"/>
          <w:szCs w:val="28"/>
        </w:rPr>
        <w:t xml:space="preserve"> (</w:t>
      </w:r>
      <w:proofErr w:type="spellStart"/>
      <w:r w:rsidR="00271CF6" w:rsidRPr="000D0205">
        <w:rPr>
          <w:sz w:val="28"/>
          <w:szCs w:val="28"/>
        </w:rPr>
        <w:t>модулін</w:t>
      </w:r>
      <w:proofErr w:type="spellEnd"/>
      <w:r w:rsidR="00271CF6" w:rsidRPr="000D0205">
        <w:rPr>
          <w:sz w:val="28"/>
          <w:szCs w:val="28"/>
        </w:rPr>
        <w:t xml:space="preserve">) </w:t>
      </w:r>
      <w:proofErr w:type="spellStart"/>
      <w:r w:rsidR="00271CF6" w:rsidRPr="000D0205">
        <w:rPr>
          <w:sz w:val="28"/>
          <w:szCs w:val="28"/>
        </w:rPr>
        <w:t>оқытуд</w:t>
      </w:r>
      <w:proofErr w:type="spellEnd"/>
      <w:r w:rsidR="00271CF6">
        <w:rPr>
          <w:sz w:val="28"/>
          <w:szCs w:val="28"/>
          <w:lang w:val="kk-KZ"/>
        </w:rPr>
        <w:t>ан</w:t>
      </w:r>
      <w:r w:rsidR="00271CF6" w:rsidRPr="000D0205">
        <w:rPr>
          <w:sz w:val="28"/>
          <w:szCs w:val="28"/>
        </w:rPr>
        <w:t xml:space="preserve"> күтілетін нәтижелерін</w:t>
      </w:r>
      <w:r w:rsidR="00271CF6">
        <w:rPr>
          <w:sz w:val="28"/>
          <w:szCs w:val="28"/>
          <w:lang w:val="kk-KZ"/>
        </w:rPr>
        <w:t xml:space="preserve"> </w:t>
      </w:r>
      <w:proofErr w:type="spellStart"/>
      <w:r w:rsidRPr="000D0205">
        <w:rPr>
          <w:sz w:val="28"/>
          <w:szCs w:val="28"/>
        </w:rPr>
        <w:t>салыстыру</w:t>
      </w:r>
      <w:proofErr w:type="spellEnd"/>
      <w:r w:rsidRPr="000D0205">
        <w:rPr>
          <w:sz w:val="28"/>
          <w:szCs w:val="28"/>
        </w:rPr>
        <w:t xml:space="preserve"> негізінде </w:t>
      </w:r>
      <w:proofErr w:type="spellStart"/>
      <w:r w:rsidRPr="000D0205">
        <w:rPr>
          <w:sz w:val="28"/>
          <w:szCs w:val="28"/>
        </w:rPr>
        <w:t>жүзеге</w:t>
      </w:r>
      <w:proofErr w:type="spellEnd"/>
      <w:r w:rsidRPr="000D0205">
        <w:rPr>
          <w:sz w:val="28"/>
          <w:szCs w:val="28"/>
        </w:rPr>
        <w:t xml:space="preserve"> </w:t>
      </w:r>
      <w:proofErr w:type="spellStart"/>
      <w:r w:rsidRPr="000D0205">
        <w:rPr>
          <w:sz w:val="28"/>
          <w:szCs w:val="28"/>
        </w:rPr>
        <w:lastRenderedPageBreak/>
        <w:t>асырылады</w:t>
      </w:r>
      <w:proofErr w:type="spellEnd"/>
      <w:r w:rsidRPr="000D0205">
        <w:rPr>
          <w:sz w:val="28"/>
          <w:szCs w:val="28"/>
        </w:rPr>
        <w:t>.</w:t>
      </w:r>
    </w:p>
    <w:p w14:paraId="551D73D7" w14:textId="4A315E5F" w:rsidR="004C37F8" w:rsidRPr="002F57A8" w:rsidRDefault="009B5A1B" w:rsidP="000E1DAD">
      <w:pPr>
        <w:pStyle w:val="a5"/>
        <w:numPr>
          <w:ilvl w:val="1"/>
          <w:numId w:val="24"/>
        </w:numPr>
        <w:tabs>
          <w:tab w:val="left" w:pos="1321"/>
          <w:tab w:val="left" w:pos="1418"/>
        </w:tabs>
        <w:spacing w:line="276" w:lineRule="auto"/>
        <w:ind w:left="0" w:firstLine="567"/>
        <w:rPr>
          <w:sz w:val="28"/>
        </w:rPr>
      </w:pPr>
      <w:r w:rsidRPr="009B5A1B">
        <w:rPr>
          <w:sz w:val="28"/>
        </w:rPr>
        <w:t>К</w:t>
      </w:r>
      <w:r>
        <w:rPr>
          <w:sz w:val="28"/>
          <w:lang w:val="kk-KZ"/>
        </w:rPr>
        <w:t>Қ</w:t>
      </w:r>
      <w:r w:rsidRPr="009B5A1B">
        <w:rPr>
          <w:sz w:val="28"/>
        </w:rPr>
        <w:t xml:space="preserve">У Қазақстан Республикасы </w:t>
      </w:r>
      <w:proofErr w:type="spellStart"/>
      <w:r w:rsidRPr="009B5A1B">
        <w:rPr>
          <w:sz w:val="28"/>
        </w:rPr>
        <w:t>Үкіметінің</w:t>
      </w:r>
      <w:proofErr w:type="spellEnd"/>
      <w:r w:rsidRPr="009B5A1B">
        <w:rPr>
          <w:sz w:val="28"/>
        </w:rPr>
        <w:t xml:space="preserve"> 2021 жылғы 8 шілдедегі №471 </w:t>
      </w:r>
      <w:proofErr w:type="spellStart"/>
      <w:r w:rsidRPr="009B5A1B">
        <w:rPr>
          <w:sz w:val="28"/>
        </w:rPr>
        <w:t>қаулысымен</w:t>
      </w:r>
      <w:proofErr w:type="spellEnd"/>
      <w:r w:rsidRPr="009B5A1B">
        <w:rPr>
          <w:sz w:val="28"/>
        </w:rPr>
        <w:t xml:space="preserve"> бекітілген өмір </w:t>
      </w:r>
      <w:proofErr w:type="spellStart"/>
      <w:r w:rsidRPr="009B5A1B">
        <w:rPr>
          <w:sz w:val="28"/>
        </w:rPr>
        <w:t>бойы</w:t>
      </w:r>
      <w:proofErr w:type="spellEnd"/>
      <w:r w:rsidRPr="009B5A1B">
        <w:rPr>
          <w:sz w:val="28"/>
        </w:rPr>
        <w:t xml:space="preserve"> оқыту (</w:t>
      </w:r>
      <w:proofErr w:type="spellStart"/>
      <w:r w:rsidRPr="009B5A1B">
        <w:rPr>
          <w:sz w:val="28"/>
        </w:rPr>
        <w:t>үздіксіз</w:t>
      </w:r>
      <w:proofErr w:type="spellEnd"/>
      <w:r w:rsidRPr="009B5A1B">
        <w:rPr>
          <w:sz w:val="28"/>
        </w:rPr>
        <w:t xml:space="preserve"> білім беру) </w:t>
      </w:r>
      <w:proofErr w:type="spellStart"/>
      <w:r w:rsidRPr="009B5A1B">
        <w:rPr>
          <w:sz w:val="28"/>
        </w:rPr>
        <w:t>тұжырымдамасына</w:t>
      </w:r>
      <w:proofErr w:type="spellEnd"/>
      <w:r w:rsidRPr="009B5A1B">
        <w:rPr>
          <w:sz w:val="28"/>
        </w:rPr>
        <w:t xml:space="preserve"> сәйкес </w:t>
      </w:r>
      <w:proofErr w:type="spellStart"/>
      <w:r w:rsidRPr="009B5A1B">
        <w:rPr>
          <w:sz w:val="28"/>
        </w:rPr>
        <w:t>бейресми</w:t>
      </w:r>
      <w:proofErr w:type="spellEnd"/>
      <w:r w:rsidRPr="009B5A1B">
        <w:rPr>
          <w:sz w:val="28"/>
        </w:rPr>
        <w:t xml:space="preserve"> білім беруді, оның </w:t>
      </w:r>
      <w:proofErr w:type="spellStart"/>
      <w:r w:rsidRPr="009B5A1B">
        <w:rPr>
          <w:sz w:val="28"/>
        </w:rPr>
        <w:t>ішінде</w:t>
      </w:r>
      <w:proofErr w:type="spellEnd"/>
      <w:r w:rsidRPr="009B5A1B">
        <w:rPr>
          <w:sz w:val="28"/>
        </w:rPr>
        <w:t xml:space="preserve"> </w:t>
      </w:r>
      <w:proofErr w:type="spellStart"/>
      <w:r w:rsidRPr="009B5A1B">
        <w:rPr>
          <w:sz w:val="28"/>
        </w:rPr>
        <w:t>микроквалификацияларды</w:t>
      </w:r>
      <w:proofErr w:type="spellEnd"/>
      <w:r w:rsidRPr="009B5A1B">
        <w:rPr>
          <w:sz w:val="28"/>
        </w:rPr>
        <w:t xml:space="preserve">, </w:t>
      </w:r>
      <w:proofErr w:type="spellStart"/>
      <w:r w:rsidRPr="009B5A1B">
        <w:rPr>
          <w:sz w:val="28"/>
        </w:rPr>
        <w:t>нано-кредиттерді</w:t>
      </w:r>
      <w:proofErr w:type="spellEnd"/>
      <w:r w:rsidRPr="009B5A1B">
        <w:rPr>
          <w:sz w:val="28"/>
        </w:rPr>
        <w:t xml:space="preserve"> және </w:t>
      </w:r>
      <w:proofErr w:type="spellStart"/>
      <w:r w:rsidRPr="009B5A1B">
        <w:rPr>
          <w:sz w:val="28"/>
        </w:rPr>
        <w:t>ұлғайтылатын</w:t>
      </w:r>
      <w:proofErr w:type="spellEnd"/>
      <w:r w:rsidRPr="009B5A1B">
        <w:rPr>
          <w:sz w:val="28"/>
        </w:rPr>
        <w:t xml:space="preserve"> </w:t>
      </w:r>
      <w:proofErr w:type="spellStart"/>
      <w:r w:rsidRPr="009B5A1B">
        <w:rPr>
          <w:sz w:val="28"/>
        </w:rPr>
        <w:t>дәрежелерді</w:t>
      </w:r>
      <w:proofErr w:type="spellEnd"/>
      <w:r w:rsidR="00C9085C">
        <w:rPr>
          <w:sz w:val="28"/>
          <w:lang w:val="kk-KZ"/>
        </w:rPr>
        <w:t xml:space="preserve"> </w:t>
      </w:r>
      <w:r w:rsidRPr="009B5A1B">
        <w:rPr>
          <w:sz w:val="28"/>
        </w:rPr>
        <w:t>(</w:t>
      </w:r>
      <w:proofErr w:type="spellStart"/>
      <w:r w:rsidRPr="009B5A1B">
        <w:rPr>
          <w:sz w:val="28"/>
        </w:rPr>
        <w:t>Stackabledegree</w:t>
      </w:r>
      <w:proofErr w:type="spellEnd"/>
      <w:r w:rsidRPr="009B5A1B">
        <w:rPr>
          <w:sz w:val="28"/>
        </w:rPr>
        <w:t xml:space="preserve"> (</w:t>
      </w:r>
      <w:proofErr w:type="spellStart"/>
      <w:r w:rsidRPr="009B5A1B">
        <w:rPr>
          <w:sz w:val="28"/>
        </w:rPr>
        <w:t>стакэблдегри</w:t>
      </w:r>
      <w:proofErr w:type="spellEnd"/>
      <w:r w:rsidRPr="009B5A1B">
        <w:rPr>
          <w:sz w:val="28"/>
        </w:rPr>
        <w:t xml:space="preserve">)) оқыту нәтижелерін </w:t>
      </w:r>
      <w:proofErr w:type="spellStart"/>
      <w:r w:rsidRPr="009B5A1B">
        <w:rPr>
          <w:sz w:val="28"/>
        </w:rPr>
        <w:t>тануды</w:t>
      </w:r>
      <w:proofErr w:type="spellEnd"/>
      <w:r w:rsidRPr="009B5A1B">
        <w:rPr>
          <w:sz w:val="28"/>
        </w:rPr>
        <w:t xml:space="preserve"> </w:t>
      </w:r>
      <w:proofErr w:type="spellStart"/>
      <w:r w:rsidRPr="009B5A1B">
        <w:rPr>
          <w:sz w:val="28"/>
        </w:rPr>
        <w:t>жүзеге</w:t>
      </w:r>
      <w:proofErr w:type="spellEnd"/>
      <w:r w:rsidRPr="009B5A1B">
        <w:rPr>
          <w:sz w:val="28"/>
        </w:rPr>
        <w:t xml:space="preserve"> </w:t>
      </w:r>
      <w:proofErr w:type="spellStart"/>
      <w:r w:rsidRPr="009B5A1B">
        <w:rPr>
          <w:sz w:val="28"/>
        </w:rPr>
        <w:t>асырады</w:t>
      </w:r>
      <w:proofErr w:type="spellEnd"/>
      <w:r w:rsidRPr="009B5A1B">
        <w:rPr>
          <w:sz w:val="28"/>
        </w:rPr>
        <w:t>.</w:t>
      </w:r>
    </w:p>
    <w:p w14:paraId="00E504E0" w14:textId="7DBC4934" w:rsidR="00515F8D" w:rsidRPr="002F57A8" w:rsidRDefault="009B5A1B" w:rsidP="000E1DAD">
      <w:pPr>
        <w:pStyle w:val="a5"/>
        <w:widowControl/>
        <w:numPr>
          <w:ilvl w:val="1"/>
          <w:numId w:val="24"/>
        </w:numPr>
        <w:tabs>
          <w:tab w:val="left" w:pos="1418"/>
        </w:tabs>
        <w:adjustRightInd w:val="0"/>
        <w:spacing w:line="276" w:lineRule="auto"/>
        <w:ind w:left="0" w:firstLine="567"/>
        <w:rPr>
          <w:rFonts w:eastAsiaTheme="minorHAnsi"/>
          <w:sz w:val="28"/>
          <w:szCs w:val="28"/>
        </w:rPr>
      </w:pPr>
      <w:r w:rsidRPr="009B5A1B">
        <w:rPr>
          <w:rFonts w:eastAsiaTheme="minorHAnsi"/>
          <w:sz w:val="28"/>
          <w:szCs w:val="28"/>
        </w:rPr>
        <w:t>К</w:t>
      </w:r>
      <w:r>
        <w:rPr>
          <w:rFonts w:eastAsiaTheme="minorHAnsi"/>
          <w:sz w:val="28"/>
          <w:szCs w:val="28"/>
          <w:lang w:val="kk-KZ"/>
        </w:rPr>
        <w:t>Қ</w:t>
      </w:r>
      <w:r w:rsidRPr="009B5A1B">
        <w:rPr>
          <w:rFonts w:eastAsiaTheme="minorHAnsi"/>
          <w:sz w:val="28"/>
          <w:szCs w:val="28"/>
        </w:rPr>
        <w:t xml:space="preserve">У басқа білім беру </w:t>
      </w:r>
      <w:proofErr w:type="spellStart"/>
      <w:r w:rsidRPr="009B5A1B">
        <w:rPr>
          <w:rFonts w:eastAsiaTheme="minorHAnsi"/>
          <w:sz w:val="28"/>
          <w:szCs w:val="28"/>
        </w:rPr>
        <w:t>ұйымдарында</w:t>
      </w:r>
      <w:proofErr w:type="spellEnd"/>
      <w:r w:rsidRPr="009B5A1B">
        <w:rPr>
          <w:rFonts w:eastAsiaTheme="minorHAnsi"/>
          <w:sz w:val="28"/>
          <w:szCs w:val="28"/>
        </w:rPr>
        <w:t xml:space="preserve"> жоғары және жоғары оқу орнынан кейінгі білім берудің бірдей немесе басқа білім беру бағдарламалары бойынша немесе </w:t>
      </w:r>
      <w:proofErr w:type="spellStart"/>
      <w:r w:rsidRPr="009B5A1B">
        <w:rPr>
          <w:rFonts w:eastAsiaTheme="minorHAnsi"/>
          <w:sz w:val="28"/>
          <w:szCs w:val="28"/>
        </w:rPr>
        <w:t>формальды</w:t>
      </w:r>
      <w:proofErr w:type="spellEnd"/>
      <w:r w:rsidRPr="009B5A1B">
        <w:rPr>
          <w:rFonts w:eastAsiaTheme="minorHAnsi"/>
          <w:sz w:val="28"/>
          <w:szCs w:val="28"/>
        </w:rPr>
        <w:t xml:space="preserve"> білім берудің </w:t>
      </w:r>
      <w:proofErr w:type="spellStart"/>
      <w:r w:rsidRPr="009B5A1B">
        <w:rPr>
          <w:rFonts w:eastAsiaTheme="minorHAnsi"/>
          <w:sz w:val="28"/>
          <w:szCs w:val="28"/>
        </w:rPr>
        <w:t>алдыңғы</w:t>
      </w:r>
      <w:proofErr w:type="spellEnd"/>
      <w:r w:rsidRPr="009B5A1B">
        <w:rPr>
          <w:rFonts w:eastAsiaTheme="minorHAnsi"/>
          <w:sz w:val="28"/>
          <w:szCs w:val="28"/>
        </w:rPr>
        <w:t xml:space="preserve"> деңгейінде, сондай-ақ </w:t>
      </w:r>
      <w:proofErr w:type="spellStart"/>
      <w:r w:rsidRPr="009B5A1B">
        <w:rPr>
          <w:rFonts w:eastAsiaTheme="minorHAnsi"/>
          <w:sz w:val="28"/>
          <w:szCs w:val="28"/>
        </w:rPr>
        <w:t>бейресми</w:t>
      </w:r>
      <w:proofErr w:type="spellEnd"/>
      <w:r w:rsidRPr="009B5A1B">
        <w:rPr>
          <w:rFonts w:eastAsiaTheme="minorHAnsi"/>
          <w:sz w:val="28"/>
          <w:szCs w:val="28"/>
        </w:rPr>
        <w:t xml:space="preserve"> білім </w:t>
      </w:r>
      <w:proofErr w:type="spellStart"/>
      <w:r w:rsidRPr="009B5A1B">
        <w:rPr>
          <w:rFonts w:eastAsiaTheme="minorHAnsi"/>
          <w:sz w:val="28"/>
          <w:szCs w:val="28"/>
        </w:rPr>
        <w:t>беруде</w:t>
      </w:r>
      <w:proofErr w:type="spellEnd"/>
      <w:r w:rsidRPr="009B5A1B">
        <w:rPr>
          <w:rFonts w:eastAsiaTheme="minorHAnsi"/>
          <w:sz w:val="28"/>
          <w:szCs w:val="28"/>
        </w:rPr>
        <w:t xml:space="preserve"> </w:t>
      </w:r>
      <w:proofErr w:type="spellStart"/>
      <w:r w:rsidRPr="009B5A1B">
        <w:rPr>
          <w:rFonts w:eastAsiaTheme="minorHAnsi"/>
          <w:sz w:val="28"/>
          <w:szCs w:val="28"/>
        </w:rPr>
        <w:t>оқыған</w:t>
      </w:r>
      <w:proofErr w:type="spellEnd"/>
      <w:r w:rsidRPr="009B5A1B">
        <w:rPr>
          <w:rFonts w:eastAsiaTheme="minorHAnsi"/>
          <w:sz w:val="28"/>
          <w:szCs w:val="28"/>
        </w:rPr>
        <w:t xml:space="preserve"> пәндердің </w:t>
      </w:r>
      <w:proofErr w:type="spellStart"/>
      <w:r w:rsidRPr="009B5A1B">
        <w:rPr>
          <w:rFonts w:eastAsiaTheme="minorHAnsi"/>
          <w:sz w:val="28"/>
          <w:szCs w:val="28"/>
        </w:rPr>
        <w:t>кредиттерін</w:t>
      </w:r>
      <w:proofErr w:type="spellEnd"/>
      <w:r w:rsidRPr="009B5A1B">
        <w:rPr>
          <w:rFonts w:eastAsiaTheme="minorHAnsi"/>
          <w:sz w:val="28"/>
          <w:szCs w:val="28"/>
        </w:rPr>
        <w:t xml:space="preserve"> қайта </w:t>
      </w:r>
      <w:proofErr w:type="spellStart"/>
      <w:r w:rsidRPr="009B5A1B">
        <w:rPr>
          <w:rFonts w:eastAsiaTheme="minorHAnsi"/>
          <w:sz w:val="28"/>
          <w:szCs w:val="28"/>
        </w:rPr>
        <w:t>есептеуді</w:t>
      </w:r>
      <w:proofErr w:type="spellEnd"/>
      <w:r w:rsidRPr="009B5A1B">
        <w:rPr>
          <w:rFonts w:eastAsiaTheme="minorHAnsi"/>
          <w:sz w:val="28"/>
          <w:szCs w:val="28"/>
        </w:rPr>
        <w:t xml:space="preserve"> </w:t>
      </w:r>
      <w:proofErr w:type="spellStart"/>
      <w:r w:rsidRPr="009B5A1B">
        <w:rPr>
          <w:rFonts w:eastAsiaTheme="minorHAnsi"/>
          <w:sz w:val="28"/>
          <w:szCs w:val="28"/>
        </w:rPr>
        <w:t>жүзеге</w:t>
      </w:r>
      <w:proofErr w:type="spellEnd"/>
      <w:r w:rsidRPr="009B5A1B">
        <w:rPr>
          <w:rFonts w:eastAsiaTheme="minorHAnsi"/>
          <w:sz w:val="28"/>
          <w:szCs w:val="28"/>
        </w:rPr>
        <w:t xml:space="preserve"> </w:t>
      </w:r>
      <w:proofErr w:type="spellStart"/>
      <w:r w:rsidRPr="009B5A1B">
        <w:rPr>
          <w:rFonts w:eastAsiaTheme="minorHAnsi"/>
          <w:sz w:val="28"/>
          <w:szCs w:val="28"/>
        </w:rPr>
        <w:t>асырады</w:t>
      </w:r>
      <w:proofErr w:type="spellEnd"/>
      <w:r w:rsidRPr="009B5A1B">
        <w:rPr>
          <w:rFonts w:eastAsiaTheme="minorHAnsi"/>
          <w:sz w:val="28"/>
          <w:szCs w:val="28"/>
        </w:rPr>
        <w:t xml:space="preserve">. </w:t>
      </w:r>
      <w:r>
        <w:rPr>
          <w:rFonts w:eastAsiaTheme="minorHAnsi"/>
          <w:sz w:val="28"/>
          <w:szCs w:val="28"/>
          <w:lang w:val="kk-KZ"/>
        </w:rPr>
        <w:t>К</w:t>
      </w:r>
      <w:r w:rsidRPr="009B5A1B">
        <w:rPr>
          <w:rFonts w:eastAsiaTheme="minorHAnsi"/>
          <w:sz w:val="28"/>
          <w:szCs w:val="28"/>
        </w:rPr>
        <w:t>Қ</w:t>
      </w:r>
      <w:r>
        <w:rPr>
          <w:rFonts w:eastAsiaTheme="minorHAnsi"/>
          <w:sz w:val="28"/>
          <w:szCs w:val="28"/>
          <w:lang w:val="kk-KZ"/>
        </w:rPr>
        <w:t>У</w:t>
      </w:r>
      <w:r w:rsidRPr="009B5A1B">
        <w:rPr>
          <w:rFonts w:eastAsiaTheme="minorHAnsi"/>
          <w:sz w:val="28"/>
          <w:szCs w:val="28"/>
        </w:rPr>
        <w:t xml:space="preserve"> білім беру бағдарламасының </w:t>
      </w:r>
      <w:proofErr w:type="spellStart"/>
      <w:r w:rsidRPr="009B5A1B">
        <w:rPr>
          <w:rFonts w:eastAsiaTheme="minorHAnsi"/>
          <w:sz w:val="28"/>
          <w:szCs w:val="28"/>
        </w:rPr>
        <w:t>бейіні</w:t>
      </w:r>
      <w:proofErr w:type="spellEnd"/>
      <w:r w:rsidRPr="009B5A1B">
        <w:rPr>
          <w:rFonts w:eastAsiaTheme="minorHAnsi"/>
          <w:sz w:val="28"/>
          <w:szCs w:val="28"/>
        </w:rPr>
        <w:t xml:space="preserve"> техникалық және кәсіптік білім берудің немесе орта </w:t>
      </w:r>
      <w:proofErr w:type="spellStart"/>
      <w:r w:rsidRPr="009B5A1B">
        <w:rPr>
          <w:rFonts w:eastAsiaTheme="minorHAnsi"/>
          <w:sz w:val="28"/>
          <w:szCs w:val="28"/>
        </w:rPr>
        <w:t>білімнен</w:t>
      </w:r>
      <w:proofErr w:type="spellEnd"/>
      <w:r w:rsidRPr="009B5A1B">
        <w:rPr>
          <w:rFonts w:eastAsiaTheme="minorHAnsi"/>
          <w:sz w:val="28"/>
          <w:szCs w:val="28"/>
        </w:rPr>
        <w:t xml:space="preserve"> кейінгі білім берудің білім беру </w:t>
      </w:r>
      <w:proofErr w:type="spellStart"/>
      <w:r w:rsidRPr="009B5A1B">
        <w:rPr>
          <w:rFonts w:eastAsiaTheme="minorHAnsi"/>
          <w:sz w:val="28"/>
          <w:szCs w:val="28"/>
        </w:rPr>
        <w:t>бағдарламасымен</w:t>
      </w:r>
      <w:proofErr w:type="spellEnd"/>
      <w:r w:rsidRPr="009B5A1B">
        <w:rPr>
          <w:rFonts w:eastAsiaTheme="minorHAnsi"/>
          <w:sz w:val="28"/>
          <w:szCs w:val="28"/>
        </w:rPr>
        <w:t xml:space="preserve"> сәйкес келген </w:t>
      </w:r>
      <w:proofErr w:type="spellStart"/>
      <w:r w:rsidRPr="009B5A1B">
        <w:rPr>
          <w:rFonts w:eastAsiaTheme="minorHAnsi"/>
          <w:sz w:val="28"/>
          <w:szCs w:val="28"/>
        </w:rPr>
        <w:t>кезде</w:t>
      </w:r>
      <w:proofErr w:type="spellEnd"/>
      <w:r w:rsidRPr="009B5A1B">
        <w:rPr>
          <w:rFonts w:eastAsiaTheme="minorHAnsi"/>
          <w:sz w:val="28"/>
          <w:szCs w:val="28"/>
        </w:rPr>
        <w:t xml:space="preserve"> </w:t>
      </w:r>
      <w:proofErr w:type="spellStart"/>
      <w:r w:rsidRPr="009B5A1B">
        <w:rPr>
          <w:rFonts w:eastAsiaTheme="minorHAnsi"/>
          <w:sz w:val="28"/>
          <w:szCs w:val="28"/>
        </w:rPr>
        <w:t>формальды</w:t>
      </w:r>
      <w:proofErr w:type="spellEnd"/>
      <w:r w:rsidRPr="009B5A1B">
        <w:rPr>
          <w:rFonts w:eastAsiaTheme="minorHAnsi"/>
          <w:sz w:val="28"/>
          <w:szCs w:val="28"/>
        </w:rPr>
        <w:t xml:space="preserve"> білім берудің </w:t>
      </w:r>
      <w:proofErr w:type="spellStart"/>
      <w:r w:rsidRPr="009B5A1B">
        <w:rPr>
          <w:rFonts w:eastAsiaTheme="minorHAnsi"/>
          <w:sz w:val="28"/>
          <w:szCs w:val="28"/>
        </w:rPr>
        <w:t>алдыңғы</w:t>
      </w:r>
      <w:proofErr w:type="spellEnd"/>
      <w:r w:rsidRPr="009B5A1B">
        <w:rPr>
          <w:rFonts w:eastAsiaTheme="minorHAnsi"/>
          <w:sz w:val="28"/>
          <w:szCs w:val="28"/>
        </w:rPr>
        <w:t xml:space="preserve"> деңгейіндегі оқыту нәтижелері </w:t>
      </w:r>
      <w:proofErr w:type="spellStart"/>
      <w:r w:rsidRPr="009B5A1B">
        <w:rPr>
          <w:rFonts w:eastAsiaTheme="minorHAnsi"/>
          <w:sz w:val="28"/>
          <w:szCs w:val="28"/>
        </w:rPr>
        <w:t>автоматты</w:t>
      </w:r>
      <w:proofErr w:type="spellEnd"/>
      <w:r w:rsidRPr="009B5A1B">
        <w:rPr>
          <w:rFonts w:eastAsiaTheme="minorHAnsi"/>
          <w:sz w:val="28"/>
          <w:szCs w:val="28"/>
        </w:rPr>
        <w:t xml:space="preserve"> түрде </w:t>
      </w:r>
      <w:proofErr w:type="spellStart"/>
      <w:r w:rsidRPr="009B5A1B">
        <w:rPr>
          <w:rFonts w:eastAsiaTheme="minorHAnsi"/>
          <w:sz w:val="28"/>
          <w:szCs w:val="28"/>
        </w:rPr>
        <w:t>танылады</w:t>
      </w:r>
      <w:proofErr w:type="spellEnd"/>
      <w:r w:rsidRPr="009B5A1B">
        <w:rPr>
          <w:rFonts w:eastAsiaTheme="minorHAnsi"/>
          <w:sz w:val="28"/>
          <w:szCs w:val="28"/>
        </w:rPr>
        <w:t xml:space="preserve"> және оқу мерзімі </w:t>
      </w:r>
      <w:proofErr w:type="spellStart"/>
      <w:r w:rsidRPr="009B5A1B">
        <w:rPr>
          <w:rFonts w:eastAsiaTheme="minorHAnsi"/>
          <w:sz w:val="28"/>
          <w:szCs w:val="28"/>
        </w:rPr>
        <w:t>қысқарады</w:t>
      </w:r>
      <w:proofErr w:type="spellEnd"/>
      <w:r w:rsidRPr="009B5A1B">
        <w:rPr>
          <w:rFonts w:eastAsiaTheme="minorHAnsi"/>
          <w:sz w:val="28"/>
          <w:szCs w:val="28"/>
        </w:rPr>
        <w:t xml:space="preserve">. </w:t>
      </w:r>
      <w:proofErr w:type="spellStart"/>
      <w:r w:rsidRPr="009B5A1B">
        <w:rPr>
          <w:rFonts w:eastAsiaTheme="minorHAnsi"/>
          <w:sz w:val="28"/>
          <w:szCs w:val="28"/>
        </w:rPr>
        <w:t>Бірінші</w:t>
      </w:r>
      <w:proofErr w:type="spellEnd"/>
      <w:r w:rsidRPr="009B5A1B">
        <w:rPr>
          <w:rFonts w:eastAsiaTheme="minorHAnsi"/>
          <w:sz w:val="28"/>
          <w:szCs w:val="28"/>
        </w:rPr>
        <w:t xml:space="preserve"> жоғары білім деңгейінде ЖББ циклінің пәндері қалыптастыратын оқыту нәтижелері </w:t>
      </w:r>
      <w:r>
        <w:rPr>
          <w:rFonts w:eastAsiaTheme="minorHAnsi"/>
          <w:sz w:val="28"/>
          <w:szCs w:val="28"/>
          <w:lang w:val="kk-KZ"/>
        </w:rPr>
        <w:t xml:space="preserve">КҚУ-нің </w:t>
      </w:r>
      <w:r w:rsidRPr="009B5A1B">
        <w:rPr>
          <w:rFonts w:eastAsiaTheme="minorHAnsi"/>
          <w:sz w:val="28"/>
          <w:szCs w:val="28"/>
        </w:rPr>
        <w:t>қолданыстағы білім беру бағдарламаларының ЖББ циклін</w:t>
      </w:r>
      <w:r>
        <w:rPr>
          <w:rFonts w:eastAsiaTheme="minorHAnsi"/>
          <w:sz w:val="28"/>
          <w:szCs w:val="28"/>
          <w:lang w:val="kk-KZ"/>
        </w:rPr>
        <w:t>ің</w:t>
      </w:r>
      <w:r w:rsidRPr="009B5A1B">
        <w:rPr>
          <w:rFonts w:eastAsiaTheme="minorHAnsi"/>
          <w:sz w:val="28"/>
          <w:szCs w:val="28"/>
        </w:rPr>
        <w:t xml:space="preserve"> оқыту нәтижелеріне толық сәйкес </w:t>
      </w:r>
      <w:proofErr w:type="spellStart"/>
      <w:r w:rsidRPr="009B5A1B">
        <w:rPr>
          <w:rFonts w:eastAsiaTheme="minorHAnsi"/>
          <w:sz w:val="28"/>
          <w:szCs w:val="28"/>
        </w:rPr>
        <w:t>деп</w:t>
      </w:r>
      <w:proofErr w:type="spellEnd"/>
      <w:r w:rsidRPr="009B5A1B">
        <w:rPr>
          <w:rFonts w:eastAsiaTheme="minorHAnsi"/>
          <w:sz w:val="28"/>
          <w:szCs w:val="28"/>
        </w:rPr>
        <w:t xml:space="preserve"> </w:t>
      </w:r>
      <w:proofErr w:type="spellStart"/>
      <w:r w:rsidRPr="009B5A1B">
        <w:rPr>
          <w:rFonts w:eastAsiaTheme="minorHAnsi"/>
          <w:sz w:val="28"/>
          <w:szCs w:val="28"/>
        </w:rPr>
        <w:t>танылады</w:t>
      </w:r>
      <w:proofErr w:type="spellEnd"/>
      <w:r w:rsidRPr="009B5A1B">
        <w:rPr>
          <w:rFonts w:eastAsiaTheme="minorHAnsi"/>
          <w:sz w:val="28"/>
          <w:szCs w:val="28"/>
        </w:rPr>
        <w:t xml:space="preserve">.   </w:t>
      </w:r>
    </w:p>
    <w:p w14:paraId="72599F73" w14:textId="1B82B952" w:rsidR="004C37F8" w:rsidRPr="002F57A8" w:rsidRDefault="0025742A" w:rsidP="000E1DAD">
      <w:pPr>
        <w:pStyle w:val="a5"/>
        <w:widowControl/>
        <w:numPr>
          <w:ilvl w:val="1"/>
          <w:numId w:val="24"/>
        </w:numPr>
        <w:tabs>
          <w:tab w:val="left" w:pos="1418"/>
        </w:tabs>
        <w:adjustRightInd w:val="0"/>
        <w:spacing w:line="276" w:lineRule="auto"/>
        <w:ind w:left="0" w:firstLine="567"/>
        <w:rPr>
          <w:sz w:val="28"/>
        </w:rPr>
      </w:pPr>
      <w:r w:rsidRPr="0025742A">
        <w:rPr>
          <w:rFonts w:eastAsiaTheme="minorHAnsi"/>
          <w:sz w:val="28"/>
          <w:szCs w:val="28"/>
        </w:rPr>
        <w:t xml:space="preserve">Білім беру бағдарламасының бейініне сәйкес </w:t>
      </w:r>
      <w:proofErr w:type="spellStart"/>
      <w:r w:rsidRPr="0025742A">
        <w:rPr>
          <w:rFonts w:eastAsiaTheme="minorHAnsi"/>
          <w:sz w:val="28"/>
          <w:szCs w:val="28"/>
        </w:rPr>
        <w:t>келмейтін</w:t>
      </w:r>
      <w:proofErr w:type="spellEnd"/>
      <w:r w:rsidRPr="0025742A">
        <w:rPr>
          <w:rFonts w:eastAsiaTheme="minorHAnsi"/>
          <w:sz w:val="28"/>
          <w:szCs w:val="28"/>
        </w:rPr>
        <w:t xml:space="preserve"> пәндер білім алушының </w:t>
      </w:r>
      <w:proofErr w:type="spellStart"/>
      <w:r w:rsidRPr="0025742A">
        <w:rPr>
          <w:rFonts w:eastAsiaTheme="minorHAnsi"/>
          <w:sz w:val="28"/>
          <w:szCs w:val="28"/>
        </w:rPr>
        <w:t>өтініші</w:t>
      </w:r>
      <w:proofErr w:type="spellEnd"/>
      <w:r w:rsidRPr="0025742A">
        <w:rPr>
          <w:rFonts w:eastAsiaTheme="minorHAnsi"/>
          <w:sz w:val="28"/>
          <w:szCs w:val="28"/>
        </w:rPr>
        <w:t xml:space="preserve"> бойынша </w:t>
      </w:r>
      <w:proofErr w:type="spellStart"/>
      <w:r w:rsidRPr="0025742A">
        <w:rPr>
          <w:rFonts w:eastAsiaTheme="minorHAnsi"/>
          <w:sz w:val="28"/>
          <w:szCs w:val="28"/>
        </w:rPr>
        <w:t>мектеп</w:t>
      </w:r>
      <w:proofErr w:type="spellEnd"/>
      <w:r w:rsidRPr="0025742A">
        <w:rPr>
          <w:rFonts w:eastAsiaTheme="minorHAnsi"/>
          <w:sz w:val="28"/>
          <w:szCs w:val="28"/>
        </w:rPr>
        <w:t xml:space="preserve"> </w:t>
      </w:r>
      <w:proofErr w:type="spellStart"/>
      <w:r w:rsidRPr="0025742A">
        <w:rPr>
          <w:rFonts w:eastAsiaTheme="minorHAnsi"/>
          <w:sz w:val="28"/>
          <w:szCs w:val="28"/>
        </w:rPr>
        <w:t>деканының</w:t>
      </w:r>
      <w:proofErr w:type="spellEnd"/>
      <w:r w:rsidRPr="0025742A">
        <w:rPr>
          <w:rFonts w:eastAsiaTheme="minorHAnsi"/>
          <w:sz w:val="28"/>
          <w:szCs w:val="28"/>
        </w:rPr>
        <w:t xml:space="preserve"> </w:t>
      </w:r>
      <w:proofErr w:type="spellStart"/>
      <w:r w:rsidRPr="0025742A">
        <w:rPr>
          <w:rFonts w:eastAsiaTheme="minorHAnsi"/>
          <w:sz w:val="28"/>
          <w:szCs w:val="28"/>
        </w:rPr>
        <w:t>шешімімен</w:t>
      </w:r>
      <w:proofErr w:type="spellEnd"/>
      <w:r w:rsidRPr="0025742A">
        <w:rPr>
          <w:rFonts w:eastAsiaTheme="minorHAnsi"/>
          <w:sz w:val="28"/>
          <w:szCs w:val="28"/>
        </w:rPr>
        <w:t xml:space="preserve"> </w:t>
      </w:r>
      <w:proofErr w:type="spellStart"/>
      <w:r w:rsidRPr="0025742A">
        <w:rPr>
          <w:rFonts w:eastAsiaTheme="minorHAnsi"/>
          <w:sz w:val="28"/>
          <w:szCs w:val="28"/>
        </w:rPr>
        <w:t>оқы</w:t>
      </w:r>
      <w:proofErr w:type="spellEnd"/>
      <w:r>
        <w:rPr>
          <w:rFonts w:eastAsiaTheme="minorHAnsi"/>
          <w:sz w:val="28"/>
          <w:szCs w:val="28"/>
          <w:lang w:val="kk-KZ"/>
        </w:rPr>
        <w:t>тыл</w:t>
      </w:r>
      <w:proofErr w:type="spellStart"/>
      <w:r w:rsidRPr="0025742A">
        <w:rPr>
          <w:rFonts w:eastAsiaTheme="minorHAnsi"/>
          <w:sz w:val="28"/>
          <w:szCs w:val="28"/>
        </w:rPr>
        <w:t>мауы</w:t>
      </w:r>
      <w:proofErr w:type="spellEnd"/>
      <w:r w:rsidRPr="0025742A">
        <w:rPr>
          <w:rFonts w:eastAsiaTheme="minorHAnsi"/>
          <w:sz w:val="28"/>
          <w:szCs w:val="28"/>
        </w:rPr>
        <w:t xml:space="preserve"> және білім алушының </w:t>
      </w:r>
      <w:proofErr w:type="spellStart"/>
      <w:r w:rsidRPr="0025742A">
        <w:rPr>
          <w:rFonts w:eastAsiaTheme="minorHAnsi"/>
          <w:sz w:val="28"/>
          <w:szCs w:val="28"/>
        </w:rPr>
        <w:t>транскриптіне</w:t>
      </w:r>
      <w:proofErr w:type="spellEnd"/>
      <w:r w:rsidRPr="0025742A">
        <w:rPr>
          <w:rFonts w:eastAsiaTheme="minorHAnsi"/>
          <w:sz w:val="28"/>
          <w:szCs w:val="28"/>
        </w:rPr>
        <w:t xml:space="preserve"> </w:t>
      </w:r>
      <w:proofErr w:type="spellStart"/>
      <w:r w:rsidRPr="0025742A">
        <w:rPr>
          <w:rFonts w:eastAsiaTheme="minorHAnsi"/>
          <w:sz w:val="28"/>
          <w:szCs w:val="28"/>
        </w:rPr>
        <w:t>енгізілмеуі</w:t>
      </w:r>
      <w:proofErr w:type="spellEnd"/>
      <w:r w:rsidRPr="0025742A">
        <w:rPr>
          <w:rFonts w:eastAsiaTheme="minorHAnsi"/>
          <w:sz w:val="28"/>
          <w:szCs w:val="28"/>
        </w:rPr>
        <w:t xml:space="preserve"> мүмкін.</w:t>
      </w:r>
    </w:p>
    <w:p w14:paraId="0374AE98" w14:textId="1169AC95" w:rsidR="004C37F8" w:rsidRPr="002F57A8" w:rsidRDefault="00795C16" w:rsidP="000E1DAD">
      <w:pPr>
        <w:pStyle w:val="a5"/>
        <w:widowControl/>
        <w:numPr>
          <w:ilvl w:val="1"/>
          <w:numId w:val="24"/>
        </w:numPr>
        <w:tabs>
          <w:tab w:val="left" w:pos="1418"/>
        </w:tabs>
        <w:adjustRightInd w:val="0"/>
        <w:spacing w:line="276" w:lineRule="auto"/>
        <w:ind w:left="0" w:firstLine="567"/>
        <w:rPr>
          <w:sz w:val="28"/>
        </w:rPr>
      </w:pPr>
      <w:proofErr w:type="spellStart"/>
      <w:r w:rsidRPr="00795C16">
        <w:rPr>
          <w:rFonts w:eastAsiaTheme="minorHAnsi"/>
          <w:sz w:val="28"/>
          <w:szCs w:val="28"/>
        </w:rPr>
        <w:t>Кредиттерді</w:t>
      </w:r>
      <w:proofErr w:type="spellEnd"/>
      <w:r w:rsidRPr="00795C16">
        <w:rPr>
          <w:rFonts w:eastAsiaTheme="minorHAnsi"/>
          <w:sz w:val="28"/>
          <w:szCs w:val="28"/>
        </w:rPr>
        <w:t xml:space="preserve"> </w:t>
      </w:r>
      <w:proofErr w:type="spellStart"/>
      <w:r w:rsidRPr="00795C16">
        <w:rPr>
          <w:rFonts w:eastAsiaTheme="minorHAnsi"/>
          <w:sz w:val="28"/>
          <w:szCs w:val="28"/>
        </w:rPr>
        <w:t>транскриптке</w:t>
      </w:r>
      <w:proofErr w:type="spellEnd"/>
      <w:r w:rsidRPr="00795C16">
        <w:rPr>
          <w:rFonts w:eastAsiaTheme="minorHAnsi"/>
          <w:sz w:val="28"/>
          <w:szCs w:val="28"/>
        </w:rPr>
        <w:t xml:space="preserve"> </w:t>
      </w:r>
      <w:proofErr w:type="spellStart"/>
      <w:r w:rsidRPr="00795C16">
        <w:rPr>
          <w:rFonts w:eastAsiaTheme="minorHAnsi"/>
          <w:sz w:val="28"/>
          <w:szCs w:val="28"/>
        </w:rPr>
        <w:t>енгізе</w:t>
      </w:r>
      <w:proofErr w:type="spellEnd"/>
      <w:r w:rsidRPr="00795C16">
        <w:rPr>
          <w:rFonts w:eastAsiaTheme="minorHAnsi"/>
          <w:sz w:val="28"/>
          <w:szCs w:val="28"/>
        </w:rPr>
        <w:t xml:space="preserve"> отырып қайта </w:t>
      </w:r>
      <w:proofErr w:type="spellStart"/>
      <w:r w:rsidRPr="00795C16">
        <w:rPr>
          <w:rFonts w:eastAsiaTheme="minorHAnsi"/>
          <w:sz w:val="28"/>
          <w:szCs w:val="28"/>
        </w:rPr>
        <w:t>есептеуді</w:t>
      </w:r>
      <w:proofErr w:type="spellEnd"/>
      <w:r w:rsidRPr="00795C16">
        <w:rPr>
          <w:rFonts w:eastAsiaTheme="minorHAnsi"/>
          <w:sz w:val="28"/>
          <w:szCs w:val="28"/>
        </w:rPr>
        <w:t xml:space="preserve"> </w:t>
      </w:r>
      <w:r>
        <w:rPr>
          <w:rFonts w:eastAsiaTheme="minorHAnsi"/>
          <w:sz w:val="28"/>
          <w:szCs w:val="28"/>
          <w:lang w:val="kk-KZ"/>
        </w:rPr>
        <w:t>Т</w:t>
      </w:r>
      <w:proofErr w:type="spellStart"/>
      <w:r w:rsidRPr="00795C16">
        <w:rPr>
          <w:rFonts w:eastAsiaTheme="minorHAnsi"/>
          <w:sz w:val="28"/>
          <w:szCs w:val="28"/>
        </w:rPr>
        <w:t>іркеуші</w:t>
      </w:r>
      <w:proofErr w:type="spellEnd"/>
      <w:r>
        <w:rPr>
          <w:rFonts w:eastAsiaTheme="minorHAnsi"/>
          <w:sz w:val="28"/>
          <w:szCs w:val="28"/>
          <w:lang w:val="kk-KZ"/>
        </w:rPr>
        <w:t xml:space="preserve"> офисі </w:t>
      </w:r>
      <w:proofErr w:type="spellStart"/>
      <w:r w:rsidRPr="00795C16">
        <w:rPr>
          <w:rFonts w:eastAsiaTheme="minorHAnsi"/>
          <w:sz w:val="28"/>
          <w:szCs w:val="28"/>
        </w:rPr>
        <w:t>жүзеге</w:t>
      </w:r>
      <w:proofErr w:type="spellEnd"/>
      <w:r w:rsidRPr="00795C16">
        <w:rPr>
          <w:rFonts w:eastAsiaTheme="minorHAnsi"/>
          <w:sz w:val="28"/>
          <w:szCs w:val="28"/>
        </w:rPr>
        <w:t xml:space="preserve"> </w:t>
      </w:r>
      <w:proofErr w:type="spellStart"/>
      <w:r w:rsidRPr="00795C16">
        <w:rPr>
          <w:rFonts w:eastAsiaTheme="minorHAnsi"/>
          <w:sz w:val="28"/>
          <w:szCs w:val="28"/>
        </w:rPr>
        <w:t>асырады</w:t>
      </w:r>
      <w:proofErr w:type="spellEnd"/>
      <w:r w:rsidRPr="00795C16">
        <w:rPr>
          <w:rFonts w:eastAsiaTheme="minorHAnsi"/>
          <w:sz w:val="28"/>
          <w:szCs w:val="28"/>
        </w:rPr>
        <w:t>.</w:t>
      </w:r>
    </w:p>
    <w:p w14:paraId="2E5ABEC8" w14:textId="143D9B2A" w:rsidR="004C37F8" w:rsidRPr="002F57A8" w:rsidRDefault="00795C16" w:rsidP="000E1DAD">
      <w:pPr>
        <w:pStyle w:val="a5"/>
        <w:widowControl/>
        <w:numPr>
          <w:ilvl w:val="1"/>
          <w:numId w:val="24"/>
        </w:numPr>
        <w:tabs>
          <w:tab w:val="left" w:pos="1418"/>
        </w:tabs>
        <w:adjustRightInd w:val="0"/>
        <w:spacing w:line="276" w:lineRule="auto"/>
        <w:ind w:left="0" w:firstLine="567"/>
        <w:rPr>
          <w:rFonts w:eastAsiaTheme="minorHAnsi"/>
          <w:sz w:val="28"/>
          <w:szCs w:val="28"/>
        </w:rPr>
      </w:pPr>
      <w:proofErr w:type="spellStart"/>
      <w:r w:rsidRPr="00795C16">
        <w:rPr>
          <w:rFonts w:eastAsiaTheme="minorHAnsi"/>
          <w:sz w:val="28"/>
          <w:szCs w:val="28"/>
        </w:rPr>
        <w:t>Ауыстыру</w:t>
      </w:r>
      <w:proofErr w:type="spellEnd"/>
      <w:r w:rsidRPr="00795C16">
        <w:rPr>
          <w:rFonts w:eastAsiaTheme="minorHAnsi"/>
          <w:sz w:val="28"/>
          <w:szCs w:val="28"/>
        </w:rPr>
        <w:t xml:space="preserve">, </w:t>
      </w:r>
      <w:proofErr w:type="spellStart"/>
      <w:r w:rsidRPr="00795C16">
        <w:rPr>
          <w:rFonts w:eastAsiaTheme="minorHAnsi"/>
          <w:sz w:val="28"/>
          <w:szCs w:val="28"/>
        </w:rPr>
        <w:t>қалпына</w:t>
      </w:r>
      <w:proofErr w:type="spellEnd"/>
      <w:r w:rsidRPr="00795C16">
        <w:rPr>
          <w:rFonts w:eastAsiaTheme="minorHAnsi"/>
          <w:sz w:val="28"/>
          <w:szCs w:val="28"/>
        </w:rPr>
        <w:t xml:space="preserve"> </w:t>
      </w:r>
      <w:proofErr w:type="spellStart"/>
      <w:r w:rsidRPr="00795C16">
        <w:rPr>
          <w:rFonts w:eastAsiaTheme="minorHAnsi"/>
          <w:sz w:val="28"/>
          <w:szCs w:val="28"/>
        </w:rPr>
        <w:t>келтіру</w:t>
      </w:r>
      <w:proofErr w:type="spellEnd"/>
      <w:r w:rsidRPr="00795C16">
        <w:rPr>
          <w:rFonts w:eastAsiaTheme="minorHAnsi"/>
          <w:sz w:val="28"/>
          <w:szCs w:val="28"/>
        </w:rPr>
        <w:t xml:space="preserve"> кезінде пәндердің </w:t>
      </w:r>
      <w:proofErr w:type="spellStart"/>
      <w:r w:rsidRPr="00795C16">
        <w:rPr>
          <w:rFonts w:eastAsiaTheme="minorHAnsi"/>
          <w:sz w:val="28"/>
          <w:szCs w:val="28"/>
        </w:rPr>
        <w:t>кредиттері</w:t>
      </w:r>
      <w:proofErr w:type="spellEnd"/>
      <w:r w:rsidRPr="00795C16">
        <w:rPr>
          <w:rFonts w:eastAsiaTheme="minorHAnsi"/>
          <w:sz w:val="28"/>
          <w:szCs w:val="28"/>
        </w:rPr>
        <w:t xml:space="preserve"> пәндердің </w:t>
      </w:r>
      <w:proofErr w:type="spellStart"/>
      <w:r w:rsidRPr="00795C16">
        <w:rPr>
          <w:rFonts w:eastAsiaTheme="minorHAnsi"/>
          <w:sz w:val="28"/>
          <w:szCs w:val="28"/>
        </w:rPr>
        <w:t>сәйкестігі</w:t>
      </w:r>
      <w:proofErr w:type="spellEnd"/>
      <w:r w:rsidRPr="00795C16">
        <w:rPr>
          <w:rFonts w:eastAsiaTheme="minorHAnsi"/>
          <w:sz w:val="28"/>
          <w:szCs w:val="28"/>
        </w:rPr>
        <w:t xml:space="preserve"> және қол </w:t>
      </w:r>
      <w:proofErr w:type="spellStart"/>
      <w:r w:rsidRPr="00795C16">
        <w:rPr>
          <w:rFonts w:eastAsiaTheme="minorHAnsi"/>
          <w:sz w:val="28"/>
          <w:szCs w:val="28"/>
        </w:rPr>
        <w:t>жеткізілген</w:t>
      </w:r>
      <w:proofErr w:type="spellEnd"/>
      <w:r w:rsidRPr="00795C16">
        <w:rPr>
          <w:rFonts w:eastAsiaTheme="minorHAnsi"/>
          <w:sz w:val="28"/>
          <w:szCs w:val="28"/>
        </w:rPr>
        <w:t xml:space="preserve"> оқу нәтижелерінің оң </w:t>
      </w:r>
      <w:proofErr w:type="spellStart"/>
      <w:r w:rsidRPr="00795C16">
        <w:rPr>
          <w:rFonts w:eastAsiaTheme="minorHAnsi"/>
          <w:sz w:val="28"/>
          <w:szCs w:val="28"/>
        </w:rPr>
        <w:t>бағалары</w:t>
      </w:r>
      <w:proofErr w:type="spellEnd"/>
      <w:r w:rsidRPr="00795C16">
        <w:rPr>
          <w:rFonts w:eastAsiaTheme="minorHAnsi"/>
          <w:sz w:val="28"/>
          <w:szCs w:val="28"/>
        </w:rPr>
        <w:t xml:space="preserve"> негізінде бір білім беру </w:t>
      </w:r>
      <w:proofErr w:type="spellStart"/>
      <w:r w:rsidRPr="00795C16">
        <w:rPr>
          <w:rFonts w:eastAsiaTheme="minorHAnsi"/>
          <w:sz w:val="28"/>
          <w:szCs w:val="28"/>
        </w:rPr>
        <w:t>бағдарламасынан</w:t>
      </w:r>
      <w:proofErr w:type="spellEnd"/>
      <w:r w:rsidRPr="00795C16">
        <w:rPr>
          <w:rFonts w:eastAsiaTheme="minorHAnsi"/>
          <w:sz w:val="28"/>
          <w:szCs w:val="28"/>
        </w:rPr>
        <w:t xml:space="preserve"> </w:t>
      </w:r>
      <w:proofErr w:type="spellStart"/>
      <w:r w:rsidRPr="00795C16">
        <w:rPr>
          <w:rFonts w:eastAsiaTheme="minorHAnsi"/>
          <w:sz w:val="28"/>
          <w:szCs w:val="28"/>
        </w:rPr>
        <w:t>екіншісіне</w:t>
      </w:r>
      <w:proofErr w:type="spellEnd"/>
      <w:r w:rsidRPr="00795C16">
        <w:rPr>
          <w:rFonts w:eastAsiaTheme="minorHAnsi"/>
          <w:sz w:val="28"/>
          <w:szCs w:val="28"/>
        </w:rPr>
        <w:t xml:space="preserve">, бір білім беру </w:t>
      </w:r>
      <w:proofErr w:type="spellStart"/>
      <w:r w:rsidRPr="00795C16">
        <w:rPr>
          <w:rFonts w:eastAsiaTheme="minorHAnsi"/>
          <w:sz w:val="28"/>
          <w:szCs w:val="28"/>
        </w:rPr>
        <w:t>ұйымынан</w:t>
      </w:r>
      <w:proofErr w:type="spellEnd"/>
      <w:r w:rsidRPr="00795C16">
        <w:rPr>
          <w:rFonts w:eastAsiaTheme="minorHAnsi"/>
          <w:sz w:val="28"/>
          <w:szCs w:val="28"/>
        </w:rPr>
        <w:t xml:space="preserve"> </w:t>
      </w:r>
      <w:proofErr w:type="spellStart"/>
      <w:r w:rsidRPr="00795C16">
        <w:rPr>
          <w:rFonts w:eastAsiaTheme="minorHAnsi"/>
          <w:sz w:val="28"/>
          <w:szCs w:val="28"/>
        </w:rPr>
        <w:t>екінші</w:t>
      </w:r>
      <w:proofErr w:type="spellEnd"/>
      <w:r w:rsidRPr="00795C16">
        <w:rPr>
          <w:rFonts w:eastAsiaTheme="minorHAnsi"/>
          <w:sz w:val="28"/>
          <w:szCs w:val="28"/>
        </w:rPr>
        <w:t xml:space="preserve"> білім беру </w:t>
      </w:r>
      <w:proofErr w:type="spellStart"/>
      <w:r w:rsidRPr="00795C16">
        <w:rPr>
          <w:rFonts w:eastAsiaTheme="minorHAnsi"/>
          <w:sz w:val="28"/>
          <w:szCs w:val="28"/>
        </w:rPr>
        <w:t>ұйымына</w:t>
      </w:r>
      <w:proofErr w:type="spellEnd"/>
      <w:r w:rsidRPr="00795C16">
        <w:rPr>
          <w:rFonts w:eastAsiaTheme="minorHAnsi"/>
          <w:sz w:val="28"/>
          <w:szCs w:val="28"/>
        </w:rPr>
        <w:t xml:space="preserve"> </w:t>
      </w:r>
      <w:proofErr w:type="spellStart"/>
      <w:r w:rsidRPr="00795C16">
        <w:rPr>
          <w:rFonts w:eastAsiaTheme="minorHAnsi"/>
          <w:sz w:val="28"/>
          <w:szCs w:val="28"/>
        </w:rPr>
        <w:t>транскриптке</w:t>
      </w:r>
      <w:proofErr w:type="spellEnd"/>
      <w:r w:rsidRPr="00795C16">
        <w:rPr>
          <w:rFonts w:eastAsiaTheme="minorHAnsi"/>
          <w:sz w:val="28"/>
          <w:szCs w:val="28"/>
        </w:rPr>
        <w:t xml:space="preserve"> </w:t>
      </w:r>
      <w:proofErr w:type="spellStart"/>
      <w:r w:rsidRPr="00795C16">
        <w:rPr>
          <w:rFonts w:eastAsiaTheme="minorHAnsi"/>
          <w:sz w:val="28"/>
          <w:szCs w:val="28"/>
        </w:rPr>
        <w:t>ауыстырыла</w:t>
      </w:r>
      <w:proofErr w:type="spellEnd"/>
      <w:r w:rsidRPr="00795C16">
        <w:rPr>
          <w:rFonts w:eastAsiaTheme="minorHAnsi"/>
          <w:sz w:val="28"/>
          <w:szCs w:val="28"/>
        </w:rPr>
        <w:t xml:space="preserve"> отырып қайта </w:t>
      </w:r>
      <w:r>
        <w:rPr>
          <w:rFonts w:eastAsiaTheme="minorHAnsi"/>
          <w:sz w:val="28"/>
          <w:szCs w:val="28"/>
          <w:lang w:val="kk-KZ"/>
        </w:rPr>
        <w:t>есептеледі</w:t>
      </w:r>
      <w:r w:rsidRPr="00795C16">
        <w:rPr>
          <w:rFonts w:eastAsiaTheme="minorHAnsi"/>
          <w:sz w:val="28"/>
          <w:szCs w:val="28"/>
        </w:rPr>
        <w:t>.</w:t>
      </w:r>
    </w:p>
    <w:p w14:paraId="7A007613" w14:textId="78766819" w:rsidR="004C37F8" w:rsidRPr="002F57A8" w:rsidRDefault="00795C16" w:rsidP="000E1DAD">
      <w:pPr>
        <w:pStyle w:val="a5"/>
        <w:widowControl/>
        <w:numPr>
          <w:ilvl w:val="1"/>
          <w:numId w:val="24"/>
        </w:numPr>
        <w:tabs>
          <w:tab w:val="left" w:pos="1418"/>
        </w:tabs>
        <w:adjustRightInd w:val="0"/>
        <w:spacing w:line="276" w:lineRule="auto"/>
        <w:ind w:left="0" w:firstLine="567"/>
      </w:pPr>
      <w:r>
        <w:rPr>
          <w:rFonts w:eastAsiaTheme="minorHAnsi"/>
          <w:sz w:val="28"/>
          <w:szCs w:val="28"/>
          <w:lang w:val="kk-KZ"/>
        </w:rPr>
        <w:t>А</w:t>
      </w:r>
      <w:proofErr w:type="spellStart"/>
      <w:r w:rsidRPr="00795C16">
        <w:rPr>
          <w:rFonts w:eastAsiaTheme="minorHAnsi"/>
          <w:sz w:val="28"/>
          <w:szCs w:val="28"/>
        </w:rPr>
        <w:t>уысу</w:t>
      </w:r>
      <w:proofErr w:type="spellEnd"/>
      <w:r w:rsidRPr="00795C16">
        <w:rPr>
          <w:rFonts w:eastAsiaTheme="minorHAnsi"/>
          <w:sz w:val="28"/>
          <w:szCs w:val="28"/>
        </w:rPr>
        <w:t xml:space="preserve">, </w:t>
      </w:r>
      <w:proofErr w:type="spellStart"/>
      <w:r w:rsidRPr="00795C16">
        <w:rPr>
          <w:rFonts w:eastAsiaTheme="minorHAnsi"/>
          <w:sz w:val="28"/>
          <w:szCs w:val="28"/>
        </w:rPr>
        <w:t>қа</w:t>
      </w:r>
      <w:proofErr w:type="spellEnd"/>
      <w:r>
        <w:rPr>
          <w:rFonts w:eastAsiaTheme="minorHAnsi"/>
          <w:sz w:val="28"/>
          <w:szCs w:val="28"/>
          <w:lang w:val="kk-KZ"/>
        </w:rPr>
        <w:t>йта қабылдау</w:t>
      </w:r>
      <w:r w:rsidRPr="00795C16">
        <w:rPr>
          <w:rFonts w:eastAsiaTheme="minorHAnsi"/>
          <w:sz w:val="28"/>
          <w:szCs w:val="28"/>
        </w:rPr>
        <w:t xml:space="preserve"> кезінде </w:t>
      </w:r>
      <w:r>
        <w:rPr>
          <w:rFonts w:eastAsiaTheme="minorHAnsi"/>
          <w:sz w:val="28"/>
          <w:szCs w:val="28"/>
          <w:lang w:val="kk-KZ"/>
        </w:rPr>
        <w:t>б</w:t>
      </w:r>
      <w:r w:rsidRPr="00795C16">
        <w:rPr>
          <w:rFonts w:eastAsiaTheme="minorHAnsi"/>
          <w:sz w:val="28"/>
          <w:szCs w:val="28"/>
        </w:rPr>
        <w:t xml:space="preserve">ілім беру бағдарламаларының </w:t>
      </w:r>
      <w:proofErr w:type="spellStart"/>
      <w:r w:rsidRPr="00795C16">
        <w:rPr>
          <w:rFonts w:eastAsiaTheme="minorHAnsi"/>
          <w:sz w:val="28"/>
          <w:szCs w:val="28"/>
        </w:rPr>
        <w:t>топтары</w:t>
      </w:r>
      <w:proofErr w:type="spellEnd"/>
      <w:r w:rsidRPr="00795C16">
        <w:rPr>
          <w:rFonts w:eastAsiaTheme="minorHAnsi"/>
          <w:sz w:val="28"/>
          <w:szCs w:val="28"/>
        </w:rPr>
        <w:t xml:space="preserve"> мен </w:t>
      </w:r>
      <w:proofErr w:type="spellStart"/>
      <w:r w:rsidRPr="00795C16">
        <w:rPr>
          <w:rFonts w:eastAsiaTheme="minorHAnsi"/>
          <w:sz w:val="28"/>
          <w:szCs w:val="28"/>
        </w:rPr>
        <w:t>игерілген</w:t>
      </w:r>
      <w:proofErr w:type="spellEnd"/>
      <w:r w:rsidRPr="00795C16">
        <w:rPr>
          <w:rFonts w:eastAsiaTheme="minorHAnsi"/>
          <w:sz w:val="28"/>
          <w:szCs w:val="28"/>
        </w:rPr>
        <w:t xml:space="preserve"> кредиттердің саны сәйкес келген жағдайда (ҚР БҒМ талаптарына </w:t>
      </w:r>
      <w:r>
        <w:rPr>
          <w:rFonts w:eastAsiaTheme="minorHAnsi"/>
          <w:sz w:val="28"/>
          <w:szCs w:val="28"/>
          <w:lang w:val="kk-KZ"/>
        </w:rPr>
        <w:t>орай</w:t>
      </w:r>
      <w:r w:rsidRPr="00795C16">
        <w:rPr>
          <w:rFonts w:eastAsiaTheme="minorHAnsi"/>
          <w:sz w:val="28"/>
          <w:szCs w:val="28"/>
        </w:rPr>
        <w:t xml:space="preserve">) барлық </w:t>
      </w:r>
      <w:proofErr w:type="spellStart"/>
      <w:r w:rsidRPr="00795C16">
        <w:rPr>
          <w:rFonts w:eastAsiaTheme="minorHAnsi"/>
          <w:sz w:val="28"/>
          <w:szCs w:val="28"/>
        </w:rPr>
        <w:t>игерілген</w:t>
      </w:r>
      <w:proofErr w:type="spellEnd"/>
      <w:r w:rsidRPr="00795C16">
        <w:rPr>
          <w:rFonts w:eastAsiaTheme="minorHAnsi"/>
          <w:sz w:val="28"/>
          <w:szCs w:val="28"/>
        </w:rPr>
        <w:t xml:space="preserve"> кредиттер қайта </w:t>
      </w:r>
      <w:proofErr w:type="spellStart"/>
      <w:r w:rsidRPr="00795C16">
        <w:rPr>
          <w:rFonts w:eastAsiaTheme="minorHAnsi"/>
          <w:sz w:val="28"/>
          <w:szCs w:val="28"/>
        </w:rPr>
        <w:t>есептеледі</w:t>
      </w:r>
      <w:proofErr w:type="spellEnd"/>
      <w:r w:rsidRPr="00795C16">
        <w:rPr>
          <w:rFonts w:eastAsiaTheme="minorHAnsi"/>
          <w:sz w:val="28"/>
          <w:szCs w:val="28"/>
        </w:rPr>
        <w:t>.</w:t>
      </w:r>
    </w:p>
    <w:p w14:paraId="7EBEA531" w14:textId="7D6E938E" w:rsidR="004C37F8" w:rsidRPr="006D10D3" w:rsidRDefault="006D10D3" w:rsidP="000E1DAD">
      <w:pPr>
        <w:pStyle w:val="a5"/>
        <w:widowControl/>
        <w:numPr>
          <w:ilvl w:val="1"/>
          <w:numId w:val="24"/>
        </w:numPr>
        <w:tabs>
          <w:tab w:val="left" w:pos="1418"/>
        </w:tabs>
        <w:adjustRightInd w:val="0"/>
        <w:spacing w:line="276" w:lineRule="auto"/>
        <w:ind w:left="0" w:firstLine="567"/>
        <w:rPr>
          <w:sz w:val="28"/>
          <w:lang w:val="kk-KZ"/>
        </w:rPr>
      </w:pPr>
      <w:r>
        <w:rPr>
          <w:rFonts w:eastAsiaTheme="minorHAnsi"/>
          <w:sz w:val="28"/>
          <w:szCs w:val="28"/>
          <w:lang w:val="kk-KZ"/>
        </w:rPr>
        <w:t>А</w:t>
      </w:r>
      <w:r w:rsidRPr="006D10D3">
        <w:rPr>
          <w:rFonts w:eastAsiaTheme="minorHAnsi"/>
          <w:sz w:val="28"/>
          <w:szCs w:val="28"/>
          <w:lang w:val="kk-KZ"/>
        </w:rPr>
        <w:t>уысу, қа</w:t>
      </w:r>
      <w:r>
        <w:rPr>
          <w:rFonts w:eastAsiaTheme="minorHAnsi"/>
          <w:sz w:val="28"/>
          <w:szCs w:val="28"/>
          <w:lang w:val="kk-KZ"/>
        </w:rPr>
        <w:t>йта қабылдау</w:t>
      </w:r>
      <w:r w:rsidRPr="006D10D3">
        <w:rPr>
          <w:rFonts w:eastAsiaTheme="minorHAnsi"/>
          <w:sz w:val="28"/>
          <w:szCs w:val="28"/>
          <w:lang w:val="kk-KZ"/>
        </w:rPr>
        <w:t xml:space="preserve"> кезінде </w:t>
      </w:r>
      <w:r>
        <w:rPr>
          <w:rFonts w:eastAsiaTheme="minorHAnsi"/>
          <w:sz w:val="28"/>
          <w:szCs w:val="28"/>
          <w:lang w:val="kk-KZ"/>
        </w:rPr>
        <w:t>д</w:t>
      </w:r>
      <w:r w:rsidRPr="006D10D3">
        <w:rPr>
          <w:rFonts w:eastAsiaTheme="minorHAnsi"/>
          <w:sz w:val="28"/>
          <w:szCs w:val="28"/>
          <w:lang w:val="kk-KZ"/>
        </w:rPr>
        <w:t>аярлау бағыты сәйкес келме</w:t>
      </w:r>
      <w:r>
        <w:rPr>
          <w:rFonts w:eastAsiaTheme="minorHAnsi"/>
          <w:sz w:val="28"/>
          <w:szCs w:val="28"/>
          <w:lang w:val="kk-KZ"/>
        </w:rPr>
        <w:t>се</w:t>
      </w:r>
      <w:r w:rsidRPr="006D10D3">
        <w:rPr>
          <w:rFonts w:eastAsiaTheme="minorHAnsi"/>
          <w:sz w:val="28"/>
          <w:szCs w:val="28"/>
          <w:lang w:val="kk-KZ"/>
        </w:rPr>
        <w:t xml:space="preserve"> оқыту нәтижелерін мектептің академиялық комитеті қарайды және оның шешімі негізінде игерілген кредиттерді қайта есептеу жүзеге асырылады. Дайындықтың басқа бағыттарынан ау</w:t>
      </w:r>
      <w:r>
        <w:rPr>
          <w:rFonts w:eastAsiaTheme="minorHAnsi"/>
          <w:sz w:val="28"/>
          <w:szCs w:val="28"/>
          <w:lang w:val="kk-KZ"/>
        </w:rPr>
        <w:t>ысу</w:t>
      </w:r>
      <w:r w:rsidRPr="006D10D3">
        <w:rPr>
          <w:rFonts w:eastAsiaTheme="minorHAnsi"/>
          <w:sz w:val="28"/>
          <w:szCs w:val="28"/>
          <w:lang w:val="kk-KZ"/>
        </w:rPr>
        <w:t xml:space="preserve"> 3 семестрден аспайтын оқу нәтижелері бойынша жүзеге асырылады, </w:t>
      </w:r>
      <w:r>
        <w:rPr>
          <w:rFonts w:eastAsiaTheme="minorHAnsi"/>
          <w:sz w:val="28"/>
          <w:szCs w:val="28"/>
          <w:lang w:val="kk-KZ"/>
        </w:rPr>
        <w:t>үшінші</w:t>
      </w:r>
      <w:r w:rsidRPr="006D10D3">
        <w:rPr>
          <w:rFonts w:eastAsiaTheme="minorHAnsi"/>
          <w:sz w:val="28"/>
          <w:szCs w:val="28"/>
          <w:lang w:val="kk-KZ"/>
        </w:rPr>
        <w:t xml:space="preserve"> және одан жоғары курста дайындық бағытын өзгерте отырып ау</w:t>
      </w:r>
      <w:r>
        <w:rPr>
          <w:rFonts w:eastAsiaTheme="minorHAnsi"/>
          <w:sz w:val="28"/>
          <w:szCs w:val="28"/>
          <w:lang w:val="kk-KZ"/>
        </w:rPr>
        <w:t>ысу</w:t>
      </w:r>
      <w:r w:rsidRPr="006D10D3">
        <w:rPr>
          <w:rFonts w:eastAsiaTheme="minorHAnsi"/>
          <w:sz w:val="28"/>
          <w:szCs w:val="28"/>
          <w:lang w:val="kk-KZ"/>
        </w:rPr>
        <w:t>ға тыйым салынады.</w:t>
      </w:r>
    </w:p>
    <w:p w14:paraId="72D45763" w14:textId="0F2A57C9" w:rsidR="00BE610B" w:rsidRPr="006D10D3" w:rsidRDefault="006D10D3" w:rsidP="000E1DAD">
      <w:pPr>
        <w:pStyle w:val="a5"/>
        <w:numPr>
          <w:ilvl w:val="1"/>
          <w:numId w:val="24"/>
        </w:numPr>
        <w:tabs>
          <w:tab w:val="left" w:pos="1418"/>
          <w:tab w:val="left" w:pos="1552"/>
        </w:tabs>
        <w:spacing w:line="276" w:lineRule="auto"/>
        <w:ind w:left="0" w:firstLine="567"/>
        <w:rPr>
          <w:sz w:val="28"/>
          <w:szCs w:val="28"/>
          <w:lang w:val="kk-KZ"/>
        </w:rPr>
      </w:pPr>
      <w:r w:rsidRPr="006D10D3">
        <w:rPr>
          <w:sz w:val="28"/>
          <w:szCs w:val="28"/>
          <w:lang w:val="kk-KZ"/>
        </w:rPr>
        <w:t xml:space="preserve">Кредиттерді </w:t>
      </w:r>
      <w:r>
        <w:rPr>
          <w:sz w:val="28"/>
          <w:szCs w:val="28"/>
          <w:lang w:val="kk-KZ"/>
        </w:rPr>
        <w:t>қабылда</w:t>
      </w:r>
      <w:r w:rsidRPr="006D10D3">
        <w:rPr>
          <w:sz w:val="28"/>
          <w:szCs w:val="28"/>
          <w:lang w:val="kk-KZ"/>
        </w:rPr>
        <w:t>у және қайта есептеу тәртібі Қ</w:t>
      </w:r>
      <w:r>
        <w:rPr>
          <w:sz w:val="28"/>
          <w:szCs w:val="28"/>
          <w:lang w:val="kk-KZ"/>
        </w:rPr>
        <w:t xml:space="preserve">КУ-дың </w:t>
      </w:r>
      <w:r w:rsidRPr="006D10D3">
        <w:rPr>
          <w:sz w:val="28"/>
          <w:szCs w:val="28"/>
          <w:lang w:val="kk-KZ"/>
        </w:rPr>
        <w:t xml:space="preserve">31.08.2022 ж. </w:t>
      </w:r>
      <w:r>
        <w:rPr>
          <w:sz w:val="28"/>
          <w:szCs w:val="28"/>
          <w:lang w:val="kk-KZ"/>
        </w:rPr>
        <w:t>Р</w:t>
      </w:r>
      <w:r w:rsidRPr="006D10D3">
        <w:rPr>
          <w:sz w:val="28"/>
          <w:szCs w:val="28"/>
          <w:lang w:val="kk-KZ"/>
        </w:rPr>
        <w:t>есми және бейресми білім беруді</w:t>
      </w:r>
      <w:r>
        <w:rPr>
          <w:sz w:val="28"/>
          <w:szCs w:val="28"/>
          <w:lang w:val="kk-KZ"/>
        </w:rPr>
        <w:t>ң</w:t>
      </w:r>
      <w:r w:rsidRPr="006D10D3">
        <w:rPr>
          <w:sz w:val="28"/>
          <w:szCs w:val="28"/>
          <w:lang w:val="kk-KZ"/>
        </w:rPr>
        <w:t xml:space="preserve"> оқыту нәтижелерін тану </w:t>
      </w:r>
      <w:r w:rsidRPr="006D10D3">
        <w:rPr>
          <w:sz w:val="28"/>
          <w:szCs w:val="28"/>
          <w:lang w:val="kk-KZ"/>
        </w:rPr>
        <w:lastRenderedPageBreak/>
        <w:t>тәртібі туралы ережеде а</w:t>
      </w:r>
      <w:r>
        <w:rPr>
          <w:sz w:val="28"/>
          <w:szCs w:val="28"/>
          <w:lang w:val="kk-KZ"/>
        </w:rPr>
        <w:t>нықт</w:t>
      </w:r>
      <w:r w:rsidRPr="006D10D3">
        <w:rPr>
          <w:sz w:val="28"/>
          <w:szCs w:val="28"/>
          <w:lang w:val="kk-KZ"/>
        </w:rPr>
        <w:t>алады.</w:t>
      </w:r>
    </w:p>
    <w:p w14:paraId="57296447" w14:textId="77777777" w:rsidR="004C37F8" w:rsidRPr="006D10D3" w:rsidRDefault="004C37F8" w:rsidP="002F3635">
      <w:pPr>
        <w:pStyle w:val="a3"/>
        <w:spacing w:before="8"/>
        <w:ind w:left="0" w:right="-11" w:firstLine="0"/>
        <w:rPr>
          <w:szCs w:val="24"/>
          <w:lang w:val="kk-KZ"/>
        </w:rPr>
      </w:pPr>
    </w:p>
    <w:p w14:paraId="69F8E69C" w14:textId="4EAC0A7F" w:rsidR="004C37F8" w:rsidRPr="002F57A8" w:rsidRDefault="00B67A15" w:rsidP="009A51FA">
      <w:pPr>
        <w:pStyle w:val="110"/>
        <w:numPr>
          <w:ilvl w:val="0"/>
          <w:numId w:val="21"/>
        </w:numPr>
        <w:tabs>
          <w:tab w:val="left" w:pos="1134"/>
          <w:tab w:val="left" w:pos="2603"/>
        </w:tabs>
        <w:ind w:left="0" w:right="-11" w:firstLine="567"/>
        <w:jc w:val="both"/>
      </w:pPr>
      <w:bookmarkStart w:id="32" w:name="14._ПОЛИТИКА_АКАДЕМИЧЕСКОЙ_МОБИЛЬНОСТИ"/>
      <w:bookmarkStart w:id="33" w:name="_Toc168998837"/>
      <w:bookmarkEnd w:id="32"/>
      <w:r w:rsidRPr="002F57A8">
        <w:t>АКАДЕМИ</w:t>
      </w:r>
      <w:r w:rsidR="004A1620">
        <w:rPr>
          <w:lang w:val="kk-KZ"/>
        </w:rPr>
        <w:t>ЯЛЫҚ</w:t>
      </w:r>
      <w:r w:rsidR="00B23835" w:rsidRPr="002F57A8">
        <w:rPr>
          <w:lang w:val="kk-KZ"/>
        </w:rPr>
        <w:t xml:space="preserve"> </w:t>
      </w:r>
      <w:bookmarkEnd w:id="33"/>
      <w:r w:rsidR="004A1620">
        <w:rPr>
          <w:lang w:val="kk-KZ"/>
        </w:rPr>
        <w:t>ҰТҚЫРЛЫҚ САЯСАТЫ</w:t>
      </w:r>
    </w:p>
    <w:p w14:paraId="0CB3E151" w14:textId="77777777" w:rsidR="004C37F8" w:rsidRPr="002F57A8" w:rsidRDefault="004C37F8" w:rsidP="002F3635">
      <w:pPr>
        <w:pStyle w:val="a3"/>
        <w:spacing w:before="8"/>
        <w:ind w:left="0" w:right="-11" w:firstLine="0"/>
        <w:rPr>
          <w:b/>
          <w:szCs w:val="32"/>
        </w:rPr>
      </w:pPr>
    </w:p>
    <w:p w14:paraId="7886AB58" w14:textId="651EDEC2" w:rsidR="009E1F9D" w:rsidRPr="002F57A8" w:rsidRDefault="00C26AC3" w:rsidP="00DF6F7D">
      <w:pPr>
        <w:pStyle w:val="a5"/>
        <w:widowControl/>
        <w:numPr>
          <w:ilvl w:val="1"/>
          <w:numId w:val="21"/>
        </w:numPr>
        <w:tabs>
          <w:tab w:val="left" w:pos="1418"/>
        </w:tabs>
        <w:adjustRightInd w:val="0"/>
        <w:spacing w:line="276" w:lineRule="auto"/>
        <w:ind w:left="0" w:firstLine="567"/>
        <w:rPr>
          <w:rFonts w:eastAsiaTheme="minorHAnsi"/>
          <w:sz w:val="28"/>
          <w:szCs w:val="28"/>
        </w:rPr>
      </w:pPr>
      <w:r w:rsidRPr="00C26AC3">
        <w:rPr>
          <w:rFonts w:eastAsiaTheme="minorHAnsi"/>
          <w:sz w:val="28"/>
          <w:szCs w:val="28"/>
        </w:rPr>
        <w:t xml:space="preserve">Білім беру </w:t>
      </w:r>
      <w:proofErr w:type="spellStart"/>
      <w:r w:rsidRPr="00C26AC3">
        <w:rPr>
          <w:rFonts w:eastAsiaTheme="minorHAnsi"/>
          <w:sz w:val="28"/>
          <w:szCs w:val="28"/>
        </w:rPr>
        <w:t>сапасы</w:t>
      </w:r>
      <w:proofErr w:type="spellEnd"/>
      <w:r w:rsidRPr="00C26AC3">
        <w:rPr>
          <w:rFonts w:eastAsiaTheme="minorHAnsi"/>
          <w:sz w:val="28"/>
          <w:szCs w:val="28"/>
        </w:rPr>
        <w:t xml:space="preserve"> </w:t>
      </w:r>
      <w:proofErr w:type="spellStart"/>
      <w:r w:rsidRPr="00C26AC3">
        <w:rPr>
          <w:rFonts w:eastAsiaTheme="minorHAnsi"/>
          <w:sz w:val="28"/>
          <w:szCs w:val="28"/>
        </w:rPr>
        <w:t>саласындағы</w:t>
      </w:r>
      <w:proofErr w:type="spellEnd"/>
      <w:r w:rsidRPr="00C26AC3">
        <w:rPr>
          <w:rFonts w:eastAsiaTheme="minorHAnsi"/>
          <w:sz w:val="28"/>
          <w:szCs w:val="28"/>
        </w:rPr>
        <w:t xml:space="preserve"> </w:t>
      </w:r>
      <w:proofErr w:type="spellStart"/>
      <w:r w:rsidRPr="00C26AC3">
        <w:rPr>
          <w:rFonts w:eastAsiaTheme="minorHAnsi"/>
          <w:sz w:val="28"/>
          <w:szCs w:val="28"/>
        </w:rPr>
        <w:t>саясатқа</w:t>
      </w:r>
      <w:proofErr w:type="spellEnd"/>
      <w:r w:rsidRPr="00C26AC3">
        <w:rPr>
          <w:rFonts w:eastAsiaTheme="minorHAnsi"/>
          <w:sz w:val="28"/>
          <w:szCs w:val="28"/>
        </w:rPr>
        <w:t xml:space="preserve"> сәйкес </w:t>
      </w:r>
      <w:proofErr w:type="spellStart"/>
      <w:r w:rsidRPr="00C26AC3">
        <w:rPr>
          <w:rFonts w:eastAsiaTheme="minorHAnsi"/>
          <w:sz w:val="28"/>
          <w:szCs w:val="28"/>
        </w:rPr>
        <w:t>университеттің</w:t>
      </w:r>
      <w:proofErr w:type="spellEnd"/>
      <w:r w:rsidRPr="00C26AC3">
        <w:rPr>
          <w:rFonts w:eastAsiaTheme="minorHAnsi"/>
          <w:sz w:val="28"/>
          <w:szCs w:val="28"/>
        </w:rPr>
        <w:t xml:space="preserve"> </w:t>
      </w:r>
      <w:proofErr w:type="spellStart"/>
      <w:r w:rsidRPr="00C26AC3">
        <w:rPr>
          <w:rFonts w:eastAsiaTheme="minorHAnsi"/>
          <w:sz w:val="28"/>
          <w:szCs w:val="28"/>
        </w:rPr>
        <w:t>маңызды</w:t>
      </w:r>
      <w:proofErr w:type="spellEnd"/>
      <w:r w:rsidRPr="00C26AC3">
        <w:rPr>
          <w:rFonts w:eastAsiaTheme="minorHAnsi"/>
          <w:sz w:val="28"/>
          <w:szCs w:val="28"/>
        </w:rPr>
        <w:t xml:space="preserve"> мақсаты білім алушылардың, оқытушылар мен ғылыми </w:t>
      </w:r>
      <w:proofErr w:type="spellStart"/>
      <w:r w:rsidRPr="00C26AC3">
        <w:rPr>
          <w:rFonts w:eastAsiaTheme="minorHAnsi"/>
          <w:sz w:val="28"/>
          <w:szCs w:val="28"/>
        </w:rPr>
        <w:t>қызметкерлердің</w:t>
      </w:r>
      <w:proofErr w:type="spellEnd"/>
      <w:r w:rsidRPr="00C26AC3">
        <w:rPr>
          <w:rFonts w:eastAsiaTheme="minorHAnsi"/>
          <w:sz w:val="28"/>
          <w:szCs w:val="28"/>
        </w:rPr>
        <w:t xml:space="preserve"> академиялық </w:t>
      </w:r>
      <w:proofErr w:type="spellStart"/>
      <w:r w:rsidRPr="00C26AC3">
        <w:rPr>
          <w:rFonts w:eastAsiaTheme="minorHAnsi"/>
          <w:sz w:val="28"/>
          <w:szCs w:val="28"/>
        </w:rPr>
        <w:t>ұтқырлығын</w:t>
      </w:r>
      <w:proofErr w:type="spellEnd"/>
      <w:r w:rsidRPr="00C26AC3">
        <w:rPr>
          <w:rFonts w:eastAsiaTheme="minorHAnsi"/>
          <w:sz w:val="28"/>
          <w:szCs w:val="28"/>
        </w:rPr>
        <w:t xml:space="preserve"> қамтамасыз </w:t>
      </w:r>
      <w:proofErr w:type="spellStart"/>
      <w:r w:rsidRPr="00C26AC3">
        <w:rPr>
          <w:rFonts w:eastAsiaTheme="minorHAnsi"/>
          <w:sz w:val="28"/>
          <w:szCs w:val="28"/>
        </w:rPr>
        <w:t>ету</w:t>
      </w:r>
      <w:proofErr w:type="spellEnd"/>
      <w:r w:rsidRPr="00C26AC3">
        <w:rPr>
          <w:rFonts w:eastAsiaTheme="minorHAnsi"/>
          <w:sz w:val="28"/>
          <w:szCs w:val="28"/>
        </w:rPr>
        <w:t xml:space="preserve"> болып табылады, </w:t>
      </w:r>
      <w:proofErr w:type="spellStart"/>
      <w:r w:rsidRPr="00C26AC3">
        <w:rPr>
          <w:rFonts w:eastAsiaTheme="minorHAnsi"/>
          <w:sz w:val="28"/>
          <w:szCs w:val="28"/>
        </w:rPr>
        <w:t>осыған</w:t>
      </w:r>
      <w:proofErr w:type="spellEnd"/>
      <w:r w:rsidRPr="00C26AC3">
        <w:rPr>
          <w:rFonts w:eastAsiaTheme="minorHAnsi"/>
          <w:sz w:val="28"/>
          <w:szCs w:val="28"/>
        </w:rPr>
        <w:t xml:space="preserve"> байланысты мынадай </w:t>
      </w:r>
      <w:proofErr w:type="spellStart"/>
      <w:r w:rsidRPr="00C26AC3">
        <w:rPr>
          <w:rFonts w:eastAsiaTheme="minorHAnsi"/>
          <w:sz w:val="28"/>
          <w:szCs w:val="28"/>
        </w:rPr>
        <w:t>міндеттер</w:t>
      </w:r>
      <w:proofErr w:type="spellEnd"/>
      <w:r w:rsidRPr="00C26AC3">
        <w:rPr>
          <w:rFonts w:eastAsiaTheme="minorHAnsi"/>
          <w:sz w:val="28"/>
          <w:szCs w:val="28"/>
        </w:rPr>
        <w:t xml:space="preserve"> </w:t>
      </w:r>
      <w:proofErr w:type="spellStart"/>
      <w:r w:rsidRPr="00C26AC3">
        <w:rPr>
          <w:rFonts w:eastAsiaTheme="minorHAnsi"/>
          <w:sz w:val="28"/>
          <w:szCs w:val="28"/>
        </w:rPr>
        <w:t>айқындалады</w:t>
      </w:r>
      <w:proofErr w:type="spellEnd"/>
      <w:r w:rsidRPr="00C26AC3">
        <w:rPr>
          <w:rFonts w:eastAsiaTheme="minorHAnsi"/>
          <w:sz w:val="28"/>
          <w:szCs w:val="28"/>
        </w:rPr>
        <w:t>:</w:t>
      </w:r>
    </w:p>
    <w:p w14:paraId="08929029" w14:textId="77777777" w:rsidR="00C26AC3" w:rsidRPr="00DF6F7D" w:rsidRDefault="00C26AC3" w:rsidP="00DF6F7D">
      <w:pPr>
        <w:pStyle w:val="a5"/>
        <w:widowControl/>
        <w:numPr>
          <w:ilvl w:val="0"/>
          <w:numId w:val="45"/>
        </w:numPr>
        <w:tabs>
          <w:tab w:val="left" w:pos="1134"/>
          <w:tab w:val="left" w:pos="1418"/>
        </w:tabs>
        <w:adjustRightInd w:val="0"/>
        <w:spacing w:line="276" w:lineRule="auto"/>
        <w:rPr>
          <w:rFonts w:eastAsiaTheme="minorHAnsi"/>
          <w:sz w:val="28"/>
          <w:szCs w:val="28"/>
        </w:rPr>
      </w:pPr>
      <w:r w:rsidRPr="00DF6F7D">
        <w:rPr>
          <w:rFonts w:eastAsiaTheme="minorHAnsi"/>
          <w:sz w:val="28"/>
          <w:szCs w:val="28"/>
        </w:rPr>
        <w:t xml:space="preserve">жоғары және жоғары оқу орнынан кейінгі білім </w:t>
      </w:r>
      <w:proofErr w:type="spellStart"/>
      <w:r w:rsidRPr="00DF6F7D">
        <w:rPr>
          <w:rFonts w:eastAsiaTheme="minorHAnsi"/>
          <w:sz w:val="28"/>
          <w:szCs w:val="28"/>
        </w:rPr>
        <w:t>сапасын</w:t>
      </w:r>
      <w:proofErr w:type="spellEnd"/>
      <w:r w:rsidRPr="00DF6F7D">
        <w:rPr>
          <w:rFonts w:eastAsiaTheme="minorHAnsi"/>
          <w:sz w:val="28"/>
          <w:szCs w:val="28"/>
        </w:rPr>
        <w:t xml:space="preserve"> </w:t>
      </w:r>
      <w:proofErr w:type="spellStart"/>
      <w:r w:rsidRPr="00DF6F7D">
        <w:rPr>
          <w:rFonts w:eastAsiaTheme="minorHAnsi"/>
          <w:sz w:val="28"/>
          <w:szCs w:val="28"/>
        </w:rPr>
        <w:t>жақсарту</w:t>
      </w:r>
      <w:proofErr w:type="spellEnd"/>
      <w:r w:rsidRPr="00DF6F7D">
        <w:rPr>
          <w:rFonts w:eastAsiaTheme="minorHAnsi"/>
          <w:sz w:val="28"/>
          <w:szCs w:val="28"/>
        </w:rPr>
        <w:t>;</w:t>
      </w:r>
    </w:p>
    <w:p w14:paraId="19C74EED" w14:textId="77777777" w:rsidR="00C26AC3" w:rsidRPr="00DF6F7D" w:rsidRDefault="00C26AC3" w:rsidP="00DF6F7D">
      <w:pPr>
        <w:pStyle w:val="a5"/>
        <w:widowControl/>
        <w:numPr>
          <w:ilvl w:val="0"/>
          <w:numId w:val="45"/>
        </w:numPr>
        <w:tabs>
          <w:tab w:val="left" w:pos="1134"/>
          <w:tab w:val="left" w:pos="1418"/>
        </w:tabs>
        <w:adjustRightInd w:val="0"/>
        <w:spacing w:line="276" w:lineRule="auto"/>
        <w:rPr>
          <w:rFonts w:eastAsiaTheme="minorHAnsi"/>
          <w:sz w:val="28"/>
          <w:szCs w:val="28"/>
        </w:rPr>
      </w:pPr>
      <w:r w:rsidRPr="00DF6F7D">
        <w:rPr>
          <w:rFonts w:eastAsiaTheme="minorHAnsi"/>
          <w:sz w:val="28"/>
          <w:szCs w:val="28"/>
        </w:rPr>
        <w:t xml:space="preserve">ғылыми </w:t>
      </w:r>
      <w:proofErr w:type="spellStart"/>
      <w:r w:rsidRPr="00DF6F7D">
        <w:rPr>
          <w:rFonts w:eastAsiaTheme="minorHAnsi"/>
          <w:sz w:val="28"/>
          <w:szCs w:val="28"/>
        </w:rPr>
        <w:t>зерттеулердің</w:t>
      </w:r>
      <w:proofErr w:type="spellEnd"/>
      <w:r w:rsidRPr="00DF6F7D">
        <w:rPr>
          <w:rFonts w:eastAsiaTheme="minorHAnsi"/>
          <w:sz w:val="28"/>
          <w:szCs w:val="28"/>
        </w:rPr>
        <w:t xml:space="preserve"> </w:t>
      </w:r>
      <w:proofErr w:type="spellStart"/>
      <w:r w:rsidRPr="00DF6F7D">
        <w:rPr>
          <w:rFonts w:eastAsiaTheme="minorHAnsi"/>
          <w:sz w:val="28"/>
          <w:szCs w:val="28"/>
        </w:rPr>
        <w:t>тиімділігін</w:t>
      </w:r>
      <w:proofErr w:type="spellEnd"/>
      <w:r w:rsidRPr="00DF6F7D">
        <w:rPr>
          <w:rFonts w:eastAsiaTheme="minorHAnsi"/>
          <w:sz w:val="28"/>
          <w:szCs w:val="28"/>
        </w:rPr>
        <w:t xml:space="preserve"> </w:t>
      </w:r>
      <w:proofErr w:type="spellStart"/>
      <w:r w:rsidRPr="00DF6F7D">
        <w:rPr>
          <w:rFonts w:eastAsiaTheme="minorHAnsi"/>
          <w:sz w:val="28"/>
          <w:szCs w:val="28"/>
        </w:rPr>
        <w:t>арттыру</w:t>
      </w:r>
      <w:proofErr w:type="spellEnd"/>
      <w:r w:rsidRPr="00DF6F7D">
        <w:rPr>
          <w:rFonts w:eastAsiaTheme="minorHAnsi"/>
          <w:sz w:val="28"/>
          <w:szCs w:val="28"/>
        </w:rPr>
        <w:t>;</w:t>
      </w:r>
    </w:p>
    <w:p w14:paraId="21EED8B8" w14:textId="77777777" w:rsidR="004A1620" w:rsidRPr="00DF6F7D" w:rsidRDefault="00C26AC3" w:rsidP="00DF6F7D">
      <w:pPr>
        <w:pStyle w:val="a5"/>
        <w:widowControl/>
        <w:numPr>
          <w:ilvl w:val="0"/>
          <w:numId w:val="45"/>
        </w:numPr>
        <w:tabs>
          <w:tab w:val="left" w:pos="1134"/>
          <w:tab w:val="left" w:pos="1418"/>
        </w:tabs>
        <w:adjustRightInd w:val="0"/>
        <w:spacing w:line="276" w:lineRule="auto"/>
        <w:rPr>
          <w:rFonts w:eastAsiaTheme="minorHAnsi"/>
          <w:sz w:val="28"/>
          <w:szCs w:val="28"/>
        </w:rPr>
      </w:pPr>
      <w:proofErr w:type="spellStart"/>
      <w:r w:rsidRPr="00DF6F7D">
        <w:rPr>
          <w:rFonts w:eastAsiaTheme="minorHAnsi"/>
          <w:sz w:val="28"/>
          <w:szCs w:val="28"/>
        </w:rPr>
        <w:t>сыртқы</w:t>
      </w:r>
      <w:proofErr w:type="spellEnd"/>
      <w:r w:rsidRPr="00DF6F7D">
        <w:rPr>
          <w:rFonts w:eastAsiaTheme="minorHAnsi"/>
          <w:sz w:val="28"/>
          <w:szCs w:val="28"/>
        </w:rPr>
        <w:t xml:space="preserve"> және </w:t>
      </w:r>
      <w:proofErr w:type="spellStart"/>
      <w:r w:rsidRPr="00DF6F7D">
        <w:rPr>
          <w:rFonts w:eastAsiaTheme="minorHAnsi"/>
          <w:sz w:val="28"/>
          <w:szCs w:val="28"/>
        </w:rPr>
        <w:t>ішкі</w:t>
      </w:r>
      <w:proofErr w:type="spellEnd"/>
      <w:r w:rsidRPr="00DF6F7D">
        <w:rPr>
          <w:rFonts w:eastAsiaTheme="minorHAnsi"/>
          <w:sz w:val="28"/>
          <w:szCs w:val="28"/>
        </w:rPr>
        <w:t xml:space="preserve"> </w:t>
      </w:r>
      <w:proofErr w:type="spellStart"/>
      <w:r w:rsidRPr="00DF6F7D">
        <w:rPr>
          <w:rFonts w:eastAsiaTheme="minorHAnsi"/>
          <w:sz w:val="28"/>
          <w:szCs w:val="28"/>
        </w:rPr>
        <w:t>интеграциялық</w:t>
      </w:r>
      <w:proofErr w:type="spellEnd"/>
      <w:r w:rsidRPr="00DF6F7D">
        <w:rPr>
          <w:rFonts w:eastAsiaTheme="minorHAnsi"/>
          <w:sz w:val="28"/>
          <w:szCs w:val="28"/>
        </w:rPr>
        <w:t xml:space="preserve"> </w:t>
      </w:r>
      <w:proofErr w:type="spellStart"/>
      <w:r w:rsidRPr="00DF6F7D">
        <w:rPr>
          <w:rFonts w:eastAsiaTheme="minorHAnsi"/>
          <w:sz w:val="28"/>
          <w:szCs w:val="28"/>
        </w:rPr>
        <w:t>байланыстарды</w:t>
      </w:r>
      <w:proofErr w:type="spellEnd"/>
      <w:r w:rsidRPr="00DF6F7D">
        <w:rPr>
          <w:rFonts w:eastAsiaTheme="minorHAnsi"/>
          <w:sz w:val="28"/>
          <w:szCs w:val="28"/>
        </w:rPr>
        <w:t xml:space="preserve"> </w:t>
      </w:r>
      <w:proofErr w:type="spellStart"/>
      <w:r w:rsidRPr="00DF6F7D">
        <w:rPr>
          <w:rFonts w:eastAsiaTheme="minorHAnsi"/>
          <w:sz w:val="28"/>
          <w:szCs w:val="28"/>
        </w:rPr>
        <w:t>орнату</w:t>
      </w:r>
      <w:proofErr w:type="spellEnd"/>
      <w:r w:rsidRPr="00DF6F7D">
        <w:rPr>
          <w:rFonts w:eastAsiaTheme="minorHAnsi"/>
          <w:sz w:val="28"/>
          <w:szCs w:val="28"/>
        </w:rPr>
        <w:t xml:space="preserve"> және іске асыру;</w:t>
      </w:r>
    </w:p>
    <w:p w14:paraId="51AB7FBA" w14:textId="77777777" w:rsidR="004A1620" w:rsidRPr="00DF6F7D" w:rsidRDefault="00C26AC3" w:rsidP="00DF6F7D">
      <w:pPr>
        <w:pStyle w:val="a5"/>
        <w:widowControl/>
        <w:numPr>
          <w:ilvl w:val="0"/>
          <w:numId w:val="45"/>
        </w:numPr>
        <w:tabs>
          <w:tab w:val="left" w:pos="1134"/>
          <w:tab w:val="left" w:pos="1418"/>
        </w:tabs>
        <w:adjustRightInd w:val="0"/>
        <w:spacing w:line="276" w:lineRule="auto"/>
        <w:rPr>
          <w:rFonts w:eastAsiaTheme="minorHAnsi"/>
          <w:sz w:val="28"/>
          <w:szCs w:val="28"/>
        </w:rPr>
      </w:pPr>
      <w:proofErr w:type="spellStart"/>
      <w:r w:rsidRPr="00DF6F7D">
        <w:rPr>
          <w:rFonts w:eastAsiaTheme="minorHAnsi"/>
          <w:sz w:val="28"/>
          <w:szCs w:val="28"/>
        </w:rPr>
        <w:t>қазақстандық</w:t>
      </w:r>
      <w:proofErr w:type="spellEnd"/>
      <w:r w:rsidRPr="00DF6F7D">
        <w:rPr>
          <w:rFonts w:eastAsiaTheme="minorHAnsi"/>
          <w:sz w:val="28"/>
          <w:szCs w:val="28"/>
        </w:rPr>
        <w:t xml:space="preserve"> еңбек </w:t>
      </w:r>
      <w:proofErr w:type="spellStart"/>
      <w:r w:rsidRPr="00DF6F7D">
        <w:rPr>
          <w:rFonts w:eastAsiaTheme="minorHAnsi"/>
          <w:sz w:val="28"/>
          <w:szCs w:val="28"/>
        </w:rPr>
        <w:t>нарығында</w:t>
      </w:r>
      <w:proofErr w:type="spellEnd"/>
      <w:r w:rsidRPr="00DF6F7D">
        <w:rPr>
          <w:rFonts w:eastAsiaTheme="minorHAnsi"/>
          <w:sz w:val="28"/>
          <w:szCs w:val="28"/>
        </w:rPr>
        <w:t xml:space="preserve"> </w:t>
      </w:r>
      <w:proofErr w:type="spellStart"/>
      <w:r w:rsidRPr="00DF6F7D">
        <w:rPr>
          <w:rFonts w:eastAsiaTheme="minorHAnsi"/>
          <w:sz w:val="28"/>
          <w:szCs w:val="28"/>
        </w:rPr>
        <w:t>мамандардың</w:t>
      </w:r>
      <w:proofErr w:type="spellEnd"/>
      <w:r w:rsidRPr="00DF6F7D">
        <w:rPr>
          <w:rFonts w:eastAsiaTheme="minorHAnsi"/>
          <w:sz w:val="28"/>
          <w:szCs w:val="28"/>
        </w:rPr>
        <w:t xml:space="preserve"> бәсекеге </w:t>
      </w:r>
      <w:proofErr w:type="spellStart"/>
      <w:r w:rsidRPr="00DF6F7D">
        <w:rPr>
          <w:rFonts w:eastAsiaTheme="minorHAnsi"/>
          <w:sz w:val="28"/>
          <w:szCs w:val="28"/>
        </w:rPr>
        <w:t>қабілеттілігін</w:t>
      </w:r>
      <w:proofErr w:type="spellEnd"/>
      <w:r w:rsidRPr="00DF6F7D">
        <w:rPr>
          <w:rFonts w:eastAsiaTheme="minorHAnsi"/>
          <w:sz w:val="28"/>
          <w:szCs w:val="28"/>
        </w:rPr>
        <w:t xml:space="preserve"> </w:t>
      </w:r>
      <w:proofErr w:type="spellStart"/>
      <w:r w:rsidRPr="00DF6F7D">
        <w:rPr>
          <w:rFonts w:eastAsiaTheme="minorHAnsi"/>
          <w:sz w:val="28"/>
          <w:szCs w:val="28"/>
        </w:rPr>
        <w:t>арттыру</w:t>
      </w:r>
      <w:proofErr w:type="spellEnd"/>
      <w:r w:rsidRPr="00DF6F7D">
        <w:rPr>
          <w:rFonts w:eastAsiaTheme="minorHAnsi"/>
          <w:sz w:val="28"/>
          <w:szCs w:val="28"/>
        </w:rPr>
        <w:t>;</w:t>
      </w:r>
    </w:p>
    <w:p w14:paraId="216E69D5" w14:textId="0C7A7A1E" w:rsidR="004A1620" w:rsidRPr="00DF6F7D" w:rsidRDefault="004A1620" w:rsidP="00DF6F7D">
      <w:pPr>
        <w:pStyle w:val="a5"/>
        <w:widowControl/>
        <w:numPr>
          <w:ilvl w:val="0"/>
          <w:numId w:val="45"/>
        </w:numPr>
        <w:tabs>
          <w:tab w:val="left" w:pos="1134"/>
          <w:tab w:val="left" w:pos="1418"/>
        </w:tabs>
        <w:adjustRightInd w:val="0"/>
        <w:spacing w:line="276" w:lineRule="auto"/>
        <w:rPr>
          <w:rFonts w:eastAsiaTheme="minorHAnsi"/>
          <w:sz w:val="28"/>
          <w:szCs w:val="28"/>
        </w:rPr>
      </w:pPr>
      <w:r w:rsidRPr="00DF6F7D">
        <w:rPr>
          <w:rFonts w:eastAsiaTheme="minorHAnsi"/>
          <w:sz w:val="28"/>
          <w:szCs w:val="28"/>
        </w:rPr>
        <w:t xml:space="preserve">академиялық </w:t>
      </w:r>
      <w:proofErr w:type="spellStart"/>
      <w:r w:rsidRPr="00DF6F7D">
        <w:rPr>
          <w:rFonts w:eastAsiaTheme="minorHAnsi"/>
          <w:sz w:val="28"/>
          <w:szCs w:val="28"/>
        </w:rPr>
        <w:t>ұтқырлыққа</w:t>
      </w:r>
      <w:proofErr w:type="spellEnd"/>
      <w:r w:rsidRPr="00DF6F7D">
        <w:rPr>
          <w:rFonts w:eastAsiaTheme="minorHAnsi"/>
          <w:sz w:val="28"/>
          <w:szCs w:val="28"/>
        </w:rPr>
        <w:t xml:space="preserve"> </w:t>
      </w:r>
      <w:proofErr w:type="spellStart"/>
      <w:r w:rsidRPr="00DF6F7D">
        <w:rPr>
          <w:rFonts w:eastAsiaTheme="minorHAnsi"/>
          <w:sz w:val="28"/>
          <w:szCs w:val="28"/>
        </w:rPr>
        <w:t>қатысушылардың</w:t>
      </w:r>
      <w:proofErr w:type="spellEnd"/>
      <w:r w:rsidRPr="00DF6F7D">
        <w:rPr>
          <w:rFonts w:eastAsiaTheme="minorHAnsi"/>
          <w:sz w:val="28"/>
          <w:szCs w:val="28"/>
        </w:rPr>
        <w:t xml:space="preserve"> </w:t>
      </w:r>
      <w:proofErr w:type="spellStart"/>
      <w:r w:rsidRPr="00DF6F7D">
        <w:rPr>
          <w:rFonts w:eastAsiaTheme="minorHAnsi"/>
          <w:sz w:val="28"/>
          <w:szCs w:val="28"/>
        </w:rPr>
        <w:t>дағдыларын</w:t>
      </w:r>
      <w:proofErr w:type="spellEnd"/>
      <w:r w:rsidRPr="00DF6F7D">
        <w:rPr>
          <w:rFonts w:eastAsiaTheme="minorHAnsi"/>
          <w:sz w:val="28"/>
          <w:szCs w:val="28"/>
        </w:rPr>
        <w:t xml:space="preserve"> қалыптастыру</w:t>
      </w:r>
      <w:r w:rsidRPr="00DF6F7D">
        <w:rPr>
          <w:rFonts w:eastAsiaTheme="minorHAnsi"/>
          <w:sz w:val="28"/>
          <w:szCs w:val="28"/>
          <w:lang w:val="kk-KZ"/>
        </w:rPr>
        <w:t>;</w:t>
      </w:r>
    </w:p>
    <w:p w14:paraId="56B72CD2" w14:textId="3C840DDC" w:rsidR="00C26AC3" w:rsidRPr="00DF6F7D" w:rsidRDefault="00C26AC3" w:rsidP="00DF6F7D">
      <w:pPr>
        <w:pStyle w:val="a5"/>
        <w:widowControl/>
        <w:numPr>
          <w:ilvl w:val="0"/>
          <w:numId w:val="45"/>
        </w:numPr>
        <w:tabs>
          <w:tab w:val="left" w:pos="1134"/>
          <w:tab w:val="left" w:pos="1418"/>
        </w:tabs>
        <w:adjustRightInd w:val="0"/>
        <w:spacing w:line="276" w:lineRule="auto"/>
        <w:rPr>
          <w:rFonts w:eastAsiaTheme="minorHAnsi"/>
          <w:sz w:val="28"/>
          <w:szCs w:val="28"/>
        </w:rPr>
      </w:pPr>
      <w:proofErr w:type="spellStart"/>
      <w:r w:rsidRPr="00DF6F7D">
        <w:rPr>
          <w:rFonts w:eastAsiaTheme="minorHAnsi"/>
          <w:sz w:val="28"/>
          <w:szCs w:val="28"/>
        </w:rPr>
        <w:t>мәдениетаралық</w:t>
      </w:r>
      <w:proofErr w:type="spellEnd"/>
      <w:r w:rsidRPr="00DF6F7D">
        <w:rPr>
          <w:rFonts w:eastAsiaTheme="minorHAnsi"/>
          <w:sz w:val="28"/>
          <w:szCs w:val="28"/>
        </w:rPr>
        <w:t xml:space="preserve"> коммуникация және оларды </w:t>
      </w:r>
      <w:proofErr w:type="spellStart"/>
      <w:r w:rsidRPr="00DF6F7D">
        <w:rPr>
          <w:rFonts w:eastAsiaTheme="minorHAnsi"/>
          <w:sz w:val="28"/>
          <w:szCs w:val="28"/>
        </w:rPr>
        <w:t>табысты</w:t>
      </w:r>
      <w:proofErr w:type="spellEnd"/>
      <w:r w:rsidRPr="00DF6F7D">
        <w:rPr>
          <w:rFonts w:eastAsiaTheme="minorHAnsi"/>
          <w:sz w:val="28"/>
          <w:szCs w:val="28"/>
        </w:rPr>
        <w:t xml:space="preserve"> кәсіби іске асыру үшін қажетті басқа да құзыреттер.</w:t>
      </w:r>
    </w:p>
    <w:p w14:paraId="1FEA7361" w14:textId="73309CBA" w:rsidR="009E1F9D" w:rsidRPr="002F57A8" w:rsidRDefault="00C26AC3" w:rsidP="00DF6F7D">
      <w:pPr>
        <w:pStyle w:val="a5"/>
        <w:widowControl/>
        <w:numPr>
          <w:ilvl w:val="1"/>
          <w:numId w:val="21"/>
        </w:numPr>
        <w:tabs>
          <w:tab w:val="left" w:pos="1418"/>
        </w:tabs>
        <w:adjustRightInd w:val="0"/>
        <w:spacing w:line="276" w:lineRule="auto"/>
        <w:ind w:left="0" w:firstLine="567"/>
        <w:rPr>
          <w:rFonts w:eastAsiaTheme="minorHAnsi"/>
          <w:sz w:val="28"/>
          <w:szCs w:val="28"/>
        </w:rPr>
      </w:pPr>
      <w:r w:rsidRPr="00C26AC3">
        <w:rPr>
          <w:rFonts w:eastAsiaTheme="minorHAnsi"/>
          <w:i/>
          <w:iCs/>
          <w:sz w:val="28"/>
          <w:szCs w:val="28"/>
        </w:rPr>
        <w:t xml:space="preserve">Академиялық </w:t>
      </w:r>
      <w:proofErr w:type="spellStart"/>
      <w:r w:rsidRPr="00C26AC3">
        <w:rPr>
          <w:rFonts w:eastAsiaTheme="minorHAnsi"/>
          <w:i/>
          <w:iCs/>
          <w:sz w:val="28"/>
          <w:szCs w:val="28"/>
        </w:rPr>
        <w:t>ұтқырлық</w:t>
      </w:r>
      <w:proofErr w:type="spellEnd"/>
      <w:r>
        <w:rPr>
          <w:rFonts w:eastAsiaTheme="minorHAnsi"/>
          <w:sz w:val="28"/>
          <w:szCs w:val="28"/>
          <w:lang w:val="kk-KZ"/>
        </w:rPr>
        <w:t xml:space="preserve"> </w:t>
      </w:r>
      <w:r w:rsidRPr="002F57A8">
        <w:rPr>
          <w:rFonts w:eastAsiaTheme="minorHAnsi"/>
          <w:sz w:val="28"/>
          <w:szCs w:val="28"/>
        </w:rPr>
        <w:t>–</w:t>
      </w:r>
      <w:r>
        <w:rPr>
          <w:rFonts w:eastAsiaTheme="minorHAnsi"/>
          <w:sz w:val="28"/>
          <w:szCs w:val="28"/>
          <w:lang w:val="kk-KZ"/>
        </w:rPr>
        <w:t xml:space="preserve"> </w:t>
      </w:r>
      <w:r w:rsidRPr="00C26AC3">
        <w:rPr>
          <w:rFonts w:eastAsiaTheme="minorHAnsi"/>
          <w:sz w:val="28"/>
          <w:szCs w:val="28"/>
        </w:rPr>
        <w:t xml:space="preserve">белгілі бір </w:t>
      </w:r>
      <w:proofErr w:type="spellStart"/>
      <w:r w:rsidRPr="00C26AC3">
        <w:rPr>
          <w:rFonts w:eastAsiaTheme="minorHAnsi"/>
          <w:sz w:val="28"/>
          <w:szCs w:val="28"/>
        </w:rPr>
        <w:t>уақыт</w:t>
      </w:r>
      <w:proofErr w:type="spellEnd"/>
      <w:r w:rsidRPr="00C26AC3">
        <w:rPr>
          <w:rFonts w:eastAsiaTheme="minorHAnsi"/>
          <w:sz w:val="28"/>
          <w:szCs w:val="28"/>
        </w:rPr>
        <w:t xml:space="preserve"> </w:t>
      </w:r>
      <w:proofErr w:type="spellStart"/>
      <w:r w:rsidRPr="00C26AC3">
        <w:rPr>
          <w:rFonts w:eastAsiaTheme="minorHAnsi"/>
          <w:sz w:val="28"/>
          <w:szCs w:val="28"/>
        </w:rPr>
        <w:t>кезеңіне</w:t>
      </w:r>
      <w:proofErr w:type="spellEnd"/>
      <w:r w:rsidRPr="00C26AC3">
        <w:rPr>
          <w:rFonts w:eastAsiaTheme="minorHAnsi"/>
          <w:sz w:val="28"/>
          <w:szCs w:val="28"/>
        </w:rPr>
        <w:t xml:space="preserve"> </w:t>
      </w:r>
      <w:proofErr w:type="spellStart"/>
      <w:r w:rsidRPr="00C26AC3">
        <w:rPr>
          <w:rFonts w:eastAsiaTheme="minorHAnsi"/>
          <w:sz w:val="28"/>
          <w:szCs w:val="28"/>
        </w:rPr>
        <w:t>студенттер</w:t>
      </w:r>
      <w:proofErr w:type="spellEnd"/>
      <w:r w:rsidRPr="00C26AC3">
        <w:rPr>
          <w:rFonts w:eastAsiaTheme="minorHAnsi"/>
          <w:sz w:val="28"/>
          <w:szCs w:val="28"/>
        </w:rPr>
        <w:t xml:space="preserve"> мен </w:t>
      </w:r>
      <w:proofErr w:type="spellStart"/>
      <w:r w:rsidRPr="00C26AC3">
        <w:rPr>
          <w:rFonts w:eastAsiaTheme="minorHAnsi"/>
          <w:sz w:val="28"/>
          <w:szCs w:val="28"/>
        </w:rPr>
        <w:t>оқытушыларды</w:t>
      </w:r>
      <w:proofErr w:type="spellEnd"/>
      <w:r w:rsidRPr="00C26AC3">
        <w:rPr>
          <w:rFonts w:eastAsiaTheme="minorHAnsi"/>
          <w:sz w:val="28"/>
          <w:szCs w:val="28"/>
        </w:rPr>
        <w:t xml:space="preserve"> оқу немесе оқыту мақсатында Қазақстан </w:t>
      </w:r>
      <w:proofErr w:type="spellStart"/>
      <w:r w:rsidRPr="00C26AC3">
        <w:rPr>
          <w:rFonts w:eastAsiaTheme="minorHAnsi"/>
          <w:sz w:val="28"/>
          <w:szCs w:val="28"/>
        </w:rPr>
        <w:t>шегінде</w:t>
      </w:r>
      <w:proofErr w:type="spellEnd"/>
      <w:r w:rsidRPr="00C26AC3">
        <w:rPr>
          <w:rFonts w:eastAsiaTheme="minorHAnsi"/>
          <w:sz w:val="28"/>
          <w:szCs w:val="28"/>
        </w:rPr>
        <w:t xml:space="preserve"> немесе </w:t>
      </w:r>
      <w:proofErr w:type="spellStart"/>
      <w:r w:rsidRPr="00C26AC3">
        <w:rPr>
          <w:rFonts w:eastAsiaTheme="minorHAnsi"/>
          <w:sz w:val="28"/>
          <w:szCs w:val="28"/>
        </w:rPr>
        <w:t>шетелде</w:t>
      </w:r>
      <w:proofErr w:type="spellEnd"/>
      <w:r w:rsidRPr="00C26AC3">
        <w:rPr>
          <w:rFonts w:eastAsiaTheme="minorHAnsi"/>
          <w:sz w:val="28"/>
          <w:szCs w:val="28"/>
        </w:rPr>
        <w:t xml:space="preserve"> басқа білім беру немесе ғылыми </w:t>
      </w:r>
      <w:proofErr w:type="spellStart"/>
      <w:r w:rsidRPr="00C26AC3">
        <w:rPr>
          <w:rFonts w:eastAsiaTheme="minorHAnsi"/>
          <w:sz w:val="28"/>
          <w:szCs w:val="28"/>
        </w:rPr>
        <w:t>мекемеге</w:t>
      </w:r>
      <w:proofErr w:type="spellEnd"/>
      <w:r w:rsidRPr="00C26AC3">
        <w:rPr>
          <w:rFonts w:eastAsiaTheme="minorHAnsi"/>
          <w:sz w:val="28"/>
          <w:szCs w:val="28"/>
        </w:rPr>
        <w:t xml:space="preserve"> </w:t>
      </w:r>
      <w:proofErr w:type="spellStart"/>
      <w:r w:rsidRPr="00C26AC3">
        <w:rPr>
          <w:rFonts w:eastAsiaTheme="minorHAnsi"/>
          <w:sz w:val="28"/>
          <w:szCs w:val="28"/>
        </w:rPr>
        <w:t>ауыстыру</w:t>
      </w:r>
      <w:proofErr w:type="spellEnd"/>
      <w:r w:rsidRPr="00C26AC3">
        <w:rPr>
          <w:rFonts w:eastAsiaTheme="minorHAnsi"/>
          <w:sz w:val="28"/>
          <w:szCs w:val="28"/>
        </w:rPr>
        <w:t>.</w:t>
      </w:r>
    </w:p>
    <w:p w14:paraId="255EF9A1" w14:textId="0E5CEA96" w:rsidR="0061160D" w:rsidRPr="002F57A8" w:rsidRDefault="00C26AC3" w:rsidP="00DF6F7D">
      <w:pPr>
        <w:pStyle w:val="a5"/>
        <w:widowControl/>
        <w:numPr>
          <w:ilvl w:val="1"/>
          <w:numId w:val="21"/>
        </w:numPr>
        <w:tabs>
          <w:tab w:val="left" w:pos="1418"/>
        </w:tabs>
        <w:adjustRightInd w:val="0"/>
        <w:spacing w:line="276" w:lineRule="auto"/>
        <w:ind w:left="0" w:firstLine="567"/>
        <w:rPr>
          <w:sz w:val="28"/>
          <w:szCs w:val="28"/>
        </w:rPr>
      </w:pPr>
      <w:r w:rsidRPr="00C26AC3">
        <w:rPr>
          <w:rFonts w:eastAsiaTheme="minorHAnsi"/>
          <w:sz w:val="28"/>
          <w:szCs w:val="28"/>
        </w:rPr>
        <w:t xml:space="preserve">Академиялық </w:t>
      </w:r>
      <w:proofErr w:type="spellStart"/>
      <w:r w:rsidRPr="00C26AC3">
        <w:rPr>
          <w:rFonts w:eastAsiaTheme="minorHAnsi"/>
          <w:sz w:val="28"/>
          <w:szCs w:val="28"/>
        </w:rPr>
        <w:t>ұтқырлық</w:t>
      </w:r>
      <w:proofErr w:type="spellEnd"/>
      <w:r w:rsidRPr="00C26AC3">
        <w:rPr>
          <w:rFonts w:eastAsiaTheme="minorHAnsi"/>
          <w:sz w:val="28"/>
          <w:szCs w:val="28"/>
        </w:rPr>
        <w:t xml:space="preserve"> бағдарламалары бойынша </w:t>
      </w:r>
      <w:proofErr w:type="spellStart"/>
      <w:r w:rsidRPr="00C26AC3">
        <w:rPr>
          <w:rFonts w:eastAsiaTheme="minorHAnsi"/>
          <w:sz w:val="28"/>
          <w:szCs w:val="28"/>
        </w:rPr>
        <w:t>игерілген</w:t>
      </w:r>
      <w:proofErr w:type="spellEnd"/>
      <w:r w:rsidRPr="00C26AC3">
        <w:rPr>
          <w:rFonts w:eastAsiaTheme="minorHAnsi"/>
          <w:sz w:val="28"/>
          <w:szCs w:val="28"/>
        </w:rPr>
        <w:t xml:space="preserve"> кредиттер қайта </w:t>
      </w:r>
      <w:proofErr w:type="spellStart"/>
      <w:r w:rsidRPr="00C26AC3">
        <w:rPr>
          <w:rFonts w:eastAsiaTheme="minorHAnsi"/>
          <w:sz w:val="28"/>
          <w:szCs w:val="28"/>
        </w:rPr>
        <w:t>есептелуге</w:t>
      </w:r>
      <w:proofErr w:type="spellEnd"/>
      <w:r w:rsidRPr="00C26AC3">
        <w:rPr>
          <w:rFonts w:eastAsiaTheme="minorHAnsi"/>
          <w:sz w:val="28"/>
          <w:szCs w:val="28"/>
        </w:rPr>
        <w:t xml:space="preserve"> жатады</w:t>
      </w:r>
      <w:r w:rsidRPr="00C26AC3">
        <w:rPr>
          <w:rFonts w:eastAsiaTheme="minorHAnsi"/>
          <w:i/>
          <w:iCs/>
          <w:sz w:val="28"/>
          <w:szCs w:val="28"/>
        </w:rPr>
        <w:t xml:space="preserve"> (</w:t>
      </w:r>
      <w:r>
        <w:rPr>
          <w:rFonts w:eastAsiaTheme="minorHAnsi"/>
          <w:i/>
          <w:iCs/>
          <w:sz w:val="28"/>
          <w:szCs w:val="28"/>
          <w:lang w:val="kk-KZ"/>
        </w:rPr>
        <w:t>К</w:t>
      </w:r>
      <w:proofErr w:type="spellStart"/>
      <w:r w:rsidRPr="00C26AC3">
        <w:rPr>
          <w:rFonts w:eastAsiaTheme="minorHAnsi"/>
          <w:i/>
          <w:iCs/>
          <w:sz w:val="28"/>
          <w:szCs w:val="28"/>
        </w:rPr>
        <w:t>редиттерді</w:t>
      </w:r>
      <w:proofErr w:type="spellEnd"/>
      <w:r w:rsidRPr="00C26AC3">
        <w:rPr>
          <w:rFonts w:eastAsiaTheme="minorHAnsi"/>
          <w:i/>
          <w:iCs/>
          <w:sz w:val="28"/>
          <w:szCs w:val="28"/>
        </w:rPr>
        <w:t xml:space="preserve"> </w:t>
      </w:r>
      <w:proofErr w:type="spellStart"/>
      <w:r w:rsidRPr="00C26AC3">
        <w:rPr>
          <w:rFonts w:eastAsiaTheme="minorHAnsi"/>
          <w:i/>
          <w:iCs/>
          <w:sz w:val="28"/>
          <w:szCs w:val="28"/>
        </w:rPr>
        <w:t>тану</w:t>
      </w:r>
      <w:proofErr w:type="spellEnd"/>
      <w:r w:rsidRPr="00C26AC3">
        <w:rPr>
          <w:rFonts w:eastAsiaTheme="minorHAnsi"/>
          <w:i/>
          <w:iCs/>
          <w:sz w:val="28"/>
          <w:szCs w:val="28"/>
        </w:rPr>
        <w:t xml:space="preserve">/қайта </w:t>
      </w:r>
      <w:proofErr w:type="spellStart"/>
      <w:r w:rsidRPr="00C26AC3">
        <w:rPr>
          <w:rFonts w:eastAsiaTheme="minorHAnsi"/>
          <w:i/>
          <w:iCs/>
          <w:sz w:val="28"/>
          <w:szCs w:val="28"/>
        </w:rPr>
        <w:t>есептеу</w:t>
      </w:r>
      <w:proofErr w:type="spellEnd"/>
      <w:r w:rsidRPr="00C26AC3">
        <w:rPr>
          <w:rFonts w:eastAsiaTheme="minorHAnsi"/>
          <w:i/>
          <w:iCs/>
          <w:sz w:val="28"/>
          <w:szCs w:val="28"/>
        </w:rPr>
        <w:t xml:space="preserve"> </w:t>
      </w:r>
      <w:proofErr w:type="spellStart"/>
      <w:r w:rsidRPr="00C26AC3">
        <w:rPr>
          <w:rFonts w:eastAsiaTheme="minorHAnsi"/>
          <w:i/>
          <w:iCs/>
          <w:sz w:val="28"/>
          <w:szCs w:val="28"/>
        </w:rPr>
        <w:t>бөлімін</w:t>
      </w:r>
      <w:proofErr w:type="spellEnd"/>
      <w:r w:rsidRPr="00C26AC3">
        <w:rPr>
          <w:rFonts w:eastAsiaTheme="minorHAnsi"/>
          <w:i/>
          <w:iCs/>
          <w:sz w:val="28"/>
          <w:szCs w:val="28"/>
        </w:rPr>
        <w:t xml:space="preserve"> </w:t>
      </w:r>
      <w:proofErr w:type="spellStart"/>
      <w:r w:rsidRPr="00C26AC3">
        <w:rPr>
          <w:rFonts w:eastAsiaTheme="minorHAnsi"/>
          <w:i/>
          <w:iCs/>
          <w:sz w:val="28"/>
          <w:szCs w:val="28"/>
        </w:rPr>
        <w:t>қараңыз</w:t>
      </w:r>
      <w:proofErr w:type="spellEnd"/>
      <w:r w:rsidRPr="00C26AC3">
        <w:rPr>
          <w:rFonts w:eastAsiaTheme="minorHAnsi"/>
          <w:i/>
          <w:iCs/>
          <w:sz w:val="28"/>
          <w:szCs w:val="28"/>
        </w:rPr>
        <w:t>).</w:t>
      </w:r>
    </w:p>
    <w:p w14:paraId="111CAF47" w14:textId="5F678A58" w:rsidR="004C37F8" w:rsidRPr="002F57A8" w:rsidRDefault="00894BA5" w:rsidP="00DF6F7D">
      <w:pPr>
        <w:pStyle w:val="a5"/>
        <w:widowControl/>
        <w:numPr>
          <w:ilvl w:val="1"/>
          <w:numId w:val="21"/>
        </w:numPr>
        <w:tabs>
          <w:tab w:val="left" w:pos="1418"/>
        </w:tabs>
        <w:adjustRightInd w:val="0"/>
        <w:spacing w:line="276" w:lineRule="auto"/>
        <w:ind w:left="0" w:firstLine="567"/>
        <w:rPr>
          <w:sz w:val="28"/>
          <w:szCs w:val="28"/>
        </w:rPr>
      </w:pPr>
      <w:r w:rsidRPr="00894BA5">
        <w:rPr>
          <w:sz w:val="28"/>
          <w:szCs w:val="28"/>
        </w:rPr>
        <w:t>К</w:t>
      </w:r>
      <w:r>
        <w:rPr>
          <w:sz w:val="28"/>
          <w:szCs w:val="28"/>
          <w:lang w:val="kk-KZ"/>
        </w:rPr>
        <w:t>Қ</w:t>
      </w:r>
      <w:r w:rsidRPr="00894BA5">
        <w:rPr>
          <w:sz w:val="28"/>
          <w:szCs w:val="28"/>
        </w:rPr>
        <w:t>У</w:t>
      </w:r>
      <w:r>
        <w:rPr>
          <w:sz w:val="28"/>
          <w:szCs w:val="28"/>
          <w:lang w:val="kk-KZ"/>
        </w:rPr>
        <w:t>-</w:t>
      </w:r>
      <w:r w:rsidRPr="00894BA5">
        <w:rPr>
          <w:sz w:val="28"/>
          <w:szCs w:val="28"/>
        </w:rPr>
        <w:t>д</w:t>
      </w:r>
      <w:r w:rsidR="00C26AC3">
        <w:rPr>
          <w:sz w:val="28"/>
          <w:szCs w:val="28"/>
          <w:lang w:val="kk-KZ"/>
        </w:rPr>
        <w:t>а</w:t>
      </w:r>
      <w:r w:rsidRPr="00894BA5">
        <w:rPr>
          <w:sz w:val="28"/>
          <w:szCs w:val="28"/>
        </w:rPr>
        <w:t xml:space="preserve"> академиялық </w:t>
      </w:r>
      <w:proofErr w:type="spellStart"/>
      <w:r w:rsidRPr="00894BA5">
        <w:rPr>
          <w:sz w:val="28"/>
          <w:szCs w:val="28"/>
        </w:rPr>
        <w:t>ұтқырлықтың</w:t>
      </w:r>
      <w:proofErr w:type="spellEnd"/>
      <w:r w:rsidRPr="00894BA5">
        <w:rPr>
          <w:sz w:val="28"/>
          <w:szCs w:val="28"/>
        </w:rPr>
        <w:t xml:space="preserve"> келесі түрлері </w:t>
      </w:r>
      <w:proofErr w:type="spellStart"/>
      <w:r w:rsidRPr="00894BA5">
        <w:rPr>
          <w:sz w:val="28"/>
          <w:szCs w:val="28"/>
        </w:rPr>
        <w:t>жүзеге</w:t>
      </w:r>
      <w:proofErr w:type="spellEnd"/>
      <w:r w:rsidRPr="00894BA5">
        <w:rPr>
          <w:sz w:val="28"/>
          <w:szCs w:val="28"/>
        </w:rPr>
        <w:t xml:space="preserve"> </w:t>
      </w:r>
      <w:proofErr w:type="spellStart"/>
      <w:r w:rsidRPr="00894BA5">
        <w:rPr>
          <w:sz w:val="28"/>
          <w:szCs w:val="28"/>
        </w:rPr>
        <w:t>асырылады</w:t>
      </w:r>
      <w:proofErr w:type="spellEnd"/>
      <w:r w:rsidRPr="00894BA5">
        <w:rPr>
          <w:sz w:val="28"/>
          <w:szCs w:val="28"/>
        </w:rPr>
        <w:t>:</w:t>
      </w:r>
    </w:p>
    <w:p w14:paraId="2A2871EA" w14:textId="6A1F05E1" w:rsidR="00894BA5" w:rsidRPr="00894BA5" w:rsidRDefault="00894BA5" w:rsidP="00DF6F7D">
      <w:pPr>
        <w:pStyle w:val="a5"/>
        <w:widowControl/>
        <w:numPr>
          <w:ilvl w:val="2"/>
          <w:numId w:val="26"/>
        </w:numPr>
        <w:tabs>
          <w:tab w:val="left" w:pos="1134"/>
          <w:tab w:val="left" w:pos="1418"/>
        </w:tabs>
        <w:adjustRightInd w:val="0"/>
        <w:spacing w:line="276" w:lineRule="auto"/>
        <w:ind w:left="0" w:firstLine="567"/>
        <w:rPr>
          <w:sz w:val="28"/>
          <w:szCs w:val="28"/>
        </w:rPr>
      </w:pPr>
      <w:proofErr w:type="spellStart"/>
      <w:r w:rsidRPr="00C26AC3">
        <w:rPr>
          <w:i/>
          <w:iCs/>
          <w:sz w:val="28"/>
          <w:szCs w:val="28"/>
        </w:rPr>
        <w:t>ішкі</w:t>
      </w:r>
      <w:proofErr w:type="spellEnd"/>
      <w:r w:rsidRPr="00C26AC3">
        <w:rPr>
          <w:i/>
          <w:iCs/>
          <w:sz w:val="28"/>
          <w:szCs w:val="28"/>
        </w:rPr>
        <w:t xml:space="preserve"> академиялық </w:t>
      </w:r>
      <w:proofErr w:type="spellStart"/>
      <w:r w:rsidRPr="00C26AC3">
        <w:rPr>
          <w:i/>
          <w:iCs/>
          <w:sz w:val="28"/>
          <w:szCs w:val="28"/>
        </w:rPr>
        <w:t>ұтқырлық</w:t>
      </w:r>
      <w:proofErr w:type="spellEnd"/>
      <w:r>
        <w:rPr>
          <w:sz w:val="28"/>
          <w:szCs w:val="28"/>
          <w:lang w:val="kk-KZ"/>
        </w:rPr>
        <w:t xml:space="preserve"> </w:t>
      </w:r>
      <w:r w:rsidRPr="00894BA5">
        <w:rPr>
          <w:sz w:val="28"/>
          <w:szCs w:val="28"/>
        </w:rPr>
        <w:t>–</w:t>
      </w:r>
      <w:r>
        <w:rPr>
          <w:sz w:val="28"/>
          <w:szCs w:val="28"/>
          <w:lang w:val="kk-KZ"/>
        </w:rPr>
        <w:t xml:space="preserve"> </w:t>
      </w:r>
      <w:r w:rsidRPr="00894BA5">
        <w:rPr>
          <w:sz w:val="28"/>
          <w:szCs w:val="28"/>
        </w:rPr>
        <w:t xml:space="preserve">белгілі бір академиялық </w:t>
      </w:r>
      <w:proofErr w:type="spellStart"/>
      <w:r w:rsidRPr="00894BA5">
        <w:rPr>
          <w:sz w:val="28"/>
          <w:szCs w:val="28"/>
        </w:rPr>
        <w:t>кезеңге</w:t>
      </w:r>
      <w:proofErr w:type="spellEnd"/>
      <w:r w:rsidRPr="00894BA5">
        <w:rPr>
          <w:sz w:val="28"/>
          <w:szCs w:val="28"/>
        </w:rPr>
        <w:t xml:space="preserve"> (</w:t>
      </w:r>
      <w:proofErr w:type="spellStart"/>
      <w:r w:rsidRPr="00894BA5">
        <w:rPr>
          <w:sz w:val="28"/>
          <w:szCs w:val="28"/>
        </w:rPr>
        <w:t>семестрге</w:t>
      </w:r>
      <w:proofErr w:type="spellEnd"/>
      <w:r w:rsidRPr="00894BA5">
        <w:rPr>
          <w:sz w:val="28"/>
          <w:szCs w:val="28"/>
        </w:rPr>
        <w:t xml:space="preserve"> немесе оқу жылына) Қазақстан </w:t>
      </w:r>
      <w:proofErr w:type="spellStart"/>
      <w:r w:rsidRPr="00894BA5">
        <w:rPr>
          <w:sz w:val="28"/>
          <w:szCs w:val="28"/>
        </w:rPr>
        <w:t>ішіндегі</w:t>
      </w:r>
      <w:proofErr w:type="spellEnd"/>
      <w:r w:rsidRPr="00894BA5">
        <w:rPr>
          <w:sz w:val="28"/>
          <w:szCs w:val="28"/>
        </w:rPr>
        <w:t xml:space="preserve"> басқа жоғары оқу </w:t>
      </w:r>
      <w:proofErr w:type="spellStart"/>
      <w:r w:rsidRPr="00894BA5">
        <w:rPr>
          <w:sz w:val="28"/>
          <w:szCs w:val="28"/>
        </w:rPr>
        <w:t>орнына</w:t>
      </w:r>
      <w:proofErr w:type="spellEnd"/>
      <w:r w:rsidRPr="00894BA5">
        <w:rPr>
          <w:sz w:val="28"/>
          <w:szCs w:val="28"/>
        </w:rPr>
        <w:t xml:space="preserve"> </w:t>
      </w:r>
      <w:proofErr w:type="spellStart"/>
      <w:r w:rsidRPr="00894BA5">
        <w:rPr>
          <w:sz w:val="28"/>
          <w:szCs w:val="28"/>
        </w:rPr>
        <w:t>көшу</w:t>
      </w:r>
      <w:proofErr w:type="spellEnd"/>
      <w:r w:rsidRPr="00894BA5">
        <w:rPr>
          <w:sz w:val="28"/>
          <w:szCs w:val="28"/>
        </w:rPr>
        <w:t>;</w:t>
      </w:r>
    </w:p>
    <w:p w14:paraId="6CA6EDCE" w14:textId="54FC72FD" w:rsidR="00894BA5" w:rsidRPr="00894BA5" w:rsidRDefault="00894BA5" w:rsidP="00DF6F7D">
      <w:pPr>
        <w:pStyle w:val="a5"/>
        <w:widowControl/>
        <w:numPr>
          <w:ilvl w:val="2"/>
          <w:numId w:val="26"/>
        </w:numPr>
        <w:tabs>
          <w:tab w:val="left" w:pos="1134"/>
          <w:tab w:val="left" w:pos="1418"/>
        </w:tabs>
        <w:adjustRightInd w:val="0"/>
        <w:spacing w:line="276" w:lineRule="auto"/>
        <w:ind w:left="0" w:firstLine="567"/>
        <w:rPr>
          <w:sz w:val="28"/>
          <w:szCs w:val="28"/>
        </w:rPr>
      </w:pPr>
      <w:proofErr w:type="spellStart"/>
      <w:r w:rsidRPr="00C26AC3">
        <w:rPr>
          <w:i/>
          <w:iCs/>
          <w:sz w:val="28"/>
          <w:szCs w:val="28"/>
        </w:rPr>
        <w:t>сыртқы</w:t>
      </w:r>
      <w:proofErr w:type="spellEnd"/>
      <w:r w:rsidRPr="00C26AC3">
        <w:rPr>
          <w:i/>
          <w:iCs/>
          <w:sz w:val="28"/>
          <w:szCs w:val="28"/>
        </w:rPr>
        <w:t xml:space="preserve"> </w:t>
      </w:r>
      <w:proofErr w:type="spellStart"/>
      <w:r w:rsidRPr="00C26AC3">
        <w:rPr>
          <w:i/>
          <w:iCs/>
          <w:sz w:val="28"/>
          <w:szCs w:val="28"/>
        </w:rPr>
        <w:t>халықаралық</w:t>
      </w:r>
      <w:proofErr w:type="spellEnd"/>
      <w:r w:rsidRPr="00C26AC3">
        <w:rPr>
          <w:i/>
          <w:iCs/>
          <w:sz w:val="28"/>
          <w:szCs w:val="28"/>
        </w:rPr>
        <w:t xml:space="preserve"> академиялық </w:t>
      </w:r>
      <w:proofErr w:type="spellStart"/>
      <w:r w:rsidRPr="00C26AC3">
        <w:rPr>
          <w:i/>
          <w:iCs/>
          <w:sz w:val="28"/>
          <w:szCs w:val="28"/>
        </w:rPr>
        <w:t>ұтқырлық</w:t>
      </w:r>
      <w:proofErr w:type="spellEnd"/>
      <w:r w:rsidRPr="00894BA5">
        <w:rPr>
          <w:sz w:val="28"/>
          <w:szCs w:val="28"/>
        </w:rPr>
        <w:t xml:space="preserve"> – белгілі бір академиялық </w:t>
      </w:r>
      <w:proofErr w:type="spellStart"/>
      <w:r w:rsidRPr="00894BA5">
        <w:rPr>
          <w:sz w:val="28"/>
          <w:szCs w:val="28"/>
        </w:rPr>
        <w:t>кезеңге</w:t>
      </w:r>
      <w:proofErr w:type="spellEnd"/>
      <w:r w:rsidRPr="00894BA5">
        <w:rPr>
          <w:sz w:val="28"/>
          <w:szCs w:val="28"/>
        </w:rPr>
        <w:t xml:space="preserve"> (</w:t>
      </w:r>
      <w:proofErr w:type="spellStart"/>
      <w:r w:rsidRPr="00894BA5">
        <w:rPr>
          <w:sz w:val="28"/>
          <w:szCs w:val="28"/>
        </w:rPr>
        <w:t>семестрге</w:t>
      </w:r>
      <w:proofErr w:type="spellEnd"/>
      <w:r w:rsidRPr="00894BA5">
        <w:rPr>
          <w:sz w:val="28"/>
          <w:szCs w:val="28"/>
        </w:rPr>
        <w:t xml:space="preserve"> немесе оқу жылына) </w:t>
      </w:r>
      <w:proofErr w:type="spellStart"/>
      <w:r w:rsidRPr="00894BA5">
        <w:rPr>
          <w:sz w:val="28"/>
          <w:szCs w:val="28"/>
        </w:rPr>
        <w:t>шетелдік</w:t>
      </w:r>
      <w:proofErr w:type="spellEnd"/>
      <w:r w:rsidRPr="00894BA5">
        <w:rPr>
          <w:sz w:val="28"/>
          <w:szCs w:val="28"/>
        </w:rPr>
        <w:t xml:space="preserve"> жоғары оқу </w:t>
      </w:r>
      <w:proofErr w:type="spellStart"/>
      <w:r w:rsidRPr="00894BA5">
        <w:rPr>
          <w:sz w:val="28"/>
          <w:szCs w:val="28"/>
        </w:rPr>
        <w:t>орнына</w:t>
      </w:r>
      <w:proofErr w:type="spellEnd"/>
      <w:r w:rsidRPr="00894BA5">
        <w:rPr>
          <w:sz w:val="28"/>
          <w:szCs w:val="28"/>
        </w:rPr>
        <w:t xml:space="preserve"> </w:t>
      </w:r>
      <w:proofErr w:type="spellStart"/>
      <w:r w:rsidRPr="00894BA5">
        <w:rPr>
          <w:sz w:val="28"/>
          <w:szCs w:val="28"/>
        </w:rPr>
        <w:t>көшу</w:t>
      </w:r>
      <w:proofErr w:type="spellEnd"/>
      <w:r w:rsidRPr="00894BA5">
        <w:rPr>
          <w:sz w:val="28"/>
          <w:szCs w:val="28"/>
        </w:rPr>
        <w:t>;</w:t>
      </w:r>
    </w:p>
    <w:p w14:paraId="5AFDE2D5" w14:textId="5226D3E3" w:rsidR="00894BA5" w:rsidRPr="00894BA5" w:rsidRDefault="00894BA5" w:rsidP="00DF6F7D">
      <w:pPr>
        <w:pStyle w:val="a5"/>
        <w:widowControl/>
        <w:numPr>
          <w:ilvl w:val="2"/>
          <w:numId w:val="26"/>
        </w:numPr>
        <w:tabs>
          <w:tab w:val="left" w:pos="1134"/>
          <w:tab w:val="left" w:pos="1418"/>
        </w:tabs>
        <w:adjustRightInd w:val="0"/>
        <w:spacing w:line="276" w:lineRule="auto"/>
        <w:ind w:left="0" w:firstLine="567"/>
        <w:rPr>
          <w:sz w:val="28"/>
          <w:szCs w:val="28"/>
        </w:rPr>
      </w:pPr>
      <w:proofErr w:type="spellStart"/>
      <w:r w:rsidRPr="00C26AC3">
        <w:rPr>
          <w:i/>
          <w:iCs/>
          <w:sz w:val="28"/>
          <w:szCs w:val="28"/>
        </w:rPr>
        <w:t>кіріс</w:t>
      </w:r>
      <w:proofErr w:type="spellEnd"/>
      <w:r w:rsidRPr="00C26AC3">
        <w:rPr>
          <w:i/>
          <w:iCs/>
          <w:sz w:val="28"/>
          <w:szCs w:val="28"/>
        </w:rPr>
        <w:t xml:space="preserve"> академиялық </w:t>
      </w:r>
      <w:proofErr w:type="spellStart"/>
      <w:r w:rsidRPr="00C26AC3">
        <w:rPr>
          <w:i/>
          <w:iCs/>
          <w:sz w:val="28"/>
          <w:szCs w:val="28"/>
        </w:rPr>
        <w:t>ұтқырлық</w:t>
      </w:r>
      <w:proofErr w:type="spellEnd"/>
      <w:r>
        <w:rPr>
          <w:sz w:val="28"/>
          <w:szCs w:val="28"/>
          <w:lang w:val="kk-KZ"/>
        </w:rPr>
        <w:t xml:space="preserve"> </w:t>
      </w:r>
      <w:r w:rsidRPr="00894BA5">
        <w:rPr>
          <w:sz w:val="28"/>
          <w:szCs w:val="28"/>
        </w:rPr>
        <w:t>–</w:t>
      </w:r>
      <w:r>
        <w:rPr>
          <w:sz w:val="28"/>
          <w:szCs w:val="28"/>
          <w:lang w:val="kk-KZ"/>
        </w:rPr>
        <w:t xml:space="preserve"> </w:t>
      </w:r>
      <w:r w:rsidRPr="00894BA5">
        <w:rPr>
          <w:sz w:val="28"/>
          <w:szCs w:val="28"/>
        </w:rPr>
        <w:t xml:space="preserve">білім </w:t>
      </w:r>
      <w:proofErr w:type="spellStart"/>
      <w:r w:rsidRPr="00894BA5">
        <w:rPr>
          <w:sz w:val="28"/>
          <w:szCs w:val="28"/>
        </w:rPr>
        <w:t>алушыларды</w:t>
      </w:r>
      <w:proofErr w:type="spellEnd"/>
      <w:r w:rsidRPr="00894BA5">
        <w:rPr>
          <w:sz w:val="28"/>
          <w:szCs w:val="28"/>
        </w:rPr>
        <w:t xml:space="preserve"> немесе </w:t>
      </w:r>
      <w:proofErr w:type="spellStart"/>
      <w:r w:rsidRPr="00894BA5">
        <w:rPr>
          <w:sz w:val="28"/>
          <w:szCs w:val="28"/>
        </w:rPr>
        <w:t>оқытушыларды</w:t>
      </w:r>
      <w:proofErr w:type="spellEnd"/>
      <w:r w:rsidRPr="00894BA5">
        <w:rPr>
          <w:sz w:val="28"/>
          <w:szCs w:val="28"/>
        </w:rPr>
        <w:t xml:space="preserve"> (оның </w:t>
      </w:r>
      <w:proofErr w:type="spellStart"/>
      <w:r w:rsidRPr="00894BA5">
        <w:rPr>
          <w:sz w:val="28"/>
          <w:szCs w:val="28"/>
        </w:rPr>
        <w:t>ішінде</w:t>
      </w:r>
      <w:proofErr w:type="spellEnd"/>
      <w:r w:rsidRPr="00894BA5">
        <w:rPr>
          <w:sz w:val="28"/>
          <w:szCs w:val="28"/>
        </w:rPr>
        <w:t xml:space="preserve"> </w:t>
      </w:r>
      <w:proofErr w:type="spellStart"/>
      <w:r w:rsidRPr="00894BA5">
        <w:rPr>
          <w:sz w:val="28"/>
          <w:szCs w:val="28"/>
        </w:rPr>
        <w:t>шетелдік</w:t>
      </w:r>
      <w:proofErr w:type="spellEnd"/>
      <w:r w:rsidRPr="00894BA5">
        <w:rPr>
          <w:sz w:val="28"/>
          <w:szCs w:val="28"/>
        </w:rPr>
        <w:t xml:space="preserve">) </w:t>
      </w:r>
      <w:r w:rsidR="00C26AC3">
        <w:rPr>
          <w:sz w:val="28"/>
          <w:szCs w:val="28"/>
          <w:lang w:val="kk-KZ"/>
        </w:rPr>
        <w:t>К</w:t>
      </w:r>
      <w:r w:rsidRPr="00894BA5">
        <w:rPr>
          <w:sz w:val="28"/>
          <w:szCs w:val="28"/>
        </w:rPr>
        <w:t>Қ</w:t>
      </w:r>
      <w:r w:rsidR="00C26AC3">
        <w:rPr>
          <w:sz w:val="28"/>
          <w:szCs w:val="28"/>
          <w:lang w:val="kk-KZ"/>
        </w:rPr>
        <w:t>У</w:t>
      </w:r>
      <w:r w:rsidRPr="00894BA5">
        <w:rPr>
          <w:sz w:val="28"/>
          <w:szCs w:val="28"/>
        </w:rPr>
        <w:t xml:space="preserve">-да оқыту немесе оқыту үшін ел </w:t>
      </w:r>
      <w:proofErr w:type="spellStart"/>
      <w:r w:rsidRPr="00894BA5">
        <w:rPr>
          <w:sz w:val="28"/>
          <w:szCs w:val="28"/>
        </w:rPr>
        <w:t>ішіндегі</w:t>
      </w:r>
      <w:proofErr w:type="spellEnd"/>
      <w:r w:rsidRPr="00894BA5">
        <w:rPr>
          <w:sz w:val="28"/>
          <w:szCs w:val="28"/>
        </w:rPr>
        <w:t xml:space="preserve"> немесе </w:t>
      </w:r>
      <w:proofErr w:type="spellStart"/>
      <w:r w:rsidRPr="00894BA5">
        <w:rPr>
          <w:sz w:val="28"/>
          <w:szCs w:val="28"/>
        </w:rPr>
        <w:t>шетелдегі</w:t>
      </w:r>
      <w:proofErr w:type="spellEnd"/>
      <w:r w:rsidRPr="00894BA5">
        <w:rPr>
          <w:sz w:val="28"/>
          <w:szCs w:val="28"/>
        </w:rPr>
        <w:t xml:space="preserve"> басқа жоғары оқу </w:t>
      </w:r>
      <w:proofErr w:type="spellStart"/>
      <w:r w:rsidRPr="00894BA5">
        <w:rPr>
          <w:sz w:val="28"/>
          <w:szCs w:val="28"/>
        </w:rPr>
        <w:t>орындарынан</w:t>
      </w:r>
      <w:proofErr w:type="spellEnd"/>
      <w:r w:rsidRPr="00894BA5">
        <w:rPr>
          <w:sz w:val="28"/>
          <w:szCs w:val="28"/>
        </w:rPr>
        <w:t xml:space="preserve"> </w:t>
      </w:r>
      <w:proofErr w:type="spellStart"/>
      <w:r w:rsidRPr="00894BA5">
        <w:rPr>
          <w:sz w:val="28"/>
          <w:szCs w:val="28"/>
        </w:rPr>
        <w:t>қабылдауға</w:t>
      </w:r>
      <w:proofErr w:type="spellEnd"/>
      <w:r w:rsidRPr="00894BA5">
        <w:rPr>
          <w:sz w:val="28"/>
          <w:szCs w:val="28"/>
        </w:rPr>
        <w:t xml:space="preserve">, </w:t>
      </w:r>
      <w:proofErr w:type="spellStart"/>
      <w:r w:rsidRPr="00894BA5">
        <w:rPr>
          <w:sz w:val="28"/>
          <w:szCs w:val="28"/>
        </w:rPr>
        <w:t>ауыстыруға</w:t>
      </w:r>
      <w:proofErr w:type="spellEnd"/>
      <w:r w:rsidRPr="00894BA5">
        <w:rPr>
          <w:sz w:val="28"/>
          <w:szCs w:val="28"/>
        </w:rPr>
        <w:t xml:space="preserve"> </w:t>
      </w:r>
      <w:proofErr w:type="spellStart"/>
      <w:r w:rsidRPr="00894BA5">
        <w:rPr>
          <w:sz w:val="28"/>
          <w:szCs w:val="28"/>
        </w:rPr>
        <w:t>ұтқырлық</w:t>
      </w:r>
      <w:proofErr w:type="spellEnd"/>
      <w:r w:rsidRPr="00894BA5">
        <w:rPr>
          <w:sz w:val="28"/>
          <w:szCs w:val="28"/>
        </w:rPr>
        <w:t xml:space="preserve">; </w:t>
      </w:r>
    </w:p>
    <w:p w14:paraId="053AE208" w14:textId="3166C768" w:rsidR="00894BA5" w:rsidRPr="002F57A8" w:rsidRDefault="00C26AC3" w:rsidP="00DF6F7D">
      <w:pPr>
        <w:pStyle w:val="a5"/>
        <w:widowControl/>
        <w:numPr>
          <w:ilvl w:val="2"/>
          <w:numId w:val="26"/>
        </w:numPr>
        <w:tabs>
          <w:tab w:val="left" w:pos="1134"/>
          <w:tab w:val="left" w:pos="1418"/>
        </w:tabs>
        <w:adjustRightInd w:val="0"/>
        <w:spacing w:line="276" w:lineRule="auto"/>
        <w:ind w:left="0" w:firstLine="567"/>
        <w:rPr>
          <w:sz w:val="28"/>
          <w:szCs w:val="28"/>
        </w:rPr>
      </w:pPr>
      <w:r>
        <w:rPr>
          <w:i/>
          <w:iCs/>
          <w:sz w:val="28"/>
          <w:szCs w:val="28"/>
          <w:lang w:val="kk-KZ"/>
        </w:rPr>
        <w:t>шығыс</w:t>
      </w:r>
      <w:r w:rsidR="00894BA5" w:rsidRPr="00C26AC3">
        <w:rPr>
          <w:i/>
          <w:iCs/>
          <w:sz w:val="28"/>
          <w:szCs w:val="28"/>
        </w:rPr>
        <w:t xml:space="preserve"> академиялық </w:t>
      </w:r>
      <w:proofErr w:type="spellStart"/>
      <w:r w:rsidR="00894BA5" w:rsidRPr="00C26AC3">
        <w:rPr>
          <w:i/>
          <w:iCs/>
          <w:sz w:val="28"/>
          <w:szCs w:val="28"/>
        </w:rPr>
        <w:t>ұтқырлық</w:t>
      </w:r>
      <w:proofErr w:type="spellEnd"/>
      <w:r w:rsidR="00894BA5">
        <w:rPr>
          <w:sz w:val="28"/>
          <w:szCs w:val="28"/>
          <w:lang w:val="kk-KZ"/>
        </w:rPr>
        <w:t xml:space="preserve"> </w:t>
      </w:r>
      <w:r w:rsidR="00894BA5" w:rsidRPr="00894BA5">
        <w:rPr>
          <w:sz w:val="28"/>
          <w:szCs w:val="28"/>
        </w:rPr>
        <w:t>–</w:t>
      </w:r>
      <w:r w:rsidR="00894BA5">
        <w:rPr>
          <w:sz w:val="28"/>
          <w:szCs w:val="28"/>
          <w:lang w:val="kk-KZ"/>
        </w:rPr>
        <w:t xml:space="preserve"> </w:t>
      </w:r>
      <w:r w:rsidR="00894BA5" w:rsidRPr="00894BA5">
        <w:rPr>
          <w:sz w:val="28"/>
          <w:szCs w:val="28"/>
        </w:rPr>
        <w:t xml:space="preserve">білім алушылардың немесе </w:t>
      </w:r>
      <w:proofErr w:type="spellStart"/>
      <w:r w:rsidR="00894BA5" w:rsidRPr="00894BA5">
        <w:rPr>
          <w:sz w:val="28"/>
          <w:szCs w:val="28"/>
        </w:rPr>
        <w:t>оқытушылардың</w:t>
      </w:r>
      <w:proofErr w:type="spellEnd"/>
      <w:r w:rsidR="00894BA5" w:rsidRPr="00894BA5">
        <w:rPr>
          <w:sz w:val="28"/>
          <w:szCs w:val="28"/>
        </w:rPr>
        <w:t xml:space="preserve"> ел </w:t>
      </w:r>
      <w:proofErr w:type="spellStart"/>
      <w:r w:rsidR="00894BA5" w:rsidRPr="00894BA5">
        <w:rPr>
          <w:sz w:val="28"/>
          <w:szCs w:val="28"/>
        </w:rPr>
        <w:t>ішінде</w:t>
      </w:r>
      <w:proofErr w:type="spellEnd"/>
      <w:r w:rsidR="00894BA5" w:rsidRPr="00894BA5">
        <w:rPr>
          <w:sz w:val="28"/>
          <w:szCs w:val="28"/>
        </w:rPr>
        <w:t xml:space="preserve"> немесе </w:t>
      </w:r>
      <w:proofErr w:type="spellStart"/>
      <w:r w:rsidR="00894BA5" w:rsidRPr="00894BA5">
        <w:rPr>
          <w:sz w:val="28"/>
          <w:szCs w:val="28"/>
        </w:rPr>
        <w:t>шетелде</w:t>
      </w:r>
      <w:proofErr w:type="spellEnd"/>
      <w:r w:rsidR="00894BA5" w:rsidRPr="00894BA5">
        <w:rPr>
          <w:sz w:val="28"/>
          <w:szCs w:val="28"/>
        </w:rPr>
        <w:t xml:space="preserve"> басқа ЖОО-да оқыту немесе оқу үшін </w:t>
      </w:r>
      <w:proofErr w:type="spellStart"/>
      <w:r w:rsidR="00894BA5" w:rsidRPr="00894BA5">
        <w:rPr>
          <w:sz w:val="28"/>
          <w:szCs w:val="28"/>
        </w:rPr>
        <w:t>орын</w:t>
      </w:r>
      <w:proofErr w:type="spellEnd"/>
      <w:r w:rsidR="00894BA5" w:rsidRPr="00894BA5">
        <w:rPr>
          <w:sz w:val="28"/>
          <w:szCs w:val="28"/>
        </w:rPr>
        <w:t xml:space="preserve"> </w:t>
      </w:r>
      <w:proofErr w:type="spellStart"/>
      <w:r w:rsidR="00894BA5" w:rsidRPr="00894BA5">
        <w:rPr>
          <w:sz w:val="28"/>
          <w:szCs w:val="28"/>
        </w:rPr>
        <w:t>ауыстыруы</w:t>
      </w:r>
      <w:proofErr w:type="spellEnd"/>
      <w:r w:rsidR="00894BA5" w:rsidRPr="00894BA5">
        <w:rPr>
          <w:sz w:val="28"/>
          <w:szCs w:val="28"/>
        </w:rPr>
        <w:t>.</w:t>
      </w:r>
    </w:p>
    <w:p w14:paraId="64BD2B26" w14:textId="29F5EEDD" w:rsidR="004C37F8" w:rsidRPr="002F57A8" w:rsidRDefault="00894BA5" w:rsidP="00DF6F7D">
      <w:pPr>
        <w:pStyle w:val="a5"/>
        <w:widowControl/>
        <w:numPr>
          <w:ilvl w:val="1"/>
          <w:numId w:val="21"/>
        </w:numPr>
        <w:tabs>
          <w:tab w:val="left" w:pos="1418"/>
        </w:tabs>
        <w:adjustRightInd w:val="0"/>
        <w:spacing w:line="276" w:lineRule="auto"/>
        <w:ind w:left="0" w:firstLine="567"/>
        <w:rPr>
          <w:sz w:val="28"/>
          <w:szCs w:val="28"/>
        </w:rPr>
      </w:pPr>
      <w:r w:rsidRPr="00894BA5">
        <w:rPr>
          <w:rFonts w:eastAsiaTheme="minorHAnsi"/>
          <w:sz w:val="28"/>
          <w:szCs w:val="28"/>
        </w:rPr>
        <w:lastRenderedPageBreak/>
        <w:t>Білім алушылар мен ПОҚ-</w:t>
      </w:r>
      <w:proofErr w:type="spellStart"/>
      <w:r w:rsidRPr="00894BA5">
        <w:rPr>
          <w:rFonts w:eastAsiaTheme="minorHAnsi"/>
          <w:sz w:val="28"/>
          <w:szCs w:val="28"/>
        </w:rPr>
        <w:t>ның</w:t>
      </w:r>
      <w:proofErr w:type="spellEnd"/>
      <w:r w:rsidRPr="00894BA5">
        <w:rPr>
          <w:rFonts w:eastAsiaTheme="minorHAnsi"/>
          <w:sz w:val="28"/>
          <w:szCs w:val="28"/>
        </w:rPr>
        <w:t xml:space="preserve"> академиялық </w:t>
      </w:r>
      <w:proofErr w:type="spellStart"/>
      <w:r w:rsidRPr="00894BA5">
        <w:rPr>
          <w:rFonts w:eastAsiaTheme="minorHAnsi"/>
          <w:sz w:val="28"/>
          <w:szCs w:val="28"/>
        </w:rPr>
        <w:t>ұтқырлығы</w:t>
      </w:r>
      <w:proofErr w:type="spellEnd"/>
      <w:r w:rsidRPr="00894BA5">
        <w:rPr>
          <w:rFonts w:eastAsiaTheme="minorHAnsi"/>
          <w:sz w:val="28"/>
          <w:szCs w:val="28"/>
        </w:rPr>
        <w:t xml:space="preserve"> оларды </w:t>
      </w:r>
      <w:proofErr w:type="spellStart"/>
      <w:r w:rsidRPr="00894BA5">
        <w:rPr>
          <w:rFonts w:eastAsiaTheme="minorHAnsi"/>
          <w:sz w:val="28"/>
          <w:szCs w:val="28"/>
        </w:rPr>
        <w:t>шетелдік</w:t>
      </w:r>
      <w:proofErr w:type="spellEnd"/>
      <w:r w:rsidRPr="00894BA5">
        <w:rPr>
          <w:rFonts w:eastAsiaTheme="minorHAnsi"/>
          <w:sz w:val="28"/>
          <w:szCs w:val="28"/>
        </w:rPr>
        <w:t xml:space="preserve"> </w:t>
      </w:r>
      <w:proofErr w:type="spellStart"/>
      <w:r w:rsidRPr="00894BA5">
        <w:rPr>
          <w:rFonts w:eastAsiaTheme="minorHAnsi"/>
          <w:sz w:val="28"/>
          <w:szCs w:val="28"/>
        </w:rPr>
        <w:t>серіктес</w:t>
      </w:r>
      <w:proofErr w:type="spellEnd"/>
      <w:r w:rsidRPr="00894BA5">
        <w:rPr>
          <w:rFonts w:eastAsiaTheme="minorHAnsi"/>
          <w:sz w:val="28"/>
          <w:szCs w:val="28"/>
        </w:rPr>
        <w:t xml:space="preserve"> жоғары оқу </w:t>
      </w:r>
      <w:proofErr w:type="spellStart"/>
      <w:r w:rsidRPr="00894BA5">
        <w:rPr>
          <w:rFonts w:eastAsiaTheme="minorHAnsi"/>
          <w:sz w:val="28"/>
          <w:szCs w:val="28"/>
        </w:rPr>
        <w:t>орындарына</w:t>
      </w:r>
      <w:proofErr w:type="spellEnd"/>
      <w:r w:rsidRPr="00894BA5">
        <w:rPr>
          <w:rFonts w:eastAsiaTheme="minorHAnsi"/>
          <w:sz w:val="28"/>
          <w:szCs w:val="28"/>
        </w:rPr>
        <w:t xml:space="preserve"> </w:t>
      </w:r>
      <w:proofErr w:type="spellStart"/>
      <w:r w:rsidRPr="00894BA5">
        <w:rPr>
          <w:rFonts w:eastAsiaTheme="minorHAnsi"/>
          <w:sz w:val="28"/>
          <w:szCs w:val="28"/>
        </w:rPr>
        <w:t>жіберу</w:t>
      </w:r>
      <w:proofErr w:type="spellEnd"/>
      <w:r w:rsidRPr="00894BA5">
        <w:rPr>
          <w:rFonts w:eastAsiaTheme="minorHAnsi"/>
          <w:sz w:val="28"/>
          <w:szCs w:val="28"/>
        </w:rPr>
        <w:t xml:space="preserve"> арқылы қамтамасыз </w:t>
      </w:r>
      <w:proofErr w:type="spellStart"/>
      <w:r w:rsidRPr="00894BA5">
        <w:rPr>
          <w:rFonts w:eastAsiaTheme="minorHAnsi"/>
          <w:sz w:val="28"/>
          <w:szCs w:val="28"/>
        </w:rPr>
        <w:t>етіледі</w:t>
      </w:r>
      <w:proofErr w:type="spellEnd"/>
      <w:r w:rsidRPr="00894BA5">
        <w:rPr>
          <w:rFonts w:eastAsiaTheme="minorHAnsi"/>
          <w:sz w:val="28"/>
          <w:szCs w:val="28"/>
        </w:rPr>
        <w:t>:</w:t>
      </w:r>
    </w:p>
    <w:p w14:paraId="00BD0607" w14:textId="434DE88F" w:rsidR="00894BA5" w:rsidRPr="00894BA5" w:rsidRDefault="00894BA5" w:rsidP="009A51FA">
      <w:pPr>
        <w:pStyle w:val="a5"/>
        <w:numPr>
          <w:ilvl w:val="2"/>
          <w:numId w:val="25"/>
        </w:numPr>
        <w:tabs>
          <w:tab w:val="left" w:pos="1134"/>
          <w:tab w:val="left" w:pos="1388"/>
          <w:tab w:val="left" w:pos="1389"/>
          <w:tab w:val="left" w:pos="1418"/>
          <w:tab w:val="left" w:pos="3795"/>
          <w:tab w:val="left" w:pos="6687"/>
          <w:tab w:val="left" w:pos="7443"/>
        </w:tabs>
        <w:spacing w:before="51" w:line="273" w:lineRule="auto"/>
        <w:ind w:right="-11"/>
        <w:rPr>
          <w:sz w:val="28"/>
          <w:szCs w:val="28"/>
        </w:rPr>
      </w:pPr>
      <w:proofErr w:type="spellStart"/>
      <w:r w:rsidRPr="00894BA5">
        <w:rPr>
          <w:sz w:val="28"/>
          <w:szCs w:val="28"/>
        </w:rPr>
        <w:t>Бірлескен</w:t>
      </w:r>
      <w:proofErr w:type="spellEnd"/>
      <w:r w:rsidRPr="00894BA5">
        <w:rPr>
          <w:sz w:val="28"/>
          <w:szCs w:val="28"/>
        </w:rPr>
        <w:t xml:space="preserve"> немесе </w:t>
      </w:r>
      <w:proofErr w:type="spellStart"/>
      <w:r w:rsidRPr="00894BA5">
        <w:rPr>
          <w:sz w:val="28"/>
          <w:szCs w:val="28"/>
        </w:rPr>
        <w:t>қос</w:t>
      </w:r>
      <w:proofErr w:type="spellEnd"/>
      <w:r w:rsidRPr="00894BA5">
        <w:rPr>
          <w:sz w:val="28"/>
          <w:szCs w:val="28"/>
        </w:rPr>
        <w:t xml:space="preserve"> </w:t>
      </w:r>
      <w:proofErr w:type="spellStart"/>
      <w:r w:rsidRPr="00894BA5">
        <w:rPr>
          <w:sz w:val="28"/>
          <w:szCs w:val="28"/>
        </w:rPr>
        <w:t>дипломды</w:t>
      </w:r>
      <w:proofErr w:type="spellEnd"/>
      <w:r w:rsidRPr="00894BA5">
        <w:rPr>
          <w:sz w:val="28"/>
          <w:szCs w:val="28"/>
        </w:rPr>
        <w:t xml:space="preserve"> </w:t>
      </w:r>
      <w:proofErr w:type="spellStart"/>
      <w:r w:rsidRPr="00894BA5">
        <w:rPr>
          <w:sz w:val="28"/>
          <w:szCs w:val="28"/>
        </w:rPr>
        <w:t>бағдарламалар</w:t>
      </w:r>
      <w:proofErr w:type="spellEnd"/>
      <w:r w:rsidRPr="00894BA5">
        <w:rPr>
          <w:sz w:val="28"/>
          <w:szCs w:val="28"/>
        </w:rPr>
        <w:t xml:space="preserve"> шеңберінде оқыту;</w:t>
      </w:r>
    </w:p>
    <w:p w14:paraId="6E9CFD87" w14:textId="022323FB" w:rsidR="00894BA5" w:rsidRPr="00894BA5" w:rsidRDefault="00894BA5" w:rsidP="009A51FA">
      <w:pPr>
        <w:pStyle w:val="a5"/>
        <w:numPr>
          <w:ilvl w:val="2"/>
          <w:numId w:val="25"/>
        </w:numPr>
        <w:tabs>
          <w:tab w:val="left" w:pos="1134"/>
          <w:tab w:val="left" w:pos="1388"/>
          <w:tab w:val="left" w:pos="1389"/>
          <w:tab w:val="left" w:pos="1418"/>
          <w:tab w:val="left" w:pos="3795"/>
          <w:tab w:val="left" w:pos="6687"/>
          <w:tab w:val="left" w:pos="7443"/>
        </w:tabs>
        <w:spacing w:before="51" w:line="273" w:lineRule="auto"/>
        <w:ind w:right="-11"/>
        <w:rPr>
          <w:sz w:val="28"/>
          <w:szCs w:val="28"/>
        </w:rPr>
      </w:pPr>
      <w:r w:rsidRPr="00894BA5">
        <w:rPr>
          <w:sz w:val="28"/>
          <w:szCs w:val="28"/>
        </w:rPr>
        <w:t xml:space="preserve">Академиялық </w:t>
      </w:r>
      <w:proofErr w:type="spellStart"/>
      <w:r w:rsidRPr="00894BA5">
        <w:rPr>
          <w:sz w:val="28"/>
          <w:szCs w:val="28"/>
        </w:rPr>
        <w:t>алмасу</w:t>
      </w:r>
      <w:proofErr w:type="spellEnd"/>
      <w:r w:rsidRPr="00894BA5">
        <w:rPr>
          <w:sz w:val="28"/>
          <w:szCs w:val="28"/>
        </w:rPr>
        <w:t xml:space="preserve"> бағдарламалары шеңберінде оқыту;</w:t>
      </w:r>
    </w:p>
    <w:p w14:paraId="17B70CB9" w14:textId="2F619414" w:rsidR="00894BA5" w:rsidRPr="00894BA5" w:rsidRDefault="00894BA5" w:rsidP="009A51FA">
      <w:pPr>
        <w:pStyle w:val="a5"/>
        <w:numPr>
          <w:ilvl w:val="2"/>
          <w:numId w:val="25"/>
        </w:numPr>
        <w:tabs>
          <w:tab w:val="left" w:pos="1134"/>
          <w:tab w:val="left" w:pos="1388"/>
          <w:tab w:val="left" w:pos="1389"/>
          <w:tab w:val="left" w:pos="1418"/>
          <w:tab w:val="left" w:pos="3795"/>
          <w:tab w:val="left" w:pos="6687"/>
          <w:tab w:val="left" w:pos="7443"/>
        </w:tabs>
        <w:spacing w:before="51" w:line="273" w:lineRule="auto"/>
        <w:ind w:right="-11"/>
        <w:rPr>
          <w:sz w:val="28"/>
          <w:szCs w:val="28"/>
        </w:rPr>
      </w:pPr>
      <w:proofErr w:type="spellStart"/>
      <w:r w:rsidRPr="00894BA5">
        <w:rPr>
          <w:sz w:val="28"/>
          <w:szCs w:val="28"/>
        </w:rPr>
        <w:t>практикадан</w:t>
      </w:r>
      <w:proofErr w:type="spellEnd"/>
      <w:r w:rsidRPr="00894BA5">
        <w:rPr>
          <w:sz w:val="28"/>
          <w:szCs w:val="28"/>
        </w:rPr>
        <w:t xml:space="preserve"> және ғылыми </w:t>
      </w:r>
      <w:proofErr w:type="spellStart"/>
      <w:r w:rsidRPr="00894BA5">
        <w:rPr>
          <w:sz w:val="28"/>
          <w:szCs w:val="28"/>
        </w:rPr>
        <w:t>тағылымдамадан</w:t>
      </w:r>
      <w:proofErr w:type="spellEnd"/>
      <w:r w:rsidRPr="00894BA5">
        <w:rPr>
          <w:sz w:val="28"/>
          <w:szCs w:val="28"/>
        </w:rPr>
        <w:t xml:space="preserve"> </w:t>
      </w:r>
      <w:proofErr w:type="spellStart"/>
      <w:r w:rsidRPr="00894BA5">
        <w:rPr>
          <w:sz w:val="28"/>
          <w:szCs w:val="28"/>
        </w:rPr>
        <w:t>өту</w:t>
      </w:r>
      <w:proofErr w:type="spellEnd"/>
      <w:r w:rsidRPr="00894BA5">
        <w:rPr>
          <w:sz w:val="28"/>
          <w:szCs w:val="28"/>
        </w:rPr>
        <w:t>;</w:t>
      </w:r>
    </w:p>
    <w:p w14:paraId="646FCAC7" w14:textId="73712BE9" w:rsidR="00894BA5" w:rsidRPr="00894BA5" w:rsidRDefault="00894BA5" w:rsidP="009A51FA">
      <w:pPr>
        <w:pStyle w:val="a5"/>
        <w:numPr>
          <w:ilvl w:val="2"/>
          <w:numId w:val="25"/>
        </w:numPr>
        <w:tabs>
          <w:tab w:val="left" w:pos="1134"/>
          <w:tab w:val="left" w:pos="1388"/>
          <w:tab w:val="left" w:pos="1389"/>
          <w:tab w:val="left" w:pos="1418"/>
          <w:tab w:val="left" w:pos="3795"/>
          <w:tab w:val="left" w:pos="6687"/>
          <w:tab w:val="left" w:pos="7443"/>
        </w:tabs>
        <w:spacing w:before="51" w:line="273" w:lineRule="auto"/>
        <w:ind w:right="-11"/>
        <w:rPr>
          <w:sz w:val="28"/>
          <w:szCs w:val="28"/>
        </w:rPr>
      </w:pPr>
      <w:proofErr w:type="spellStart"/>
      <w:r w:rsidRPr="00894BA5">
        <w:rPr>
          <w:sz w:val="28"/>
          <w:szCs w:val="28"/>
        </w:rPr>
        <w:t>жазғы</w:t>
      </w:r>
      <w:proofErr w:type="spellEnd"/>
      <w:r w:rsidRPr="00894BA5">
        <w:rPr>
          <w:sz w:val="28"/>
          <w:szCs w:val="28"/>
        </w:rPr>
        <w:t xml:space="preserve"> </w:t>
      </w:r>
      <w:proofErr w:type="spellStart"/>
      <w:r w:rsidRPr="00894BA5">
        <w:rPr>
          <w:sz w:val="28"/>
          <w:szCs w:val="28"/>
        </w:rPr>
        <w:t>мектептерге</w:t>
      </w:r>
      <w:proofErr w:type="spellEnd"/>
      <w:r w:rsidRPr="00894BA5">
        <w:rPr>
          <w:sz w:val="28"/>
          <w:szCs w:val="28"/>
        </w:rPr>
        <w:t xml:space="preserve"> </w:t>
      </w:r>
      <w:proofErr w:type="spellStart"/>
      <w:r w:rsidRPr="00894BA5">
        <w:rPr>
          <w:sz w:val="28"/>
          <w:szCs w:val="28"/>
        </w:rPr>
        <w:t>қатысу</w:t>
      </w:r>
      <w:proofErr w:type="spellEnd"/>
      <w:r w:rsidRPr="00894BA5">
        <w:rPr>
          <w:sz w:val="28"/>
          <w:szCs w:val="28"/>
        </w:rPr>
        <w:t>;</w:t>
      </w:r>
    </w:p>
    <w:p w14:paraId="2FC32FA0" w14:textId="5B0B3CAF" w:rsidR="00894BA5" w:rsidRPr="00894BA5" w:rsidRDefault="00894BA5" w:rsidP="009A51FA">
      <w:pPr>
        <w:pStyle w:val="a5"/>
        <w:numPr>
          <w:ilvl w:val="2"/>
          <w:numId w:val="25"/>
        </w:numPr>
        <w:tabs>
          <w:tab w:val="left" w:pos="1134"/>
          <w:tab w:val="left" w:pos="1388"/>
          <w:tab w:val="left" w:pos="1389"/>
          <w:tab w:val="left" w:pos="1418"/>
          <w:tab w:val="left" w:pos="3795"/>
          <w:tab w:val="left" w:pos="6687"/>
          <w:tab w:val="left" w:pos="7443"/>
        </w:tabs>
        <w:spacing w:before="51" w:line="273" w:lineRule="auto"/>
        <w:ind w:right="-11"/>
        <w:rPr>
          <w:sz w:val="28"/>
          <w:szCs w:val="28"/>
        </w:rPr>
      </w:pPr>
      <w:proofErr w:type="spellStart"/>
      <w:r w:rsidRPr="00894BA5">
        <w:rPr>
          <w:sz w:val="28"/>
          <w:szCs w:val="28"/>
        </w:rPr>
        <w:t>біліктілікті</w:t>
      </w:r>
      <w:proofErr w:type="spellEnd"/>
      <w:r w:rsidRPr="00894BA5">
        <w:rPr>
          <w:sz w:val="28"/>
          <w:szCs w:val="28"/>
        </w:rPr>
        <w:t xml:space="preserve"> </w:t>
      </w:r>
      <w:proofErr w:type="spellStart"/>
      <w:r w:rsidRPr="00894BA5">
        <w:rPr>
          <w:sz w:val="28"/>
          <w:szCs w:val="28"/>
        </w:rPr>
        <w:t>арттыру</w:t>
      </w:r>
      <w:proofErr w:type="spellEnd"/>
      <w:r w:rsidRPr="00894BA5">
        <w:rPr>
          <w:sz w:val="28"/>
          <w:szCs w:val="28"/>
        </w:rPr>
        <w:t xml:space="preserve"> </w:t>
      </w:r>
      <w:proofErr w:type="spellStart"/>
      <w:r w:rsidRPr="00894BA5">
        <w:rPr>
          <w:sz w:val="28"/>
          <w:szCs w:val="28"/>
        </w:rPr>
        <w:t>курстарынан</w:t>
      </w:r>
      <w:proofErr w:type="spellEnd"/>
      <w:r w:rsidRPr="00894BA5">
        <w:rPr>
          <w:sz w:val="28"/>
          <w:szCs w:val="28"/>
        </w:rPr>
        <w:t xml:space="preserve"> </w:t>
      </w:r>
      <w:proofErr w:type="spellStart"/>
      <w:r w:rsidRPr="00894BA5">
        <w:rPr>
          <w:sz w:val="28"/>
          <w:szCs w:val="28"/>
        </w:rPr>
        <w:t>өту</w:t>
      </w:r>
      <w:proofErr w:type="spellEnd"/>
      <w:r w:rsidRPr="00894BA5">
        <w:rPr>
          <w:sz w:val="28"/>
          <w:szCs w:val="28"/>
        </w:rPr>
        <w:t>;</w:t>
      </w:r>
    </w:p>
    <w:p w14:paraId="68043AA1" w14:textId="2208DE39" w:rsidR="00894BA5" w:rsidRPr="002F57A8" w:rsidRDefault="00894BA5" w:rsidP="009A51FA">
      <w:pPr>
        <w:pStyle w:val="a5"/>
        <w:numPr>
          <w:ilvl w:val="2"/>
          <w:numId w:val="25"/>
        </w:numPr>
        <w:tabs>
          <w:tab w:val="left" w:pos="1134"/>
          <w:tab w:val="left" w:pos="1388"/>
          <w:tab w:val="left" w:pos="1389"/>
          <w:tab w:val="left" w:pos="1418"/>
          <w:tab w:val="left" w:pos="3795"/>
          <w:tab w:val="left" w:pos="6687"/>
          <w:tab w:val="left" w:pos="7443"/>
        </w:tabs>
        <w:spacing w:before="51" w:line="273" w:lineRule="auto"/>
        <w:ind w:right="-11"/>
        <w:rPr>
          <w:sz w:val="28"/>
          <w:szCs w:val="28"/>
        </w:rPr>
      </w:pPr>
      <w:proofErr w:type="spellStart"/>
      <w:r w:rsidRPr="00894BA5">
        <w:rPr>
          <w:sz w:val="28"/>
          <w:szCs w:val="28"/>
        </w:rPr>
        <w:t>оқытушылық</w:t>
      </w:r>
      <w:proofErr w:type="spellEnd"/>
      <w:r w:rsidRPr="00894BA5">
        <w:rPr>
          <w:sz w:val="28"/>
          <w:szCs w:val="28"/>
        </w:rPr>
        <w:t xml:space="preserve"> және ғылыми-зерттеу қызметін </w:t>
      </w:r>
      <w:proofErr w:type="spellStart"/>
      <w:r w:rsidRPr="00894BA5">
        <w:rPr>
          <w:sz w:val="28"/>
          <w:szCs w:val="28"/>
        </w:rPr>
        <w:t>жүзеге</w:t>
      </w:r>
      <w:proofErr w:type="spellEnd"/>
      <w:r w:rsidRPr="00894BA5">
        <w:rPr>
          <w:sz w:val="28"/>
          <w:szCs w:val="28"/>
        </w:rPr>
        <w:t xml:space="preserve"> асыру</w:t>
      </w:r>
      <w:r>
        <w:rPr>
          <w:sz w:val="28"/>
          <w:szCs w:val="28"/>
          <w:lang w:val="kk-KZ"/>
        </w:rPr>
        <w:t>.</w:t>
      </w:r>
    </w:p>
    <w:p w14:paraId="07687EE1" w14:textId="192B33AA" w:rsidR="0061160D" w:rsidRPr="002F57A8" w:rsidRDefault="00894BA5" w:rsidP="00DF6F7D">
      <w:pPr>
        <w:pStyle w:val="a5"/>
        <w:widowControl/>
        <w:numPr>
          <w:ilvl w:val="1"/>
          <w:numId w:val="21"/>
        </w:numPr>
        <w:tabs>
          <w:tab w:val="left" w:pos="1418"/>
        </w:tabs>
        <w:adjustRightInd w:val="0"/>
        <w:spacing w:line="276" w:lineRule="auto"/>
        <w:ind w:left="0" w:firstLine="567"/>
        <w:rPr>
          <w:sz w:val="28"/>
          <w:szCs w:val="28"/>
        </w:rPr>
      </w:pPr>
      <w:proofErr w:type="spellStart"/>
      <w:r w:rsidRPr="00894BA5">
        <w:rPr>
          <w:rFonts w:eastAsiaTheme="minorHAnsi"/>
          <w:sz w:val="28"/>
          <w:szCs w:val="28"/>
        </w:rPr>
        <w:t>Сыртқы</w:t>
      </w:r>
      <w:proofErr w:type="spellEnd"/>
      <w:r w:rsidRPr="00894BA5">
        <w:rPr>
          <w:rFonts w:eastAsiaTheme="minorHAnsi"/>
          <w:sz w:val="28"/>
          <w:szCs w:val="28"/>
        </w:rPr>
        <w:t xml:space="preserve"> </w:t>
      </w:r>
      <w:r w:rsidR="00DF6F7D">
        <w:rPr>
          <w:rFonts w:eastAsiaTheme="minorHAnsi"/>
          <w:sz w:val="28"/>
          <w:szCs w:val="28"/>
          <w:lang w:val="kk-KZ"/>
        </w:rPr>
        <w:t>ш</w:t>
      </w:r>
      <w:proofErr w:type="spellStart"/>
      <w:r w:rsidRPr="00894BA5">
        <w:rPr>
          <w:rFonts w:eastAsiaTheme="minorHAnsi"/>
          <w:sz w:val="28"/>
          <w:szCs w:val="28"/>
        </w:rPr>
        <w:t>ығыс</w:t>
      </w:r>
      <w:proofErr w:type="spellEnd"/>
      <w:r w:rsidRPr="00894BA5">
        <w:rPr>
          <w:rFonts w:eastAsiaTheme="minorHAnsi"/>
          <w:sz w:val="28"/>
          <w:szCs w:val="28"/>
        </w:rPr>
        <w:t xml:space="preserve"> академиялық </w:t>
      </w:r>
      <w:proofErr w:type="spellStart"/>
      <w:r w:rsidRPr="00894BA5">
        <w:rPr>
          <w:rFonts w:eastAsiaTheme="minorHAnsi"/>
          <w:sz w:val="28"/>
          <w:szCs w:val="28"/>
        </w:rPr>
        <w:t>ұтқырлық</w:t>
      </w:r>
      <w:proofErr w:type="spellEnd"/>
      <w:r w:rsidRPr="00894BA5">
        <w:rPr>
          <w:rFonts w:eastAsiaTheme="minorHAnsi"/>
          <w:sz w:val="28"/>
          <w:szCs w:val="28"/>
        </w:rPr>
        <w:t xml:space="preserve"> </w:t>
      </w:r>
      <w:proofErr w:type="spellStart"/>
      <w:r w:rsidRPr="00894BA5">
        <w:rPr>
          <w:rFonts w:eastAsiaTheme="minorHAnsi"/>
          <w:sz w:val="28"/>
          <w:szCs w:val="28"/>
        </w:rPr>
        <w:t>конкурстарға</w:t>
      </w:r>
      <w:proofErr w:type="spellEnd"/>
      <w:r w:rsidRPr="00894BA5">
        <w:rPr>
          <w:rFonts w:eastAsiaTheme="minorHAnsi"/>
          <w:sz w:val="28"/>
          <w:szCs w:val="28"/>
        </w:rPr>
        <w:t xml:space="preserve">, </w:t>
      </w:r>
      <w:proofErr w:type="spellStart"/>
      <w:r w:rsidRPr="00894BA5">
        <w:rPr>
          <w:rFonts w:eastAsiaTheme="minorHAnsi"/>
          <w:sz w:val="28"/>
          <w:szCs w:val="28"/>
        </w:rPr>
        <w:t>серіктестік</w:t>
      </w:r>
      <w:proofErr w:type="spellEnd"/>
      <w:r w:rsidRPr="00894BA5">
        <w:rPr>
          <w:rFonts w:eastAsiaTheme="minorHAnsi"/>
          <w:sz w:val="28"/>
          <w:szCs w:val="28"/>
        </w:rPr>
        <w:t xml:space="preserve"> </w:t>
      </w:r>
      <w:proofErr w:type="spellStart"/>
      <w:r w:rsidRPr="00894BA5">
        <w:rPr>
          <w:rFonts w:eastAsiaTheme="minorHAnsi"/>
          <w:sz w:val="28"/>
          <w:szCs w:val="28"/>
        </w:rPr>
        <w:t>бағдарламаларға</w:t>
      </w:r>
      <w:proofErr w:type="spellEnd"/>
      <w:r w:rsidRPr="00894BA5">
        <w:rPr>
          <w:rFonts w:eastAsiaTheme="minorHAnsi"/>
          <w:sz w:val="28"/>
          <w:szCs w:val="28"/>
        </w:rPr>
        <w:t xml:space="preserve"> </w:t>
      </w:r>
      <w:proofErr w:type="spellStart"/>
      <w:r w:rsidRPr="00894BA5">
        <w:rPr>
          <w:rFonts w:eastAsiaTheme="minorHAnsi"/>
          <w:sz w:val="28"/>
          <w:szCs w:val="28"/>
        </w:rPr>
        <w:t>қатысу</w:t>
      </w:r>
      <w:proofErr w:type="spellEnd"/>
      <w:r w:rsidRPr="00894BA5">
        <w:rPr>
          <w:rFonts w:eastAsiaTheme="minorHAnsi"/>
          <w:sz w:val="28"/>
          <w:szCs w:val="28"/>
        </w:rPr>
        <w:t xml:space="preserve">, </w:t>
      </w:r>
      <w:proofErr w:type="spellStart"/>
      <w:r w:rsidRPr="00894BA5">
        <w:rPr>
          <w:rFonts w:eastAsiaTheme="minorHAnsi"/>
          <w:sz w:val="28"/>
          <w:szCs w:val="28"/>
        </w:rPr>
        <w:t>тағылымдамадан</w:t>
      </w:r>
      <w:proofErr w:type="spellEnd"/>
      <w:r w:rsidRPr="00894BA5">
        <w:rPr>
          <w:rFonts w:eastAsiaTheme="minorHAnsi"/>
          <w:sz w:val="28"/>
          <w:szCs w:val="28"/>
        </w:rPr>
        <w:t xml:space="preserve"> </w:t>
      </w:r>
      <w:proofErr w:type="spellStart"/>
      <w:r w:rsidRPr="00894BA5">
        <w:rPr>
          <w:rFonts w:eastAsiaTheme="minorHAnsi"/>
          <w:sz w:val="28"/>
          <w:szCs w:val="28"/>
        </w:rPr>
        <w:t>өту</w:t>
      </w:r>
      <w:proofErr w:type="spellEnd"/>
      <w:r w:rsidRPr="00894BA5">
        <w:rPr>
          <w:rFonts w:eastAsiaTheme="minorHAnsi"/>
          <w:sz w:val="28"/>
          <w:szCs w:val="28"/>
        </w:rPr>
        <w:t xml:space="preserve"> және </w:t>
      </w:r>
      <w:proofErr w:type="spellStart"/>
      <w:r w:rsidRPr="00894BA5">
        <w:rPr>
          <w:rFonts w:eastAsiaTheme="minorHAnsi"/>
          <w:sz w:val="28"/>
          <w:szCs w:val="28"/>
        </w:rPr>
        <w:t>т.б</w:t>
      </w:r>
      <w:proofErr w:type="spellEnd"/>
      <w:r w:rsidRPr="00894BA5">
        <w:rPr>
          <w:rFonts w:eastAsiaTheme="minorHAnsi"/>
          <w:sz w:val="28"/>
          <w:szCs w:val="28"/>
        </w:rPr>
        <w:t xml:space="preserve">. арқылы </w:t>
      </w:r>
      <w:proofErr w:type="spellStart"/>
      <w:r w:rsidRPr="00894BA5">
        <w:rPr>
          <w:rFonts w:eastAsiaTheme="minorHAnsi"/>
          <w:sz w:val="28"/>
          <w:szCs w:val="28"/>
        </w:rPr>
        <w:t>жүзеге</w:t>
      </w:r>
      <w:proofErr w:type="spellEnd"/>
      <w:r w:rsidRPr="00894BA5">
        <w:rPr>
          <w:rFonts w:eastAsiaTheme="minorHAnsi"/>
          <w:sz w:val="28"/>
          <w:szCs w:val="28"/>
        </w:rPr>
        <w:t xml:space="preserve"> </w:t>
      </w:r>
      <w:proofErr w:type="spellStart"/>
      <w:r w:rsidRPr="00894BA5">
        <w:rPr>
          <w:rFonts w:eastAsiaTheme="minorHAnsi"/>
          <w:sz w:val="28"/>
          <w:szCs w:val="28"/>
        </w:rPr>
        <w:t>асырылады</w:t>
      </w:r>
      <w:proofErr w:type="spellEnd"/>
      <w:r w:rsidRPr="00894BA5">
        <w:rPr>
          <w:rFonts w:eastAsiaTheme="minorHAnsi"/>
          <w:sz w:val="28"/>
          <w:szCs w:val="28"/>
        </w:rPr>
        <w:t xml:space="preserve">. </w:t>
      </w:r>
      <w:proofErr w:type="spellStart"/>
      <w:r w:rsidRPr="00894BA5">
        <w:rPr>
          <w:rFonts w:eastAsiaTheme="minorHAnsi"/>
          <w:sz w:val="28"/>
          <w:szCs w:val="28"/>
        </w:rPr>
        <w:t>Кіріс</w:t>
      </w:r>
      <w:proofErr w:type="spellEnd"/>
      <w:r w:rsidRPr="00894BA5">
        <w:rPr>
          <w:rFonts w:eastAsiaTheme="minorHAnsi"/>
          <w:sz w:val="28"/>
          <w:szCs w:val="28"/>
        </w:rPr>
        <w:t xml:space="preserve"> </w:t>
      </w:r>
      <w:proofErr w:type="spellStart"/>
      <w:r w:rsidRPr="00894BA5">
        <w:rPr>
          <w:rFonts w:eastAsiaTheme="minorHAnsi"/>
          <w:sz w:val="28"/>
          <w:szCs w:val="28"/>
        </w:rPr>
        <w:t>сыртқы</w:t>
      </w:r>
      <w:proofErr w:type="spellEnd"/>
      <w:r w:rsidRPr="00894BA5">
        <w:rPr>
          <w:rFonts w:eastAsiaTheme="minorHAnsi"/>
          <w:sz w:val="28"/>
          <w:szCs w:val="28"/>
        </w:rPr>
        <w:t xml:space="preserve"> </w:t>
      </w:r>
      <w:proofErr w:type="spellStart"/>
      <w:r w:rsidRPr="00894BA5">
        <w:rPr>
          <w:rFonts w:eastAsiaTheme="minorHAnsi"/>
          <w:sz w:val="28"/>
          <w:szCs w:val="28"/>
        </w:rPr>
        <w:t>ұтқырлық</w:t>
      </w:r>
      <w:proofErr w:type="spellEnd"/>
      <w:r w:rsidRPr="00894BA5">
        <w:rPr>
          <w:rFonts w:eastAsiaTheme="minorHAnsi"/>
          <w:sz w:val="28"/>
          <w:szCs w:val="28"/>
        </w:rPr>
        <w:t xml:space="preserve"> кезінде </w:t>
      </w:r>
      <w:proofErr w:type="spellStart"/>
      <w:r w:rsidRPr="00894BA5">
        <w:rPr>
          <w:rFonts w:eastAsiaTheme="minorHAnsi"/>
          <w:sz w:val="28"/>
          <w:szCs w:val="28"/>
        </w:rPr>
        <w:t>шетелдік</w:t>
      </w:r>
      <w:proofErr w:type="spellEnd"/>
      <w:r w:rsidRPr="00894BA5">
        <w:rPr>
          <w:rFonts w:eastAsiaTheme="minorHAnsi"/>
          <w:sz w:val="28"/>
          <w:szCs w:val="28"/>
        </w:rPr>
        <w:t xml:space="preserve"> студенттердің академиялық </w:t>
      </w:r>
      <w:proofErr w:type="spellStart"/>
      <w:r w:rsidRPr="00894BA5">
        <w:rPr>
          <w:rFonts w:eastAsiaTheme="minorHAnsi"/>
          <w:sz w:val="28"/>
          <w:szCs w:val="28"/>
        </w:rPr>
        <w:t>ұтқырлығын</w:t>
      </w:r>
      <w:proofErr w:type="spellEnd"/>
      <w:r w:rsidRPr="00894BA5">
        <w:rPr>
          <w:rFonts w:eastAsiaTheme="minorHAnsi"/>
          <w:sz w:val="28"/>
          <w:szCs w:val="28"/>
        </w:rPr>
        <w:t xml:space="preserve"> </w:t>
      </w:r>
      <w:proofErr w:type="spellStart"/>
      <w:r w:rsidRPr="00894BA5">
        <w:rPr>
          <w:rFonts w:eastAsiaTheme="minorHAnsi"/>
          <w:sz w:val="28"/>
          <w:szCs w:val="28"/>
        </w:rPr>
        <w:t>ұйымдастыруға</w:t>
      </w:r>
      <w:proofErr w:type="spellEnd"/>
      <w:r w:rsidRPr="00894BA5">
        <w:rPr>
          <w:rFonts w:eastAsiaTheme="minorHAnsi"/>
          <w:sz w:val="28"/>
          <w:szCs w:val="28"/>
        </w:rPr>
        <w:t xml:space="preserve"> </w:t>
      </w:r>
      <w:proofErr w:type="spellStart"/>
      <w:r w:rsidRPr="00894BA5">
        <w:rPr>
          <w:rFonts w:eastAsiaTheme="minorHAnsi"/>
          <w:sz w:val="28"/>
          <w:szCs w:val="28"/>
        </w:rPr>
        <w:t>мектеп</w:t>
      </w:r>
      <w:proofErr w:type="spellEnd"/>
      <w:r w:rsidRPr="00894BA5">
        <w:rPr>
          <w:rFonts w:eastAsiaTheme="minorHAnsi"/>
          <w:sz w:val="28"/>
          <w:szCs w:val="28"/>
        </w:rPr>
        <w:t xml:space="preserve"> </w:t>
      </w:r>
      <w:proofErr w:type="spellStart"/>
      <w:r w:rsidRPr="00894BA5">
        <w:rPr>
          <w:rFonts w:eastAsiaTheme="minorHAnsi"/>
          <w:sz w:val="28"/>
          <w:szCs w:val="28"/>
        </w:rPr>
        <w:t>деканаттары</w:t>
      </w:r>
      <w:proofErr w:type="spellEnd"/>
      <w:r w:rsidRPr="00894BA5">
        <w:rPr>
          <w:rFonts w:eastAsiaTheme="minorHAnsi"/>
          <w:sz w:val="28"/>
          <w:szCs w:val="28"/>
        </w:rPr>
        <w:t xml:space="preserve">, </w:t>
      </w:r>
      <w:r>
        <w:rPr>
          <w:rFonts w:eastAsiaTheme="minorHAnsi"/>
          <w:sz w:val="28"/>
          <w:szCs w:val="28"/>
          <w:lang w:val="kk-KZ"/>
        </w:rPr>
        <w:t>СББО</w:t>
      </w:r>
      <w:r w:rsidRPr="00894BA5">
        <w:rPr>
          <w:rFonts w:eastAsiaTheme="minorHAnsi"/>
          <w:sz w:val="28"/>
          <w:szCs w:val="28"/>
        </w:rPr>
        <w:t xml:space="preserve">, </w:t>
      </w:r>
      <w:proofErr w:type="spellStart"/>
      <w:r w:rsidRPr="00894BA5">
        <w:rPr>
          <w:rFonts w:eastAsiaTheme="minorHAnsi"/>
          <w:sz w:val="28"/>
          <w:szCs w:val="28"/>
        </w:rPr>
        <w:t>заң</w:t>
      </w:r>
      <w:proofErr w:type="spellEnd"/>
      <w:r w:rsidRPr="00894BA5">
        <w:rPr>
          <w:rFonts w:eastAsiaTheme="minorHAnsi"/>
          <w:sz w:val="28"/>
          <w:szCs w:val="28"/>
        </w:rPr>
        <w:t xml:space="preserve"> </w:t>
      </w:r>
      <w:proofErr w:type="spellStart"/>
      <w:r w:rsidRPr="00894BA5">
        <w:rPr>
          <w:rFonts w:eastAsiaTheme="minorHAnsi"/>
          <w:sz w:val="28"/>
          <w:szCs w:val="28"/>
        </w:rPr>
        <w:t>кеңесшісі</w:t>
      </w:r>
      <w:proofErr w:type="spellEnd"/>
      <w:r w:rsidRPr="00894BA5">
        <w:rPr>
          <w:rFonts w:eastAsiaTheme="minorHAnsi"/>
          <w:sz w:val="28"/>
          <w:szCs w:val="28"/>
        </w:rPr>
        <w:t xml:space="preserve">, академиялық </w:t>
      </w:r>
      <w:proofErr w:type="spellStart"/>
      <w:r w:rsidRPr="00894BA5">
        <w:rPr>
          <w:rFonts w:eastAsiaTheme="minorHAnsi"/>
          <w:sz w:val="28"/>
          <w:szCs w:val="28"/>
        </w:rPr>
        <w:t>ұтқырлық</w:t>
      </w:r>
      <w:proofErr w:type="spellEnd"/>
      <w:r w:rsidRPr="00894BA5">
        <w:rPr>
          <w:rFonts w:eastAsiaTheme="minorHAnsi"/>
          <w:sz w:val="28"/>
          <w:szCs w:val="28"/>
        </w:rPr>
        <w:t xml:space="preserve"> </w:t>
      </w:r>
      <w:proofErr w:type="spellStart"/>
      <w:r w:rsidRPr="00894BA5">
        <w:rPr>
          <w:rFonts w:eastAsiaTheme="minorHAnsi"/>
          <w:sz w:val="28"/>
          <w:szCs w:val="28"/>
        </w:rPr>
        <w:t>үйлестірушісі</w:t>
      </w:r>
      <w:proofErr w:type="spellEnd"/>
      <w:r w:rsidRPr="00894BA5">
        <w:rPr>
          <w:rFonts w:eastAsiaTheme="minorHAnsi"/>
          <w:sz w:val="28"/>
          <w:szCs w:val="28"/>
        </w:rPr>
        <w:t xml:space="preserve"> </w:t>
      </w:r>
      <w:proofErr w:type="spellStart"/>
      <w:r w:rsidRPr="00894BA5">
        <w:rPr>
          <w:rFonts w:eastAsiaTheme="minorHAnsi"/>
          <w:sz w:val="28"/>
          <w:szCs w:val="28"/>
        </w:rPr>
        <w:t>қатысады</w:t>
      </w:r>
      <w:proofErr w:type="spellEnd"/>
      <w:r w:rsidRPr="00894BA5">
        <w:rPr>
          <w:rFonts w:eastAsiaTheme="minorHAnsi"/>
          <w:sz w:val="28"/>
          <w:szCs w:val="28"/>
        </w:rPr>
        <w:t>.</w:t>
      </w:r>
    </w:p>
    <w:p w14:paraId="7D1791A4" w14:textId="346287F1" w:rsidR="0061160D" w:rsidRPr="002F57A8" w:rsidRDefault="00894BA5" w:rsidP="00DF6F7D">
      <w:pPr>
        <w:pStyle w:val="a5"/>
        <w:widowControl/>
        <w:numPr>
          <w:ilvl w:val="1"/>
          <w:numId w:val="21"/>
        </w:numPr>
        <w:tabs>
          <w:tab w:val="left" w:pos="1418"/>
        </w:tabs>
        <w:adjustRightInd w:val="0"/>
        <w:spacing w:line="276" w:lineRule="auto"/>
        <w:ind w:left="0" w:firstLine="567"/>
        <w:rPr>
          <w:sz w:val="28"/>
          <w:szCs w:val="28"/>
        </w:rPr>
      </w:pPr>
      <w:proofErr w:type="spellStart"/>
      <w:r w:rsidRPr="00894BA5">
        <w:rPr>
          <w:sz w:val="28"/>
          <w:szCs w:val="28"/>
        </w:rPr>
        <w:t>Ішкі</w:t>
      </w:r>
      <w:proofErr w:type="spellEnd"/>
      <w:r w:rsidRPr="00894BA5">
        <w:rPr>
          <w:sz w:val="28"/>
          <w:szCs w:val="28"/>
        </w:rPr>
        <w:t xml:space="preserve"> </w:t>
      </w:r>
      <w:proofErr w:type="spellStart"/>
      <w:r w:rsidRPr="00894BA5">
        <w:rPr>
          <w:sz w:val="28"/>
          <w:szCs w:val="28"/>
        </w:rPr>
        <w:t>кіріс</w:t>
      </w:r>
      <w:proofErr w:type="spellEnd"/>
      <w:r w:rsidRPr="00894BA5">
        <w:rPr>
          <w:sz w:val="28"/>
          <w:szCs w:val="28"/>
        </w:rPr>
        <w:t xml:space="preserve"> және </w:t>
      </w:r>
      <w:proofErr w:type="spellStart"/>
      <w:r w:rsidRPr="00894BA5">
        <w:rPr>
          <w:sz w:val="28"/>
          <w:szCs w:val="28"/>
        </w:rPr>
        <w:t>шығыс</w:t>
      </w:r>
      <w:proofErr w:type="spellEnd"/>
      <w:r w:rsidRPr="00894BA5">
        <w:rPr>
          <w:sz w:val="28"/>
          <w:szCs w:val="28"/>
        </w:rPr>
        <w:t xml:space="preserve"> академиялық </w:t>
      </w:r>
      <w:proofErr w:type="spellStart"/>
      <w:r w:rsidRPr="00894BA5">
        <w:rPr>
          <w:sz w:val="28"/>
          <w:szCs w:val="28"/>
        </w:rPr>
        <w:t>ұтқырлықты</w:t>
      </w:r>
      <w:proofErr w:type="spellEnd"/>
      <w:r w:rsidRPr="00894BA5">
        <w:rPr>
          <w:sz w:val="28"/>
          <w:szCs w:val="28"/>
        </w:rPr>
        <w:t xml:space="preserve"> </w:t>
      </w:r>
      <w:proofErr w:type="spellStart"/>
      <w:r w:rsidRPr="00894BA5">
        <w:rPr>
          <w:sz w:val="28"/>
          <w:szCs w:val="28"/>
        </w:rPr>
        <w:t>мектеп</w:t>
      </w:r>
      <w:proofErr w:type="spellEnd"/>
      <w:r w:rsidRPr="00894BA5">
        <w:rPr>
          <w:sz w:val="28"/>
          <w:szCs w:val="28"/>
        </w:rPr>
        <w:t xml:space="preserve"> </w:t>
      </w:r>
      <w:proofErr w:type="spellStart"/>
      <w:r w:rsidRPr="00894BA5">
        <w:rPr>
          <w:sz w:val="28"/>
          <w:szCs w:val="28"/>
        </w:rPr>
        <w:t>деканаттары</w:t>
      </w:r>
      <w:proofErr w:type="spellEnd"/>
      <w:r w:rsidRPr="00894BA5">
        <w:rPr>
          <w:sz w:val="28"/>
          <w:szCs w:val="28"/>
        </w:rPr>
        <w:t xml:space="preserve">, </w:t>
      </w:r>
      <w:r>
        <w:rPr>
          <w:sz w:val="28"/>
          <w:szCs w:val="28"/>
          <w:lang w:val="kk-KZ"/>
        </w:rPr>
        <w:t>СББО</w:t>
      </w:r>
      <w:r w:rsidRPr="00894BA5">
        <w:rPr>
          <w:sz w:val="28"/>
          <w:szCs w:val="28"/>
        </w:rPr>
        <w:t xml:space="preserve">, </w:t>
      </w:r>
      <w:proofErr w:type="spellStart"/>
      <w:r w:rsidRPr="00894BA5">
        <w:rPr>
          <w:sz w:val="28"/>
          <w:szCs w:val="28"/>
        </w:rPr>
        <w:t>заң</w:t>
      </w:r>
      <w:proofErr w:type="spellEnd"/>
      <w:r w:rsidRPr="00894BA5">
        <w:rPr>
          <w:sz w:val="28"/>
          <w:szCs w:val="28"/>
        </w:rPr>
        <w:t xml:space="preserve"> </w:t>
      </w:r>
      <w:proofErr w:type="spellStart"/>
      <w:r w:rsidRPr="00894BA5">
        <w:rPr>
          <w:sz w:val="28"/>
          <w:szCs w:val="28"/>
        </w:rPr>
        <w:t>кеңесшісі</w:t>
      </w:r>
      <w:proofErr w:type="spellEnd"/>
      <w:r w:rsidRPr="00894BA5">
        <w:rPr>
          <w:sz w:val="28"/>
          <w:szCs w:val="28"/>
        </w:rPr>
        <w:t xml:space="preserve">, академиялық </w:t>
      </w:r>
      <w:proofErr w:type="spellStart"/>
      <w:r w:rsidRPr="00894BA5">
        <w:rPr>
          <w:sz w:val="28"/>
          <w:szCs w:val="28"/>
        </w:rPr>
        <w:t>ұтқырлық</w:t>
      </w:r>
      <w:proofErr w:type="spellEnd"/>
      <w:r w:rsidRPr="00894BA5">
        <w:rPr>
          <w:sz w:val="28"/>
          <w:szCs w:val="28"/>
        </w:rPr>
        <w:t xml:space="preserve"> </w:t>
      </w:r>
      <w:proofErr w:type="spellStart"/>
      <w:r w:rsidRPr="00894BA5">
        <w:rPr>
          <w:sz w:val="28"/>
          <w:szCs w:val="28"/>
        </w:rPr>
        <w:t>үйлестірушісі</w:t>
      </w:r>
      <w:proofErr w:type="spellEnd"/>
      <w:r w:rsidRPr="00894BA5">
        <w:rPr>
          <w:sz w:val="28"/>
          <w:szCs w:val="28"/>
        </w:rPr>
        <w:t xml:space="preserve"> </w:t>
      </w:r>
      <w:proofErr w:type="spellStart"/>
      <w:r w:rsidRPr="00894BA5">
        <w:rPr>
          <w:sz w:val="28"/>
          <w:szCs w:val="28"/>
        </w:rPr>
        <w:t>үйлестіреді</w:t>
      </w:r>
      <w:proofErr w:type="spellEnd"/>
      <w:r w:rsidRPr="00894BA5">
        <w:rPr>
          <w:sz w:val="28"/>
          <w:szCs w:val="28"/>
        </w:rPr>
        <w:t xml:space="preserve">. </w:t>
      </w:r>
      <w:proofErr w:type="spellStart"/>
      <w:r w:rsidRPr="00894BA5">
        <w:rPr>
          <w:sz w:val="28"/>
          <w:szCs w:val="28"/>
        </w:rPr>
        <w:t>Ішкі</w:t>
      </w:r>
      <w:proofErr w:type="spellEnd"/>
      <w:r w:rsidRPr="00894BA5">
        <w:rPr>
          <w:sz w:val="28"/>
          <w:szCs w:val="28"/>
        </w:rPr>
        <w:t xml:space="preserve"> </w:t>
      </w:r>
      <w:proofErr w:type="spellStart"/>
      <w:r w:rsidRPr="00894BA5">
        <w:rPr>
          <w:sz w:val="28"/>
          <w:szCs w:val="28"/>
        </w:rPr>
        <w:t>кіріс</w:t>
      </w:r>
      <w:proofErr w:type="spellEnd"/>
      <w:r w:rsidRPr="00894BA5">
        <w:rPr>
          <w:sz w:val="28"/>
          <w:szCs w:val="28"/>
        </w:rPr>
        <w:t xml:space="preserve"> және </w:t>
      </w:r>
      <w:proofErr w:type="spellStart"/>
      <w:r w:rsidRPr="00894BA5">
        <w:rPr>
          <w:sz w:val="28"/>
          <w:szCs w:val="28"/>
        </w:rPr>
        <w:t>шығыс</w:t>
      </w:r>
      <w:proofErr w:type="spellEnd"/>
      <w:r w:rsidRPr="00894BA5">
        <w:rPr>
          <w:sz w:val="28"/>
          <w:szCs w:val="28"/>
        </w:rPr>
        <w:t xml:space="preserve"> академиялық </w:t>
      </w:r>
      <w:proofErr w:type="spellStart"/>
      <w:r w:rsidRPr="00894BA5">
        <w:rPr>
          <w:sz w:val="28"/>
          <w:szCs w:val="28"/>
        </w:rPr>
        <w:t>ұтқырлықты</w:t>
      </w:r>
      <w:proofErr w:type="spellEnd"/>
      <w:r w:rsidRPr="00894BA5">
        <w:rPr>
          <w:sz w:val="28"/>
          <w:szCs w:val="28"/>
        </w:rPr>
        <w:t xml:space="preserve"> </w:t>
      </w:r>
      <w:proofErr w:type="spellStart"/>
      <w:r w:rsidRPr="00894BA5">
        <w:rPr>
          <w:sz w:val="28"/>
          <w:szCs w:val="28"/>
        </w:rPr>
        <w:t>жүзеге</w:t>
      </w:r>
      <w:proofErr w:type="spellEnd"/>
      <w:r w:rsidRPr="00894BA5">
        <w:rPr>
          <w:sz w:val="28"/>
          <w:szCs w:val="28"/>
        </w:rPr>
        <w:t xml:space="preserve"> асыру үшін </w:t>
      </w:r>
      <w:proofErr w:type="spellStart"/>
      <w:r w:rsidRPr="00894BA5">
        <w:rPr>
          <w:sz w:val="28"/>
          <w:szCs w:val="28"/>
        </w:rPr>
        <w:t>ынтымақтастық</w:t>
      </w:r>
      <w:proofErr w:type="spellEnd"/>
      <w:r w:rsidRPr="00894BA5">
        <w:rPr>
          <w:sz w:val="28"/>
          <w:szCs w:val="28"/>
        </w:rPr>
        <w:t xml:space="preserve"> туралы </w:t>
      </w:r>
      <w:proofErr w:type="spellStart"/>
      <w:r w:rsidRPr="00894BA5">
        <w:rPr>
          <w:sz w:val="28"/>
          <w:szCs w:val="28"/>
        </w:rPr>
        <w:t>шарттың</w:t>
      </w:r>
      <w:proofErr w:type="spellEnd"/>
      <w:r w:rsidRPr="00894BA5">
        <w:rPr>
          <w:sz w:val="28"/>
          <w:szCs w:val="28"/>
        </w:rPr>
        <w:t xml:space="preserve"> болуы </w:t>
      </w:r>
      <w:proofErr w:type="spellStart"/>
      <w:r w:rsidRPr="00894BA5">
        <w:rPr>
          <w:sz w:val="28"/>
          <w:szCs w:val="28"/>
        </w:rPr>
        <w:t>қажет</w:t>
      </w:r>
      <w:proofErr w:type="spellEnd"/>
      <w:r w:rsidRPr="00894BA5">
        <w:rPr>
          <w:sz w:val="28"/>
          <w:szCs w:val="28"/>
        </w:rPr>
        <w:t xml:space="preserve">, оның </w:t>
      </w:r>
      <w:proofErr w:type="spellStart"/>
      <w:r w:rsidRPr="00894BA5">
        <w:rPr>
          <w:sz w:val="28"/>
          <w:szCs w:val="28"/>
        </w:rPr>
        <w:t>ынтымақтастық</w:t>
      </w:r>
      <w:proofErr w:type="spellEnd"/>
      <w:r w:rsidRPr="00894BA5">
        <w:rPr>
          <w:sz w:val="28"/>
          <w:szCs w:val="28"/>
        </w:rPr>
        <w:t xml:space="preserve"> пәндерінің </w:t>
      </w:r>
      <w:proofErr w:type="spellStart"/>
      <w:r w:rsidRPr="00894BA5">
        <w:rPr>
          <w:sz w:val="28"/>
          <w:szCs w:val="28"/>
        </w:rPr>
        <w:t>бірі</w:t>
      </w:r>
      <w:proofErr w:type="spellEnd"/>
      <w:r w:rsidRPr="00894BA5">
        <w:rPr>
          <w:sz w:val="28"/>
          <w:szCs w:val="28"/>
        </w:rPr>
        <w:t xml:space="preserve"> </w:t>
      </w:r>
      <w:proofErr w:type="spellStart"/>
      <w:r w:rsidRPr="00894BA5">
        <w:rPr>
          <w:sz w:val="28"/>
          <w:szCs w:val="28"/>
        </w:rPr>
        <w:t>шетелдік</w:t>
      </w:r>
      <w:proofErr w:type="spellEnd"/>
      <w:r w:rsidRPr="00894BA5">
        <w:rPr>
          <w:sz w:val="28"/>
          <w:szCs w:val="28"/>
        </w:rPr>
        <w:t xml:space="preserve"> университет пен К</w:t>
      </w:r>
      <w:r>
        <w:rPr>
          <w:sz w:val="28"/>
          <w:szCs w:val="28"/>
          <w:lang w:val="kk-KZ"/>
        </w:rPr>
        <w:t>Қ</w:t>
      </w:r>
      <w:r w:rsidRPr="00894BA5">
        <w:rPr>
          <w:sz w:val="28"/>
          <w:szCs w:val="28"/>
        </w:rPr>
        <w:t xml:space="preserve">У </w:t>
      </w:r>
      <w:proofErr w:type="spellStart"/>
      <w:r w:rsidRPr="00894BA5">
        <w:rPr>
          <w:sz w:val="28"/>
          <w:szCs w:val="28"/>
        </w:rPr>
        <w:t>арасындағы</w:t>
      </w:r>
      <w:proofErr w:type="spellEnd"/>
      <w:r w:rsidRPr="00894BA5">
        <w:rPr>
          <w:sz w:val="28"/>
          <w:szCs w:val="28"/>
        </w:rPr>
        <w:t xml:space="preserve"> академиялық </w:t>
      </w:r>
      <w:proofErr w:type="spellStart"/>
      <w:r w:rsidRPr="00894BA5">
        <w:rPr>
          <w:sz w:val="28"/>
          <w:szCs w:val="28"/>
        </w:rPr>
        <w:t>ұтқырлықты</w:t>
      </w:r>
      <w:proofErr w:type="spellEnd"/>
      <w:r w:rsidRPr="00894BA5">
        <w:rPr>
          <w:sz w:val="28"/>
          <w:szCs w:val="28"/>
        </w:rPr>
        <w:t xml:space="preserve"> іске асыру болып табылады.</w:t>
      </w:r>
    </w:p>
    <w:p w14:paraId="680EDA2A" w14:textId="66A001D0" w:rsidR="0061160D" w:rsidRPr="002F57A8" w:rsidRDefault="004873D1" w:rsidP="00DF6F7D">
      <w:pPr>
        <w:pStyle w:val="a5"/>
        <w:widowControl/>
        <w:numPr>
          <w:ilvl w:val="1"/>
          <w:numId w:val="21"/>
        </w:numPr>
        <w:tabs>
          <w:tab w:val="left" w:pos="1418"/>
        </w:tabs>
        <w:adjustRightInd w:val="0"/>
        <w:spacing w:line="276" w:lineRule="auto"/>
        <w:ind w:left="0" w:firstLine="567"/>
        <w:rPr>
          <w:sz w:val="28"/>
          <w:szCs w:val="28"/>
        </w:rPr>
      </w:pPr>
      <w:r w:rsidRPr="004873D1">
        <w:rPr>
          <w:sz w:val="28"/>
          <w:szCs w:val="28"/>
        </w:rPr>
        <w:t xml:space="preserve">Білім алушылар мен ПОҚ академиялық </w:t>
      </w:r>
      <w:proofErr w:type="spellStart"/>
      <w:r w:rsidRPr="004873D1">
        <w:rPr>
          <w:sz w:val="28"/>
          <w:szCs w:val="28"/>
        </w:rPr>
        <w:t>ұтқырлығының</w:t>
      </w:r>
      <w:proofErr w:type="spellEnd"/>
      <w:r w:rsidRPr="004873D1">
        <w:rPr>
          <w:sz w:val="28"/>
          <w:szCs w:val="28"/>
        </w:rPr>
        <w:t xml:space="preserve"> кез келген </w:t>
      </w:r>
      <w:proofErr w:type="spellStart"/>
      <w:r w:rsidRPr="004873D1">
        <w:rPr>
          <w:sz w:val="28"/>
          <w:szCs w:val="28"/>
        </w:rPr>
        <w:t>нысанының</w:t>
      </w:r>
      <w:proofErr w:type="spellEnd"/>
      <w:r w:rsidRPr="004873D1">
        <w:rPr>
          <w:sz w:val="28"/>
          <w:szCs w:val="28"/>
        </w:rPr>
        <w:t xml:space="preserve"> ұзақтығы – 2 </w:t>
      </w:r>
      <w:proofErr w:type="spellStart"/>
      <w:r w:rsidRPr="004873D1">
        <w:rPr>
          <w:sz w:val="28"/>
          <w:szCs w:val="28"/>
        </w:rPr>
        <w:t>аптадан</w:t>
      </w:r>
      <w:proofErr w:type="spellEnd"/>
      <w:r w:rsidRPr="004873D1">
        <w:rPr>
          <w:sz w:val="28"/>
          <w:szCs w:val="28"/>
        </w:rPr>
        <w:t xml:space="preserve"> </w:t>
      </w:r>
      <w:proofErr w:type="spellStart"/>
      <w:r w:rsidRPr="004873D1">
        <w:rPr>
          <w:sz w:val="28"/>
          <w:szCs w:val="28"/>
        </w:rPr>
        <w:t>бастап</w:t>
      </w:r>
      <w:proofErr w:type="spellEnd"/>
      <w:r w:rsidRPr="004873D1">
        <w:rPr>
          <w:sz w:val="28"/>
          <w:szCs w:val="28"/>
        </w:rPr>
        <w:t xml:space="preserve"> толық </w:t>
      </w:r>
      <w:proofErr w:type="spellStart"/>
      <w:r w:rsidRPr="004873D1">
        <w:rPr>
          <w:sz w:val="28"/>
          <w:szCs w:val="28"/>
        </w:rPr>
        <w:t>семестрге</w:t>
      </w:r>
      <w:proofErr w:type="spellEnd"/>
      <w:r w:rsidRPr="004873D1">
        <w:rPr>
          <w:sz w:val="28"/>
          <w:szCs w:val="28"/>
        </w:rPr>
        <w:t xml:space="preserve"> немесе бір оқу жылына </w:t>
      </w:r>
      <w:proofErr w:type="spellStart"/>
      <w:r w:rsidRPr="004873D1">
        <w:rPr>
          <w:sz w:val="28"/>
          <w:szCs w:val="28"/>
        </w:rPr>
        <w:t>дейін</w:t>
      </w:r>
      <w:proofErr w:type="spellEnd"/>
      <w:r w:rsidRPr="004873D1">
        <w:rPr>
          <w:sz w:val="28"/>
          <w:szCs w:val="28"/>
        </w:rPr>
        <w:t>.</w:t>
      </w:r>
    </w:p>
    <w:p w14:paraId="2B504FEB" w14:textId="50221311" w:rsidR="004C37F8" w:rsidRPr="002F57A8" w:rsidRDefault="000D47EF" w:rsidP="00DF6F7D">
      <w:pPr>
        <w:pStyle w:val="a5"/>
        <w:widowControl/>
        <w:numPr>
          <w:ilvl w:val="1"/>
          <w:numId w:val="21"/>
        </w:numPr>
        <w:tabs>
          <w:tab w:val="left" w:pos="1418"/>
        </w:tabs>
        <w:adjustRightInd w:val="0"/>
        <w:spacing w:line="276" w:lineRule="auto"/>
        <w:ind w:left="0" w:firstLine="567"/>
        <w:rPr>
          <w:sz w:val="28"/>
          <w:szCs w:val="28"/>
        </w:rPr>
      </w:pPr>
      <w:r w:rsidRPr="000D47EF">
        <w:rPr>
          <w:sz w:val="28"/>
          <w:szCs w:val="28"/>
        </w:rPr>
        <w:t xml:space="preserve">Академиялық </w:t>
      </w:r>
      <w:proofErr w:type="spellStart"/>
      <w:r w:rsidRPr="000D47EF">
        <w:rPr>
          <w:sz w:val="28"/>
          <w:szCs w:val="28"/>
        </w:rPr>
        <w:t>ұтқырлық</w:t>
      </w:r>
      <w:proofErr w:type="spellEnd"/>
      <w:r w:rsidRPr="000D47EF">
        <w:rPr>
          <w:sz w:val="28"/>
          <w:szCs w:val="28"/>
        </w:rPr>
        <w:t xml:space="preserve"> шеңберінде </w:t>
      </w:r>
      <w:proofErr w:type="spellStart"/>
      <w:r w:rsidRPr="000D47EF">
        <w:rPr>
          <w:sz w:val="28"/>
          <w:szCs w:val="28"/>
        </w:rPr>
        <w:t>шетелде</w:t>
      </w:r>
      <w:proofErr w:type="spellEnd"/>
      <w:r w:rsidRPr="000D47EF">
        <w:rPr>
          <w:sz w:val="28"/>
          <w:szCs w:val="28"/>
        </w:rPr>
        <w:t xml:space="preserve"> оқуға </w:t>
      </w:r>
      <w:proofErr w:type="spellStart"/>
      <w:r w:rsidRPr="000D47EF">
        <w:rPr>
          <w:sz w:val="28"/>
          <w:szCs w:val="28"/>
        </w:rPr>
        <w:t>іріктеудің</w:t>
      </w:r>
      <w:proofErr w:type="spellEnd"/>
      <w:r w:rsidRPr="000D47EF">
        <w:rPr>
          <w:sz w:val="28"/>
          <w:szCs w:val="28"/>
        </w:rPr>
        <w:t xml:space="preserve"> негізгі критерийлері:</w:t>
      </w:r>
    </w:p>
    <w:p w14:paraId="3A57D8CD" w14:textId="66F6F23C" w:rsidR="007D1BA6" w:rsidRPr="002F57A8" w:rsidRDefault="000D47EF" w:rsidP="00DF6F7D">
      <w:pPr>
        <w:pStyle w:val="a5"/>
        <w:numPr>
          <w:ilvl w:val="2"/>
          <w:numId w:val="25"/>
        </w:numPr>
        <w:tabs>
          <w:tab w:val="left" w:pos="1134"/>
          <w:tab w:val="left" w:pos="1418"/>
        </w:tabs>
        <w:spacing w:line="276" w:lineRule="auto"/>
        <w:ind w:left="0" w:firstLine="567"/>
        <w:rPr>
          <w:sz w:val="28"/>
          <w:szCs w:val="28"/>
        </w:rPr>
      </w:pPr>
      <w:proofErr w:type="spellStart"/>
      <w:r w:rsidRPr="000D47EF">
        <w:rPr>
          <w:sz w:val="28"/>
          <w:szCs w:val="28"/>
        </w:rPr>
        <w:t>қабылдаушы</w:t>
      </w:r>
      <w:proofErr w:type="spellEnd"/>
      <w:r w:rsidRPr="000D47EF">
        <w:rPr>
          <w:sz w:val="28"/>
          <w:szCs w:val="28"/>
        </w:rPr>
        <w:t xml:space="preserve"> </w:t>
      </w:r>
      <w:proofErr w:type="spellStart"/>
      <w:r w:rsidRPr="000D47EF">
        <w:rPr>
          <w:sz w:val="28"/>
          <w:szCs w:val="28"/>
        </w:rPr>
        <w:t>тараптың</w:t>
      </w:r>
      <w:proofErr w:type="spellEnd"/>
      <w:r w:rsidRPr="000D47EF">
        <w:rPr>
          <w:sz w:val="28"/>
          <w:szCs w:val="28"/>
        </w:rPr>
        <w:t xml:space="preserve"> жоғары оқу </w:t>
      </w:r>
      <w:proofErr w:type="spellStart"/>
      <w:r w:rsidRPr="000D47EF">
        <w:rPr>
          <w:sz w:val="28"/>
          <w:szCs w:val="28"/>
        </w:rPr>
        <w:t>орындарына</w:t>
      </w:r>
      <w:proofErr w:type="spellEnd"/>
      <w:r w:rsidRPr="000D47EF">
        <w:rPr>
          <w:sz w:val="28"/>
          <w:szCs w:val="28"/>
        </w:rPr>
        <w:t xml:space="preserve"> </w:t>
      </w:r>
      <w:proofErr w:type="spellStart"/>
      <w:r w:rsidRPr="000D47EF">
        <w:rPr>
          <w:sz w:val="28"/>
          <w:szCs w:val="28"/>
        </w:rPr>
        <w:t>қабылдау</w:t>
      </w:r>
      <w:proofErr w:type="spellEnd"/>
      <w:r w:rsidRPr="000D47EF">
        <w:rPr>
          <w:sz w:val="28"/>
          <w:szCs w:val="28"/>
        </w:rPr>
        <w:t xml:space="preserve"> үшін қажетті шет </w:t>
      </w:r>
      <w:proofErr w:type="spellStart"/>
      <w:r w:rsidRPr="000D47EF">
        <w:rPr>
          <w:sz w:val="28"/>
          <w:szCs w:val="28"/>
        </w:rPr>
        <w:t>тілін</w:t>
      </w:r>
      <w:proofErr w:type="spellEnd"/>
      <w:r w:rsidRPr="000D47EF">
        <w:rPr>
          <w:sz w:val="28"/>
          <w:szCs w:val="28"/>
        </w:rPr>
        <w:t xml:space="preserve"> </w:t>
      </w:r>
      <w:proofErr w:type="spellStart"/>
      <w:r w:rsidRPr="000D47EF">
        <w:rPr>
          <w:sz w:val="28"/>
          <w:szCs w:val="28"/>
        </w:rPr>
        <w:t>білу</w:t>
      </w:r>
      <w:proofErr w:type="spellEnd"/>
      <w:r w:rsidRPr="000D47EF">
        <w:rPr>
          <w:sz w:val="28"/>
          <w:szCs w:val="28"/>
        </w:rPr>
        <w:t xml:space="preserve"> деңгейі;</w:t>
      </w:r>
    </w:p>
    <w:p w14:paraId="74732B8A" w14:textId="77777777" w:rsidR="000D47EF" w:rsidRPr="000D47EF" w:rsidRDefault="000D47EF" w:rsidP="00DF6F7D">
      <w:pPr>
        <w:pStyle w:val="a5"/>
        <w:numPr>
          <w:ilvl w:val="2"/>
          <w:numId w:val="25"/>
        </w:numPr>
        <w:tabs>
          <w:tab w:val="left" w:pos="1134"/>
          <w:tab w:val="left" w:pos="1418"/>
        </w:tabs>
        <w:spacing w:line="276" w:lineRule="auto"/>
        <w:ind w:left="0" w:firstLine="567"/>
        <w:rPr>
          <w:sz w:val="28"/>
          <w:szCs w:val="28"/>
        </w:rPr>
      </w:pPr>
      <w:r w:rsidRPr="000D47EF">
        <w:rPr>
          <w:sz w:val="28"/>
          <w:szCs w:val="28"/>
        </w:rPr>
        <w:t>К</w:t>
      </w:r>
      <w:r>
        <w:rPr>
          <w:sz w:val="28"/>
          <w:szCs w:val="28"/>
          <w:lang w:val="kk-KZ"/>
        </w:rPr>
        <w:t>Қ</w:t>
      </w:r>
      <w:r w:rsidRPr="000D47EF">
        <w:rPr>
          <w:sz w:val="28"/>
          <w:szCs w:val="28"/>
        </w:rPr>
        <w:t xml:space="preserve">У-да </w:t>
      </w:r>
      <w:proofErr w:type="spellStart"/>
      <w:r w:rsidRPr="000D47EF">
        <w:rPr>
          <w:sz w:val="28"/>
          <w:szCs w:val="28"/>
        </w:rPr>
        <w:t>кемінде</w:t>
      </w:r>
      <w:proofErr w:type="spellEnd"/>
      <w:r w:rsidRPr="000D47EF">
        <w:rPr>
          <w:sz w:val="28"/>
          <w:szCs w:val="28"/>
        </w:rPr>
        <w:t xml:space="preserve"> бір академиялық кезеңді </w:t>
      </w:r>
      <w:proofErr w:type="spellStart"/>
      <w:r w:rsidRPr="000D47EF">
        <w:rPr>
          <w:sz w:val="28"/>
          <w:szCs w:val="28"/>
        </w:rPr>
        <w:t>аяқтау</w:t>
      </w:r>
      <w:proofErr w:type="spellEnd"/>
      <w:r w:rsidRPr="000D47EF">
        <w:rPr>
          <w:sz w:val="28"/>
          <w:szCs w:val="28"/>
        </w:rPr>
        <w:t>;</w:t>
      </w:r>
    </w:p>
    <w:p w14:paraId="059CCF78" w14:textId="77777777" w:rsidR="000D47EF" w:rsidRPr="000D47EF" w:rsidRDefault="000D47EF" w:rsidP="00DF6F7D">
      <w:pPr>
        <w:pStyle w:val="a5"/>
        <w:numPr>
          <w:ilvl w:val="2"/>
          <w:numId w:val="25"/>
        </w:numPr>
        <w:tabs>
          <w:tab w:val="left" w:pos="1134"/>
          <w:tab w:val="left" w:pos="1418"/>
        </w:tabs>
        <w:spacing w:line="276" w:lineRule="auto"/>
        <w:ind w:left="0" w:firstLine="567"/>
        <w:rPr>
          <w:sz w:val="28"/>
          <w:szCs w:val="28"/>
        </w:rPr>
      </w:pPr>
      <w:r w:rsidRPr="000D47EF">
        <w:rPr>
          <w:sz w:val="28"/>
          <w:szCs w:val="28"/>
        </w:rPr>
        <w:t xml:space="preserve">академиялық кезең аяқталғаннан кейінгі </w:t>
      </w:r>
      <w:proofErr w:type="spellStart"/>
      <w:r w:rsidRPr="000D47EF">
        <w:rPr>
          <w:sz w:val="28"/>
          <w:szCs w:val="28"/>
        </w:rPr>
        <w:t>үлгерім</w:t>
      </w:r>
      <w:proofErr w:type="spellEnd"/>
      <w:r w:rsidRPr="000D47EF">
        <w:rPr>
          <w:sz w:val="28"/>
          <w:szCs w:val="28"/>
        </w:rPr>
        <w:t>;</w:t>
      </w:r>
    </w:p>
    <w:p w14:paraId="3BF7B50E" w14:textId="28B95738" w:rsidR="000D47EF" w:rsidRPr="000D47EF" w:rsidRDefault="000D47EF" w:rsidP="00DF6F7D">
      <w:pPr>
        <w:pStyle w:val="a5"/>
        <w:numPr>
          <w:ilvl w:val="2"/>
          <w:numId w:val="25"/>
        </w:numPr>
        <w:tabs>
          <w:tab w:val="left" w:pos="1134"/>
          <w:tab w:val="left" w:pos="1418"/>
        </w:tabs>
        <w:spacing w:line="276" w:lineRule="auto"/>
        <w:ind w:left="0" w:firstLine="567"/>
        <w:rPr>
          <w:sz w:val="28"/>
          <w:szCs w:val="28"/>
        </w:rPr>
      </w:pPr>
      <w:r w:rsidRPr="000D47EF">
        <w:rPr>
          <w:sz w:val="28"/>
          <w:szCs w:val="28"/>
        </w:rPr>
        <w:t xml:space="preserve">мемлекеттік бюджет </w:t>
      </w:r>
      <w:proofErr w:type="spellStart"/>
      <w:r w:rsidRPr="000D47EF">
        <w:rPr>
          <w:sz w:val="28"/>
          <w:szCs w:val="28"/>
        </w:rPr>
        <w:t>есебінен</w:t>
      </w:r>
      <w:proofErr w:type="spellEnd"/>
      <w:r w:rsidRPr="000D47EF">
        <w:rPr>
          <w:sz w:val="28"/>
          <w:szCs w:val="28"/>
        </w:rPr>
        <w:t xml:space="preserve"> және </w:t>
      </w:r>
      <w:proofErr w:type="spellStart"/>
      <w:r w:rsidRPr="000D47EF">
        <w:rPr>
          <w:sz w:val="28"/>
          <w:szCs w:val="28"/>
        </w:rPr>
        <w:t>халықаралық</w:t>
      </w:r>
      <w:proofErr w:type="spellEnd"/>
      <w:r w:rsidRPr="000D47EF">
        <w:rPr>
          <w:sz w:val="28"/>
          <w:szCs w:val="28"/>
        </w:rPr>
        <w:t xml:space="preserve"> </w:t>
      </w:r>
      <w:proofErr w:type="spellStart"/>
      <w:r w:rsidRPr="000D47EF">
        <w:rPr>
          <w:sz w:val="28"/>
          <w:szCs w:val="28"/>
        </w:rPr>
        <w:t>шарттар</w:t>
      </w:r>
      <w:proofErr w:type="spellEnd"/>
      <w:r w:rsidRPr="000D47EF">
        <w:rPr>
          <w:sz w:val="28"/>
          <w:szCs w:val="28"/>
        </w:rPr>
        <w:t xml:space="preserve"> бойынша академиялық </w:t>
      </w:r>
      <w:proofErr w:type="spellStart"/>
      <w:r w:rsidRPr="000D47EF">
        <w:rPr>
          <w:sz w:val="28"/>
          <w:szCs w:val="28"/>
        </w:rPr>
        <w:t>ұтқырлыққа</w:t>
      </w:r>
      <w:proofErr w:type="spellEnd"/>
      <w:r w:rsidRPr="000D47EF">
        <w:rPr>
          <w:sz w:val="28"/>
          <w:szCs w:val="28"/>
        </w:rPr>
        <w:t xml:space="preserve"> басым </w:t>
      </w:r>
      <w:proofErr w:type="spellStart"/>
      <w:r w:rsidRPr="000D47EF">
        <w:rPr>
          <w:sz w:val="28"/>
          <w:szCs w:val="28"/>
        </w:rPr>
        <w:t>құқықты</w:t>
      </w:r>
      <w:proofErr w:type="spellEnd"/>
      <w:r w:rsidRPr="000D47EF">
        <w:rPr>
          <w:sz w:val="28"/>
          <w:szCs w:val="28"/>
        </w:rPr>
        <w:t xml:space="preserve"> оқу </w:t>
      </w:r>
      <w:proofErr w:type="spellStart"/>
      <w:r w:rsidRPr="000D47EF">
        <w:rPr>
          <w:sz w:val="28"/>
          <w:szCs w:val="28"/>
        </w:rPr>
        <w:t>үздіктері</w:t>
      </w:r>
      <w:proofErr w:type="spellEnd"/>
      <w:r w:rsidRPr="000D47EF">
        <w:rPr>
          <w:sz w:val="28"/>
          <w:szCs w:val="28"/>
        </w:rPr>
        <w:t xml:space="preserve"> (А, А-</w:t>
      </w:r>
      <w:proofErr w:type="spellStart"/>
      <w:r w:rsidRPr="000D47EF">
        <w:rPr>
          <w:sz w:val="28"/>
          <w:szCs w:val="28"/>
        </w:rPr>
        <w:t>бағалары</w:t>
      </w:r>
      <w:proofErr w:type="spellEnd"/>
      <w:r w:rsidRPr="000D47EF">
        <w:rPr>
          <w:sz w:val="28"/>
          <w:szCs w:val="28"/>
        </w:rPr>
        <w:t xml:space="preserve"> бар), </w:t>
      </w:r>
      <w:proofErr w:type="spellStart"/>
      <w:r w:rsidRPr="000D47EF">
        <w:rPr>
          <w:sz w:val="28"/>
          <w:szCs w:val="28"/>
        </w:rPr>
        <w:t>пәндік</w:t>
      </w:r>
      <w:proofErr w:type="spellEnd"/>
      <w:r w:rsidRPr="000D47EF">
        <w:rPr>
          <w:sz w:val="28"/>
          <w:szCs w:val="28"/>
        </w:rPr>
        <w:t xml:space="preserve"> </w:t>
      </w:r>
      <w:proofErr w:type="spellStart"/>
      <w:r w:rsidRPr="000D47EF">
        <w:rPr>
          <w:sz w:val="28"/>
          <w:szCs w:val="28"/>
        </w:rPr>
        <w:t>олимпиадалар</w:t>
      </w:r>
      <w:proofErr w:type="spellEnd"/>
      <w:r w:rsidRPr="000D47EF">
        <w:rPr>
          <w:sz w:val="28"/>
          <w:szCs w:val="28"/>
        </w:rPr>
        <w:t xml:space="preserve"> мен </w:t>
      </w:r>
      <w:proofErr w:type="spellStart"/>
      <w:r w:rsidRPr="000D47EF">
        <w:rPr>
          <w:sz w:val="28"/>
          <w:szCs w:val="28"/>
        </w:rPr>
        <w:t>конкурстардың</w:t>
      </w:r>
      <w:proofErr w:type="spellEnd"/>
      <w:r w:rsidRPr="000D47EF">
        <w:rPr>
          <w:sz w:val="28"/>
          <w:szCs w:val="28"/>
        </w:rPr>
        <w:t xml:space="preserve"> </w:t>
      </w:r>
      <w:proofErr w:type="spellStart"/>
      <w:r w:rsidRPr="000D47EF">
        <w:rPr>
          <w:sz w:val="28"/>
          <w:szCs w:val="28"/>
        </w:rPr>
        <w:t>жеңімпаздары</w:t>
      </w:r>
      <w:proofErr w:type="spellEnd"/>
      <w:r w:rsidRPr="000D47EF">
        <w:rPr>
          <w:sz w:val="28"/>
          <w:szCs w:val="28"/>
        </w:rPr>
        <w:t xml:space="preserve"> </w:t>
      </w:r>
      <w:proofErr w:type="spellStart"/>
      <w:r w:rsidRPr="000D47EF">
        <w:rPr>
          <w:sz w:val="28"/>
          <w:szCs w:val="28"/>
        </w:rPr>
        <w:t>иеленеді</w:t>
      </w:r>
      <w:proofErr w:type="spellEnd"/>
      <w:r w:rsidRPr="000D47EF">
        <w:rPr>
          <w:sz w:val="28"/>
          <w:szCs w:val="28"/>
        </w:rPr>
        <w:t>.</w:t>
      </w:r>
    </w:p>
    <w:p w14:paraId="7F6631D7" w14:textId="7B49FB1F" w:rsidR="007D1BA6" w:rsidRPr="000D47EF" w:rsidRDefault="000D47EF" w:rsidP="00DF6F7D">
      <w:pPr>
        <w:pStyle w:val="a5"/>
        <w:numPr>
          <w:ilvl w:val="1"/>
          <w:numId w:val="21"/>
        </w:numPr>
        <w:tabs>
          <w:tab w:val="left" w:pos="1418"/>
        </w:tabs>
        <w:spacing w:line="276" w:lineRule="auto"/>
        <w:ind w:left="0" w:firstLine="567"/>
        <w:rPr>
          <w:sz w:val="28"/>
          <w:szCs w:val="28"/>
          <w:lang w:val="kk-KZ"/>
        </w:rPr>
      </w:pPr>
      <w:r w:rsidRPr="000D47EF">
        <w:rPr>
          <w:sz w:val="28"/>
          <w:szCs w:val="28"/>
          <w:lang w:val="kk-KZ"/>
        </w:rPr>
        <w:t>Академиялық ұтқырлықты ұйымдастыру кезінде басқа ЖОО-да немесе К</w:t>
      </w:r>
      <w:r>
        <w:rPr>
          <w:sz w:val="28"/>
          <w:szCs w:val="28"/>
          <w:lang w:val="kk-KZ"/>
        </w:rPr>
        <w:t>Қ</w:t>
      </w:r>
      <w:r w:rsidRPr="000D47EF">
        <w:rPr>
          <w:sz w:val="28"/>
          <w:szCs w:val="28"/>
          <w:lang w:val="kk-KZ"/>
        </w:rPr>
        <w:t>У-да оқуға жататын пәндерді және оқуға арналған келісімді қамтитын жеке оқу жоспары ресімделеді.</w:t>
      </w:r>
    </w:p>
    <w:p w14:paraId="49B9544E" w14:textId="1EF13774" w:rsidR="007D1BA6" w:rsidRPr="00A875C5" w:rsidRDefault="000D47EF" w:rsidP="00DF6F7D">
      <w:pPr>
        <w:pStyle w:val="a5"/>
        <w:numPr>
          <w:ilvl w:val="1"/>
          <w:numId w:val="21"/>
        </w:numPr>
        <w:tabs>
          <w:tab w:val="left" w:pos="1418"/>
        </w:tabs>
        <w:spacing w:line="276" w:lineRule="auto"/>
        <w:ind w:left="0" w:firstLine="567"/>
        <w:rPr>
          <w:sz w:val="28"/>
          <w:szCs w:val="28"/>
          <w:lang w:val="kk-KZ"/>
        </w:rPr>
      </w:pPr>
      <w:r w:rsidRPr="00A875C5">
        <w:rPr>
          <w:sz w:val="28"/>
          <w:szCs w:val="28"/>
          <w:lang w:val="kk-KZ"/>
        </w:rPr>
        <w:t>Академиялық ұтқырлық бағдарламалары бойынша оқуға келісімдерді ресімдеуді білім беру сапасы мен мониторингі орталығы (бұдан әрі-</w:t>
      </w:r>
      <w:r>
        <w:rPr>
          <w:sz w:val="28"/>
          <w:szCs w:val="28"/>
          <w:lang w:val="kk-KZ"/>
        </w:rPr>
        <w:t>БСМО</w:t>
      </w:r>
      <w:r w:rsidRPr="00A875C5">
        <w:rPr>
          <w:sz w:val="28"/>
          <w:szCs w:val="28"/>
          <w:lang w:val="kk-KZ"/>
        </w:rPr>
        <w:t>) жүзеге асырады, академиялық ұтқырлық бағдарламасының ЖОЖ</w:t>
      </w:r>
      <w:r>
        <w:rPr>
          <w:sz w:val="28"/>
          <w:szCs w:val="28"/>
          <w:lang w:val="kk-KZ"/>
        </w:rPr>
        <w:t>-ы</w:t>
      </w:r>
      <w:r w:rsidRPr="00A875C5">
        <w:rPr>
          <w:sz w:val="28"/>
          <w:szCs w:val="28"/>
          <w:lang w:val="kk-KZ"/>
        </w:rPr>
        <w:t xml:space="preserve"> эдвайзерлер мен </w:t>
      </w:r>
      <w:r>
        <w:rPr>
          <w:sz w:val="28"/>
          <w:szCs w:val="28"/>
          <w:lang w:val="kk-KZ"/>
        </w:rPr>
        <w:t>ББ</w:t>
      </w:r>
      <w:r w:rsidRPr="00A875C5">
        <w:rPr>
          <w:sz w:val="28"/>
          <w:szCs w:val="28"/>
          <w:lang w:val="kk-KZ"/>
        </w:rPr>
        <w:t xml:space="preserve"> көшбасшыларының көмегімен </w:t>
      </w:r>
      <w:r w:rsidRPr="00A875C5">
        <w:rPr>
          <w:sz w:val="28"/>
          <w:szCs w:val="28"/>
          <w:lang w:val="kk-KZ"/>
        </w:rPr>
        <w:lastRenderedPageBreak/>
        <w:t>қалыптастырылады.</w:t>
      </w:r>
    </w:p>
    <w:p w14:paraId="7B3D6408" w14:textId="6DD3F830" w:rsidR="007D1BA6" w:rsidRPr="00A875C5" w:rsidRDefault="000D47EF" w:rsidP="00DF6F7D">
      <w:pPr>
        <w:pStyle w:val="a5"/>
        <w:numPr>
          <w:ilvl w:val="1"/>
          <w:numId w:val="21"/>
        </w:numPr>
        <w:tabs>
          <w:tab w:val="left" w:pos="1418"/>
        </w:tabs>
        <w:spacing w:line="276" w:lineRule="auto"/>
        <w:ind w:left="0" w:firstLine="567"/>
        <w:rPr>
          <w:sz w:val="28"/>
          <w:szCs w:val="28"/>
          <w:lang w:val="kk-KZ"/>
        </w:rPr>
      </w:pPr>
      <w:r w:rsidRPr="00A875C5">
        <w:rPr>
          <w:sz w:val="28"/>
          <w:szCs w:val="28"/>
          <w:lang w:val="kk-KZ"/>
        </w:rPr>
        <w:t>Академиялық ұтқырлық бағдарламалары бойынша оқуға жіберу немесе қабылдау Ректордың бұйрығымен жүзеге асырылады.</w:t>
      </w:r>
    </w:p>
    <w:p w14:paraId="03F20D01" w14:textId="4F274628" w:rsidR="007D1BA6" w:rsidRPr="00A875C5" w:rsidRDefault="000703B3" w:rsidP="00DF6F7D">
      <w:pPr>
        <w:pStyle w:val="a5"/>
        <w:numPr>
          <w:ilvl w:val="1"/>
          <w:numId w:val="21"/>
        </w:numPr>
        <w:tabs>
          <w:tab w:val="left" w:pos="1418"/>
        </w:tabs>
        <w:spacing w:line="276" w:lineRule="auto"/>
        <w:ind w:left="0" w:firstLine="567"/>
        <w:rPr>
          <w:sz w:val="28"/>
          <w:szCs w:val="28"/>
          <w:lang w:val="kk-KZ"/>
        </w:rPr>
      </w:pPr>
      <w:r w:rsidRPr="00A875C5">
        <w:rPr>
          <w:sz w:val="28"/>
          <w:szCs w:val="28"/>
          <w:lang w:val="kk-KZ"/>
        </w:rPr>
        <w:t>Академиялық ұтқырлық бағдарламасының ЖОЖ</w:t>
      </w:r>
      <w:r>
        <w:rPr>
          <w:sz w:val="28"/>
          <w:szCs w:val="28"/>
          <w:lang w:val="kk-KZ"/>
        </w:rPr>
        <w:t>-ын</w:t>
      </w:r>
      <w:r w:rsidRPr="00A875C5">
        <w:rPr>
          <w:sz w:val="28"/>
          <w:szCs w:val="28"/>
          <w:lang w:val="kk-KZ"/>
        </w:rPr>
        <w:t xml:space="preserve"> қалыптастыру кезінде білім алушының қолданыстағы оқу жоспары пәнінің бір бөлігі немесе барлығы (егер </w:t>
      </w:r>
      <w:r>
        <w:rPr>
          <w:sz w:val="28"/>
          <w:szCs w:val="28"/>
          <w:lang w:val="kk-KZ"/>
        </w:rPr>
        <w:t>о</w:t>
      </w:r>
      <w:r w:rsidRPr="00A875C5">
        <w:rPr>
          <w:sz w:val="28"/>
          <w:szCs w:val="28"/>
          <w:lang w:val="kk-KZ"/>
        </w:rPr>
        <w:t>қыту нәтижелері білім беру бағдарламасының талаптарына сәйкес келсе) басқа ЖОО-да оқуға жоспарланатын пәндермен ауыстырылады.</w:t>
      </w:r>
    </w:p>
    <w:p w14:paraId="15F30A40" w14:textId="055C9755" w:rsidR="007D1BA6" w:rsidRPr="00A875C5" w:rsidRDefault="003278BC" w:rsidP="00DF6F7D">
      <w:pPr>
        <w:pStyle w:val="a5"/>
        <w:numPr>
          <w:ilvl w:val="1"/>
          <w:numId w:val="21"/>
        </w:numPr>
        <w:tabs>
          <w:tab w:val="left" w:pos="1418"/>
        </w:tabs>
        <w:spacing w:line="276" w:lineRule="auto"/>
        <w:ind w:left="0" w:firstLine="567"/>
        <w:rPr>
          <w:sz w:val="28"/>
          <w:szCs w:val="28"/>
          <w:lang w:val="kk-KZ"/>
        </w:rPr>
      </w:pPr>
      <w:r w:rsidRPr="00A875C5">
        <w:rPr>
          <w:sz w:val="28"/>
          <w:szCs w:val="28"/>
          <w:lang w:val="kk-KZ"/>
        </w:rPr>
        <w:t xml:space="preserve">Білім беру бағдарламасының негізгі жұмыс оқу жоспарының пәндерін басқа ЖОО-да оқуға жоспарланатын пәндерге ауыстыру мүмкін болмаған жағдайда академиялық ұтқырлық ЖОЖ қабылдаушы ЖОО-ның ұсынылған бағдарламасына сәйкес жасалады, ал </w:t>
      </w:r>
      <w:r>
        <w:rPr>
          <w:sz w:val="28"/>
          <w:szCs w:val="28"/>
          <w:lang w:val="kk-KZ"/>
        </w:rPr>
        <w:t>К</w:t>
      </w:r>
      <w:r w:rsidRPr="00A875C5">
        <w:rPr>
          <w:sz w:val="28"/>
          <w:szCs w:val="28"/>
          <w:lang w:val="kk-KZ"/>
        </w:rPr>
        <w:t>Қ</w:t>
      </w:r>
      <w:r>
        <w:rPr>
          <w:sz w:val="28"/>
          <w:szCs w:val="28"/>
          <w:lang w:val="kk-KZ"/>
        </w:rPr>
        <w:t>У</w:t>
      </w:r>
      <w:r w:rsidRPr="00A875C5">
        <w:rPr>
          <w:sz w:val="28"/>
          <w:szCs w:val="28"/>
          <w:lang w:val="kk-KZ"/>
        </w:rPr>
        <w:t xml:space="preserve"> пәндері қашықтықтан</w:t>
      </w:r>
      <w:r>
        <w:rPr>
          <w:sz w:val="28"/>
          <w:szCs w:val="28"/>
          <w:lang w:val="kk-KZ"/>
        </w:rPr>
        <w:t xml:space="preserve"> оқытылады</w:t>
      </w:r>
      <w:r w:rsidRPr="00A875C5">
        <w:rPr>
          <w:sz w:val="28"/>
          <w:szCs w:val="28"/>
          <w:lang w:val="kk-KZ"/>
        </w:rPr>
        <w:t xml:space="preserve"> немесе келесі семестрде игеріледі.</w:t>
      </w:r>
    </w:p>
    <w:p w14:paraId="5CF43B6A" w14:textId="4871D1CF" w:rsidR="007D1BA6" w:rsidRPr="00A875C5" w:rsidRDefault="003278BC" w:rsidP="00DF6F7D">
      <w:pPr>
        <w:pStyle w:val="a5"/>
        <w:numPr>
          <w:ilvl w:val="1"/>
          <w:numId w:val="21"/>
        </w:numPr>
        <w:tabs>
          <w:tab w:val="left" w:pos="1418"/>
        </w:tabs>
        <w:spacing w:line="276" w:lineRule="auto"/>
        <w:ind w:left="0" w:firstLine="567"/>
        <w:rPr>
          <w:sz w:val="28"/>
          <w:szCs w:val="28"/>
          <w:lang w:val="kk-KZ"/>
        </w:rPr>
      </w:pPr>
      <w:r w:rsidRPr="00A875C5">
        <w:rPr>
          <w:sz w:val="28"/>
          <w:szCs w:val="28"/>
          <w:lang w:val="kk-KZ"/>
        </w:rPr>
        <w:t>Пәндердің бір бөлігін қашықтықтан оқуға көшіру мектеп деканының ұсынысы негізінде ректордың бұйрығымен жүзеге асырылады.</w:t>
      </w:r>
    </w:p>
    <w:p w14:paraId="51A47886" w14:textId="5A852A9F" w:rsidR="007D1BA6" w:rsidRPr="00A875C5" w:rsidRDefault="009660FC" w:rsidP="00DF6F7D">
      <w:pPr>
        <w:pStyle w:val="a5"/>
        <w:numPr>
          <w:ilvl w:val="1"/>
          <w:numId w:val="21"/>
        </w:numPr>
        <w:tabs>
          <w:tab w:val="left" w:pos="1418"/>
        </w:tabs>
        <w:spacing w:line="276" w:lineRule="auto"/>
        <w:ind w:left="0" w:firstLine="567"/>
        <w:rPr>
          <w:sz w:val="28"/>
          <w:szCs w:val="28"/>
          <w:lang w:val="kk-KZ"/>
        </w:rPr>
      </w:pPr>
      <w:r w:rsidRPr="009660FC">
        <w:rPr>
          <w:sz w:val="28"/>
          <w:szCs w:val="28"/>
          <w:lang w:val="kk-KZ"/>
        </w:rPr>
        <w:t>Білім алушының ЖОЖ-дан</w:t>
      </w:r>
      <w:r w:rsidR="003278BC">
        <w:rPr>
          <w:sz w:val="28"/>
          <w:szCs w:val="28"/>
          <w:lang w:val="kk-KZ"/>
        </w:rPr>
        <w:t xml:space="preserve"> шығарып,</w:t>
      </w:r>
      <w:r w:rsidRPr="009660FC">
        <w:rPr>
          <w:sz w:val="28"/>
          <w:szCs w:val="28"/>
          <w:lang w:val="kk-KZ"/>
        </w:rPr>
        <w:t xml:space="preserve"> академиялық ұтқырлық бағдарламасы</w:t>
      </w:r>
      <w:r w:rsidR="003278BC">
        <w:rPr>
          <w:sz w:val="28"/>
          <w:szCs w:val="28"/>
          <w:lang w:val="kk-KZ"/>
        </w:rPr>
        <w:t xml:space="preserve"> негізінде</w:t>
      </w:r>
      <w:r w:rsidRPr="009660FC">
        <w:rPr>
          <w:sz w:val="28"/>
          <w:szCs w:val="28"/>
          <w:lang w:val="kk-KZ"/>
        </w:rPr>
        <w:t xml:space="preserve"> ауыстыр</w:t>
      </w:r>
      <w:r w:rsidR="003278BC">
        <w:rPr>
          <w:sz w:val="28"/>
          <w:szCs w:val="28"/>
          <w:lang w:val="kk-KZ"/>
        </w:rPr>
        <w:t>ға</w:t>
      </w:r>
      <w:r w:rsidRPr="009660FC">
        <w:rPr>
          <w:sz w:val="28"/>
          <w:szCs w:val="28"/>
          <w:lang w:val="kk-KZ"/>
        </w:rPr>
        <w:t>н пәндер</w:t>
      </w:r>
      <w:r w:rsidR="003278BC">
        <w:rPr>
          <w:sz w:val="28"/>
          <w:szCs w:val="28"/>
          <w:lang w:val="kk-KZ"/>
        </w:rPr>
        <w:t>і</w:t>
      </w:r>
      <w:r w:rsidRPr="009660FC">
        <w:rPr>
          <w:sz w:val="28"/>
          <w:szCs w:val="28"/>
          <w:lang w:val="kk-KZ"/>
        </w:rPr>
        <w:t xml:space="preserve"> </w:t>
      </w:r>
      <w:r>
        <w:rPr>
          <w:sz w:val="28"/>
          <w:szCs w:val="28"/>
          <w:lang w:val="kk-KZ"/>
        </w:rPr>
        <w:t>КҚУ</w:t>
      </w:r>
      <w:r w:rsidRPr="009660FC">
        <w:rPr>
          <w:sz w:val="28"/>
          <w:szCs w:val="28"/>
          <w:lang w:val="kk-KZ"/>
        </w:rPr>
        <w:t xml:space="preserve">-да оқуға жатпайды. </w:t>
      </w:r>
      <w:r>
        <w:rPr>
          <w:sz w:val="28"/>
          <w:szCs w:val="28"/>
          <w:lang w:val="kk-KZ"/>
        </w:rPr>
        <w:t>Бірақ б</w:t>
      </w:r>
      <w:r w:rsidRPr="009660FC">
        <w:rPr>
          <w:sz w:val="28"/>
          <w:szCs w:val="28"/>
          <w:lang w:val="kk-KZ"/>
        </w:rPr>
        <w:t>ілім алушылардың оларды зерделеуге өз ер</w:t>
      </w:r>
      <w:r>
        <w:rPr>
          <w:sz w:val="28"/>
          <w:szCs w:val="28"/>
          <w:lang w:val="kk-KZ"/>
        </w:rPr>
        <w:t>кімен өтініш</w:t>
      </w:r>
      <w:r w:rsidRPr="009660FC">
        <w:rPr>
          <w:sz w:val="28"/>
          <w:szCs w:val="28"/>
          <w:lang w:val="kk-KZ"/>
        </w:rPr>
        <w:t xml:space="preserve"> білдіруі </w:t>
      </w:r>
      <w:r>
        <w:rPr>
          <w:sz w:val="28"/>
          <w:szCs w:val="28"/>
          <w:lang w:val="kk-KZ"/>
        </w:rPr>
        <w:t>ескеріледі</w:t>
      </w:r>
      <w:r w:rsidRPr="009660FC">
        <w:rPr>
          <w:sz w:val="28"/>
          <w:szCs w:val="28"/>
          <w:lang w:val="kk-KZ"/>
        </w:rPr>
        <w:t xml:space="preserve">, бұл жағдайда ЖОЖ түзетіледі және семестрде 36-40 кредитке дейін тіркеуге жол беріледі. </w:t>
      </w:r>
    </w:p>
    <w:p w14:paraId="1896D27B" w14:textId="743E3674" w:rsidR="007D1BA6" w:rsidRPr="00A875C5" w:rsidRDefault="009660FC" w:rsidP="00DF6F7D">
      <w:pPr>
        <w:pStyle w:val="a5"/>
        <w:numPr>
          <w:ilvl w:val="1"/>
          <w:numId w:val="21"/>
        </w:numPr>
        <w:tabs>
          <w:tab w:val="left" w:pos="1418"/>
        </w:tabs>
        <w:spacing w:line="276" w:lineRule="auto"/>
        <w:ind w:left="0" w:firstLine="567"/>
        <w:rPr>
          <w:sz w:val="28"/>
          <w:szCs w:val="28"/>
          <w:lang w:val="kk-KZ"/>
        </w:rPr>
      </w:pPr>
      <w:r w:rsidRPr="00A875C5">
        <w:rPr>
          <w:sz w:val="28"/>
          <w:szCs w:val="28"/>
          <w:lang w:val="kk-KZ"/>
        </w:rPr>
        <w:t>Білім беру бағдарламасын меңгергеннен кейін оқу нәтижелерін растайтын құжат транскрипт болып табылады.</w:t>
      </w:r>
    </w:p>
    <w:p w14:paraId="70F35EFE" w14:textId="4E983234" w:rsidR="007D1BA6" w:rsidRPr="009660FC" w:rsidRDefault="009660FC" w:rsidP="00DF6F7D">
      <w:pPr>
        <w:pStyle w:val="a5"/>
        <w:numPr>
          <w:ilvl w:val="1"/>
          <w:numId w:val="21"/>
        </w:numPr>
        <w:tabs>
          <w:tab w:val="left" w:pos="1418"/>
        </w:tabs>
        <w:spacing w:line="276" w:lineRule="auto"/>
        <w:ind w:left="0" w:firstLine="567"/>
        <w:rPr>
          <w:sz w:val="28"/>
          <w:szCs w:val="28"/>
          <w:lang w:val="kk-KZ"/>
        </w:rPr>
      </w:pPr>
      <w:r w:rsidRPr="009660FC">
        <w:rPr>
          <w:sz w:val="28"/>
          <w:szCs w:val="28"/>
          <w:lang w:val="kk-KZ"/>
        </w:rPr>
        <w:t>Басқа ЖОО-дағы академиялық ұтқырлық бағдарламасының ЖОЖ пәндері бойынша оң бағалар кредиттердің тиісті көлемінде толық есептеледі және ағымдағы жиынтық рейтингке енгізіледі.</w:t>
      </w:r>
    </w:p>
    <w:p w14:paraId="14A235C4" w14:textId="3183D1A1" w:rsidR="007D1BA6" w:rsidRPr="00A875C5" w:rsidRDefault="001B4731" w:rsidP="00DF6F7D">
      <w:pPr>
        <w:pStyle w:val="a5"/>
        <w:numPr>
          <w:ilvl w:val="1"/>
          <w:numId w:val="21"/>
        </w:numPr>
        <w:tabs>
          <w:tab w:val="left" w:pos="1418"/>
        </w:tabs>
        <w:spacing w:line="276" w:lineRule="auto"/>
        <w:ind w:left="0" w:firstLine="567"/>
        <w:rPr>
          <w:sz w:val="28"/>
          <w:szCs w:val="28"/>
          <w:lang w:val="kk-KZ"/>
        </w:rPr>
      </w:pPr>
      <w:r w:rsidRPr="00A875C5">
        <w:rPr>
          <w:sz w:val="28"/>
          <w:szCs w:val="28"/>
          <w:lang w:val="kk-KZ"/>
        </w:rPr>
        <w:t>Басқа ЖОО-да академиялық ұтқырлық бағдарламасының ЖОЖ пәндері бойынша қанағаттанарлықсыз бағалар алған жағдайда (егер ЖОЖ бойынша берешектердің жалпы саны 3 пәннен және 15 кредиттен аспаса) жазғы семестрде</w:t>
      </w:r>
      <w:r w:rsidR="009660FC">
        <w:rPr>
          <w:sz w:val="28"/>
          <w:szCs w:val="28"/>
          <w:lang w:val="kk-KZ"/>
        </w:rPr>
        <w:t>,</w:t>
      </w:r>
      <w:r w:rsidRPr="00A875C5">
        <w:rPr>
          <w:sz w:val="28"/>
          <w:szCs w:val="28"/>
          <w:lang w:val="kk-KZ"/>
        </w:rPr>
        <w:t xml:space="preserve"> ақылы негізде </w:t>
      </w:r>
      <w:r>
        <w:rPr>
          <w:sz w:val="28"/>
          <w:szCs w:val="28"/>
          <w:lang w:val="kk-KZ"/>
        </w:rPr>
        <w:t>КҚУ</w:t>
      </w:r>
      <w:r w:rsidRPr="00A875C5">
        <w:rPr>
          <w:sz w:val="28"/>
          <w:szCs w:val="28"/>
          <w:lang w:val="kk-KZ"/>
        </w:rPr>
        <w:t>-да та</w:t>
      </w:r>
      <w:r w:rsidR="009660FC">
        <w:rPr>
          <w:sz w:val="28"/>
          <w:szCs w:val="28"/>
          <w:lang w:val="kk-KZ"/>
        </w:rPr>
        <w:t>псыр</w:t>
      </w:r>
      <w:r w:rsidRPr="00A875C5">
        <w:rPr>
          <w:sz w:val="28"/>
          <w:szCs w:val="28"/>
          <w:lang w:val="kk-KZ"/>
        </w:rPr>
        <w:t>ылады. Берешегі 15 кредиттен асқан жағдайда білім алушы қайта оқу курсына қалады.</w:t>
      </w:r>
    </w:p>
    <w:p w14:paraId="0B0C5999" w14:textId="09882B6F" w:rsidR="007D1BA6" w:rsidRPr="00A875C5" w:rsidRDefault="001B4731" w:rsidP="00DF6F7D">
      <w:pPr>
        <w:pStyle w:val="a5"/>
        <w:numPr>
          <w:ilvl w:val="1"/>
          <w:numId w:val="21"/>
        </w:numPr>
        <w:tabs>
          <w:tab w:val="left" w:pos="1418"/>
        </w:tabs>
        <w:spacing w:line="276" w:lineRule="auto"/>
        <w:ind w:left="0" w:firstLine="567"/>
        <w:rPr>
          <w:sz w:val="28"/>
          <w:szCs w:val="28"/>
          <w:lang w:val="kk-KZ"/>
        </w:rPr>
      </w:pPr>
      <w:r w:rsidRPr="00A875C5">
        <w:rPr>
          <w:sz w:val="28"/>
          <w:szCs w:val="28"/>
          <w:lang w:val="kk-KZ"/>
        </w:rPr>
        <w:t>Академиялық ұтқырлық бағдарламасы аяқталғаннан кейін білім алушылар бағдарламаның ЖОЖ</w:t>
      </w:r>
      <w:r>
        <w:rPr>
          <w:sz w:val="28"/>
          <w:szCs w:val="28"/>
          <w:lang w:val="kk-KZ"/>
        </w:rPr>
        <w:t>-ы</w:t>
      </w:r>
      <w:r w:rsidRPr="00A875C5">
        <w:rPr>
          <w:sz w:val="28"/>
          <w:szCs w:val="28"/>
          <w:lang w:val="kk-KZ"/>
        </w:rPr>
        <w:t xml:space="preserve"> орындалғанын растайтын құжаттарды ұсынады, </w:t>
      </w:r>
      <w:r>
        <w:rPr>
          <w:sz w:val="28"/>
          <w:szCs w:val="28"/>
          <w:lang w:val="kk-KZ"/>
        </w:rPr>
        <w:t xml:space="preserve">БСМО, </w:t>
      </w:r>
      <w:r w:rsidRPr="00A875C5">
        <w:rPr>
          <w:sz w:val="28"/>
          <w:szCs w:val="28"/>
          <w:lang w:val="kk-KZ"/>
        </w:rPr>
        <w:t>деканат бағдарламаны аяқтау туралы тиісті бұйрыққа игерілген пәндердің кредиттерін қайта есептеуге ұсыныс енгізеді.</w:t>
      </w:r>
    </w:p>
    <w:p w14:paraId="00AFEB82" w14:textId="546A273A" w:rsidR="007D1BA6" w:rsidRPr="002F57A8" w:rsidRDefault="00A94B8E" w:rsidP="00DF6F7D">
      <w:pPr>
        <w:pStyle w:val="a5"/>
        <w:numPr>
          <w:ilvl w:val="1"/>
          <w:numId w:val="21"/>
        </w:numPr>
        <w:tabs>
          <w:tab w:val="left" w:pos="1418"/>
        </w:tabs>
        <w:spacing w:line="276" w:lineRule="auto"/>
        <w:ind w:left="0" w:firstLine="567"/>
        <w:rPr>
          <w:sz w:val="28"/>
          <w:szCs w:val="28"/>
        </w:rPr>
      </w:pPr>
      <w:r w:rsidRPr="00ED7728">
        <w:rPr>
          <w:sz w:val="28"/>
          <w:szCs w:val="28"/>
          <w:lang w:val="kk-KZ"/>
        </w:rPr>
        <w:t>Білім алушы оқыған пәндерді базалық оқу жоспары кредиттерінің нормативтік санынан тыс қосымша ретінде диплом қосымша</w:t>
      </w:r>
      <w:r w:rsidR="001B4731">
        <w:rPr>
          <w:sz w:val="28"/>
          <w:szCs w:val="28"/>
          <w:lang w:val="kk-KZ"/>
        </w:rPr>
        <w:t>сы</w:t>
      </w:r>
      <w:r w:rsidRPr="00ED7728">
        <w:rPr>
          <w:sz w:val="28"/>
          <w:szCs w:val="28"/>
          <w:lang w:val="kk-KZ"/>
        </w:rPr>
        <w:t xml:space="preserve">ның пәндер тізіміне қосуға, оларды есепке ала отырып немесе кумулятивтік рейтингті есептемегенде өтініш беруге құқылы. </w:t>
      </w:r>
      <w:proofErr w:type="spellStart"/>
      <w:r w:rsidRPr="00A94B8E">
        <w:rPr>
          <w:sz w:val="28"/>
          <w:szCs w:val="28"/>
        </w:rPr>
        <w:t>Транскриптке</w:t>
      </w:r>
      <w:proofErr w:type="spellEnd"/>
      <w:r w:rsidRPr="00A94B8E">
        <w:rPr>
          <w:sz w:val="28"/>
          <w:szCs w:val="28"/>
        </w:rPr>
        <w:t xml:space="preserve"> </w:t>
      </w:r>
      <w:proofErr w:type="spellStart"/>
      <w:r w:rsidRPr="00A94B8E">
        <w:rPr>
          <w:sz w:val="28"/>
          <w:szCs w:val="28"/>
        </w:rPr>
        <w:t>енгізілген</w:t>
      </w:r>
      <w:proofErr w:type="spellEnd"/>
      <w:r w:rsidRPr="00A94B8E">
        <w:rPr>
          <w:sz w:val="28"/>
          <w:szCs w:val="28"/>
        </w:rPr>
        <w:t xml:space="preserve"> пәндер кредиттердің бағасы немесе көлемі </w:t>
      </w:r>
      <w:proofErr w:type="spellStart"/>
      <w:r w:rsidRPr="00A94B8E">
        <w:rPr>
          <w:sz w:val="28"/>
          <w:szCs w:val="28"/>
        </w:rPr>
        <w:t>көрсет</w:t>
      </w:r>
      <w:proofErr w:type="spellEnd"/>
      <w:r w:rsidR="00ED7728">
        <w:rPr>
          <w:sz w:val="28"/>
          <w:szCs w:val="28"/>
          <w:lang w:val="kk-KZ"/>
        </w:rPr>
        <w:t>ілмесе</w:t>
      </w:r>
      <w:r w:rsidRPr="00A94B8E">
        <w:rPr>
          <w:sz w:val="28"/>
          <w:szCs w:val="28"/>
        </w:rPr>
        <w:t xml:space="preserve"> </w:t>
      </w:r>
      <w:proofErr w:type="spellStart"/>
      <w:r w:rsidRPr="00A94B8E">
        <w:rPr>
          <w:sz w:val="28"/>
          <w:szCs w:val="28"/>
        </w:rPr>
        <w:t>есептелмейді</w:t>
      </w:r>
      <w:proofErr w:type="spellEnd"/>
      <w:r w:rsidRPr="00A94B8E">
        <w:rPr>
          <w:sz w:val="28"/>
          <w:szCs w:val="28"/>
        </w:rPr>
        <w:t>.</w:t>
      </w:r>
    </w:p>
    <w:p w14:paraId="2D0EDA13" w14:textId="5C438334" w:rsidR="004E5501" w:rsidRPr="004E5501" w:rsidRDefault="004E5501" w:rsidP="00DF6F7D">
      <w:pPr>
        <w:pStyle w:val="a5"/>
        <w:numPr>
          <w:ilvl w:val="1"/>
          <w:numId w:val="21"/>
        </w:numPr>
        <w:tabs>
          <w:tab w:val="left" w:pos="1418"/>
        </w:tabs>
        <w:spacing w:line="276" w:lineRule="auto"/>
        <w:ind w:left="0" w:firstLine="567"/>
        <w:rPr>
          <w:sz w:val="28"/>
          <w:szCs w:val="28"/>
        </w:rPr>
      </w:pPr>
      <w:r w:rsidRPr="004E5501">
        <w:rPr>
          <w:sz w:val="28"/>
          <w:szCs w:val="28"/>
        </w:rPr>
        <w:t>Диплом</w:t>
      </w:r>
      <w:r>
        <w:rPr>
          <w:sz w:val="28"/>
          <w:szCs w:val="28"/>
          <w:lang w:val="kk-KZ"/>
        </w:rPr>
        <w:t xml:space="preserve"> </w:t>
      </w:r>
      <w:r w:rsidR="00A94B8E">
        <w:rPr>
          <w:sz w:val="28"/>
          <w:szCs w:val="28"/>
          <w:lang w:val="kk-KZ"/>
        </w:rPr>
        <w:t xml:space="preserve">қосымшасына </w:t>
      </w:r>
      <w:r w:rsidRPr="004E5501">
        <w:rPr>
          <w:sz w:val="28"/>
          <w:szCs w:val="28"/>
        </w:rPr>
        <w:t xml:space="preserve">пәндерді, оның </w:t>
      </w:r>
      <w:proofErr w:type="spellStart"/>
      <w:r w:rsidRPr="004E5501">
        <w:rPr>
          <w:sz w:val="28"/>
          <w:szCs w:val="28"/>
        </w:rPr>
        <w:t>ішінде</w:t>
      </w:r>
      <w:proofErr w:type="spellEnd"/>
      <w:r w:rsidRPr="004E5501">
        <w:rPr>
          <w:sz w:val="28"/>
          <w:szCs w:val="28"/>
        </w:rPr>
        <w:t xml:space="preserve"> </w:t>
      </w:r>
      <w:r w:rsidRPr="00C9085C">
        <w:rPr>
          <w:sz w:val="28"/>
          <w:szCs w:val="28"/>
        </w:rPr>
        <w:t>қосымша</w:t>
      </w:r>
      <w:r w:rsidRPr="004E5501">
        <w:rPr>
          <w:sz w:val="28"/>
          <w:szCs w:val="28"/>
        </w:rPr>
        <w:t xml:space="preserve"> </w:t>
      </w:r>
      <w:r w:rsidR="00A94B8E">
        <w:rPr>
          <w:sz w:val="28"/>
          <w:szCs w:val="28"/>
          <w:lang w:val="kk-KZ"/>
        </w:rPr>
        <w:lastRenderedPageBreak/>
        <w:t xml:space="preserve">кіргізілетін </w:t>
      </w:r>
      <w:r w:rsidRPr="004E5501">
        <w:rPr>
          <w:sz w:val="28"/>
          <w:szCs w:val="28"/>
        </w:rPr>
        <w:t xml:space="preserve">пәндерді </w:t>
      </w:r>
      <w:r w:rsidR="00A94B8E">
        <w:rPr>
          <w:sz w:val="28"/>
          <w:szCs w:val="28"/>
          <w:lang w:val="kk-KZ"/>
        </w:rPr>
        <w:t>енгіз</w:t>
      </w:r>
      <w:r w:rsidRPr="004E5501">
        <w:rPr>
          <w:sz w:val="28"/>
          <w:szCs w:val="28"/>
        </w:rPr>
        <w:t xml:space="preserve">у туралы </w:t>
      </w:r>
      <w:proofErr w:type="spellStart"/>
      <w:r w:rsidRPr="004E5501">
        <w:rPr>
          <w:sz w:val="28"/>
          <w:szCs w:val="28"/>
        </w:rPr>
        <w:t>шешімді</w:t>
      </w:r>
      <w:proofErr w:type="spellEnd"/>
      <w:r w:rsidRPr="004E5501">
        <w:rPr>
          <w:sz w:val="28"/>
          <w:szCs w:val="28"/>
        </w:rPr>
        <w:t xml:space="preserve"> тиісті </w:t>
      </w:r>
      <w:proofErr w:type="spellStart"/>
      <w:r w:rsidRPr="004E5501">
        <w:rPr>
          <w:sz w:val="28"/>
          <w:szCs w:val="28"/>
        </w:rPr>
        <w:t>мектептің</w:t>
      </w:r>
      <w:proofErr w:type="spellEnd"/>
      <w:r w:rsidRPr="004E5501">
        <w:rPr>
          <w:sz w:val="28"/>
          <w:szCs w:val="28"/>
        </w:rPr>
        <w:t xml:space="preserve"> деканы </w:t>
      </w:r>
      <w:proofErr w:type="spellStart"/>
      <w:r w:rsidRPr="004E5501">
        <w:rPr>
          <w:sz w:val="28"/>
          <w:szCs w:val="28"/>
        </w:rPr>
        <w:t>қабылдайды</w:t>
      </w:r>
      <w:proofErr w:type="spellEnd"/>
      <w:r w:rsidRPr="004E5501">
        <w:rPr>
          <w:sz w:val="28"/>
          <w:szCs w:val="28"/>
        </w:rPr>
        <w:t xml:space="preserve"> және </w:t>
      </w:r>
      <w:proofErr w:type="spellStart"/>
      <w:r w:rsidRPr="004E5501">
        <w:rPr>
          <w:sz w:val="28"/>
          <w:szCs w:val="28"/>
        </w:rPr>
        <w:t>енгіз</w:t>
      </w:r>
      <w:proofErr w:type="spellEnd"/>
      <w:r w:rsidR="00A94B8E">
        <w:rPr>
          <w:sz w:val="28"/>
          <w:szCs w:val="28"/>
          <w:lang w:val="kk-KZ"/>
        </w:rPr>
        <w:t>ілетін</w:t>
      </w:r>
      <w:r w:rsidRPr="004E5501">
        <w:rPr>
          <w:sz w:val="28"/>
          <w:szCs w:val="28"/>
        </w:rPr>
        <w:t xml:space="preserve"> пәндерді </w:t>
      </w:r>
      <w:r>
        <w:rPr>
          <w:sz w:val="28"/>
          <w:szCs w:val="28"/>
          <w:lang w:val="kk-KZ"/>
        </w:rPr>
        <w:t>Т</w:t>
      </w:r>
      <w:proofErr w:type="spellStart"/>
      <w:r w:rsidRPr="004E5501">
        <w:rPr>
          <w:sz w:val="28"/>
          <w:szCs w:val="28"/>
        </w:rPr>
        <w:t>іркеуші</w:t>
      </w:r>
      <w:proofErr w:type="spellEnd"/>
      <w:r w:rsidRPr="004E5501">
        <w:rPr>
          <w:sz w:val="28"/>
          <w:szCs w:val="28"/>
        </w:rPr>
        <w:t xml:space="preserve"> </w:t>
      </w:r>
      <w:r>
        <w:rPr>
          <w:sz w:val="28"/>
          <w:szCs w:val="28"/>
          <w:lang w:val="kk-KZ"/>
        </w:rPr>
        <w:t>офи</w:t>
      </w:r>
      <w:proofErr w:type="spellStart"/>
      <w:r w:rsidRPr="004E5501">
        <w:rPr>
          <w:sz w:val="28"/>
          <w:szCs w:val="28"/>
        </w:rPr>
        <w:t>сіне</w:t>
      </w:r>
      <w:proofErr w:type="spellEnd"/>
      <w:r w:rsidRPr="004E5501">
        <w:rPr>
          <w:sz w:val="28"/>
          <w:szCs w:val="28"/>
        </w:rPr>
        <w:t xml:space="preserve"> </w:t>
      </w:r>
      <w:proofErr w:type="spellStart"/>
      <w:r w:rsidRPr="004E5501">
        <w:rPr>
          <w:sz w:val="28"/>
          <w:szCs w:val="28"/>
        </w:rPr>
        <w:t>береді</w:t>
      </w:r>
      <w:proofErr w:type="spellEnd"/>
      <w:r w:rsidRPr="004E5501">
        <w:rPr>
          <w:sz w:val="28"/>
          <w:szCs w:val="28"/>
        </w:rPr>
        <w:t>.</w:t>
      </w:r>
    </w:p>
    <w:p w14:paraId="76B2F753" w14:textId="0778EFEC" w:rsidR="007D1BA6" w:rsidRPr="004E5501" w:rsidRDefault="00AA2068" w:rsidP="00DF6F7D">
      <w:pPr>
        <w:pStyle w:val="a5"/>
        <w:numPr>
          <w:ilvl w:val="1"/>
          <w:numId w:val="21"/>
        </w:numPr>
        <w:tabs>
          <w:tab w:val="left" w:pos="1418"/>
        </w:tabs>
        <w:spacing w:line="276" w:lineRule="auto"/>
        <w:ind w:left="0" w:firstLine="567"/>
        <w:rPr>
          <w:sz w:val="28"/>
          <w:szCs w:val="28"/>
        </w:rPr>
      </w:pPr>
      <w:proofErr w:type="spellStart"/>
      <w:r w:rsidRPr="004E5501">
        <w:rPr>
          <w:sz w:val="28"/>
          <w:szCs w:val="28"/>
        </w:rPr>
        <w:t>Оқылған</w:t>
      </w:r>
      <w:proofErr w:type="spellEnd"/>
      <w:r w:rsidRPr="004E5501">
        <w:rPr>
          <w:sz w:val="28"/>
          <w:szCs w:val="28"/>
        </w:rPr>
        <w:t xml:space="preserve"> пәндер туралы </w:t>
      </w:r>
      <w:proofErr w:type="spellStart"/>
      <w:r w:rsidRPr="004E5501">
        <w:rPr>
          <w:sz w:val="28"/>
          <w:szCs w:val="28"/>
        </w:rPr>
        <w:t>жазбаларды</w:t>
      </w:r>
      <w:proofErr w:type="spellEnd"/>
      <w:r w:rsidRPr="004E5501">
        <w:rPr>
          <w:sz w:val="28"/>
          <w:szCs w:val="28"/>
        </w:rPr>
        <w:t xml:space="preserve"> </w:t>
      </w:r>
      <w:r w:rsidR="004E5501">
        <w:rPr>
          <w:sz w:val="28"/>
          <w:szCs w:val="28"/>
          <w:lang w:val="kk-KZ"/>
        </w:rPr>
        <w:t>Т</w:t>
      </w:r>
      <w:proofErr w:type="spellStart"/>
      <w:r w:rsidRPr="004E5501">
        <w:rPr>
          <w:sz w:val="28"/>
          <w:szCs w:val="28"/>
        </w:rPr>
        <w:t>іркеуші</w:t>
      </w:r>
      <w:proofErr w:type="spellEnd"/>
      <w:r w:rsidRPr="004E5501">
        <w:rPr>
          <w:sz w:val="28"/>
          <w:szCs w:val="28"/>
        </w:rPr>
        <w:t xml:space="preserve"> </w:t>
      </w:r>
      <w:r w:rsidRPr="004E5501">
        <w:rPr>
          <w:sz w:val="28"/>
          <w:szCs w:val="28"/>
          <w:lang w:val="kk-KZ"/>
        </w:rPr>
        <w:t>офисі</w:t>
      </w:r>
      <w:r w:rsidRPr="004E5501">
        <w:rPr>
          <w:sz w:val="28"/>
          <w:szCs w:val="28"/>
        </w:rPr>
        <w:t xml:space="preserve"> ЖОО ААЖ-</w:t>
      </w:r>
      <w:proofErr w:type="spellStart"/>
      <w:r w:rsidRPr="004E5501">
        <w:rPr>
          <w:sz w:val="28"/>
          <w:szCs w:val="28"/>
        </w:rPr>
        <w:t>ға</w:t>
      </w:r>
      <w:proofErr w:type="spellEnd"/>
      <w:r w:rsidRPr="004E5501">
        <w:rPr>
          <w:sz w:val="28"/>
          <w:szCs w:val="28"/>
        </w:rPr>
        <w:t xml:space="preserve"> </w:t>
      </w:r>
      <w:proofErr w:type="spellStart"/>
      <w:r w:rsidRPr="004E5501">
        <w:rPr>
          <w:sz w:val="28"/>
          <w:szCs w:val="28"/>
        </w:rPr>
        <w:t>енгізеді</w:t>
      </w:r>
      <w:proofErr w:type="spellEnd"/>
      <w:r w:rsidRPr="004E5501">
        <w:rPr>
          <w:sz w:val="28"/>
          <w:szCs w:val="28"/>
        </w:rPr>
        <w:t>.</w:t>
      </w:r>
    </w:p>
    <w:p w14:paraId="157BC02E" w14:textId="3C13CF11" w:rsidR="007D1BA6" w:rsidRPr="002F57A8" w:rsidRDefault="00AA2068" w:rsidP="00DF6F7D">
      <w:pPr>
        <w:pStyle w:val="a5"/>
        <w:numPr>
          <w:ilvl w:val="1"/>
          <w:numId w:val="21"/>
        </w:numPr>
        <w:tabs>
          <w:tab w:val="left" w:pos="1418"/>
        </w:tabs>
        <w:spacing w:line="276" w:lineRule="auto"/>
        <w:ind w:left="0" w:firstLine="567"/>
        <w:rPr>
          <w:sz w:val="28"/>
          <w:szCs w:val="28"/>
        </w:rPr>
      </w:pPr>
      <w:r w:rsidRPr="00AA2068">
        <w:rPr>
          <w:sz w:val="28"/>
          <w:szCs w:val="28"/>
        </w:rPr>
        <w:t xml:space="preserve">Академиялық </w:t>
      </w:r>
      <w:proofErr w:type="spellStart"/>
      <w:r w:rsidRPr="00AA2068">
        <w:rPr>
          <w:sz w:val="28"/>
          <w:szCs w:val="28"/>
        </w:rPr>
        <w:t>ұтқырлық</w:t>
      </w:r>
      <w:proofErr w:type="spellEnd"/>
      <w:r w:rsidRPr="00AA2068">
        <w:rPr>
          <w:sz w:val="28"/>
          <w:szCs w:val="28"/>
        </w:rPr>
        <w:t xml:space="preserve"> бағдарламасы бойынша оқуға </w:t>
      </w:r>
      <w:proofErr w:type="spellStart"/>
      <w:r w:rsidRPr="00AA2068">
        <w:rPr>
          <w:sz w:val="28"/>
          <w:szCs w:val="28"/>
        </w:rPr>
        <w:t>шығатын</w:t>
      </w:r>
      <w:proofErr w:type="spellEnd"/>
      <w:r w:rsidRPr="00AA2068">
        <w:rPr>
          <w:sz w:val="28"/>
          <w:szCs w:val="28"/>
        </w:rPr>
        <w:t xml:space="preserve"> мемлекеттік білім беру гранты бойынша білім алушыларға </w:t>
      </w:r>
      <w:proofErr w:type="spellStart"/>
      <w:r w:rsidRPr="00AA2068">
        <w:rPr>
          <w:sz w:val="28"/>
          <w:szCs w:val="28"/>
        </w:rPr>
        <w:t>стипендияларды</w:t>
      </w:r>
      <w:proofErr w:type="spellEnd"/>
      <w:r w:rsidRPr="00AA2068">
        <w:rPr>
          <w:sz w:val="28"/>
          <w:szCs w:val="28"/>
        </w:rPr>
        <w:t xml:space="preserve"> </w:t>
      </w:r>
      <w:proofErr w:type="spellStart"/>
      <w:r w:rsidRPr="00AA2068">
        <w:rPr>
          <w:sz w:val="28"/>
          <w:szCs w:val="28"/>
        </w:rPr>
        <w:t>тағайындау</w:t>
      </w:r>
      <w:proofErr w:type="spellEnd"/>
      <w:r w:rsidRPr="00AA2068">
        <w:rPr>
          <w:sz w:val="28"/>
          <w:szCs w:val="28"/>
        </w:rPr>
        <w:t xml:space="preserve"> және </w:t>
      </w:r>
      <w:proofErr w:type="spellStart"/>
      <w:r w:rsidRPr="00AA2068">
        <w:rPr>
          <w:sz w:val="28"/>
          <w:szCs w:val="28"/>
        </w:rPr>
        <w:t>төлеу</w:t>
      </w:r>
      <w:proofErr w:type="spellEnd"/>
      <w:r w:rsidRPr="00AA2068">
        <w:rPr>
          <w:sz w:val="28"/>
          <w:szCs w:val="28"/>
        </w:rPr>
        <w:t xml:space="preserve"> </w:t>
      </w:r>
      <w:proofErr w:type="spellStart"/>
      <w:r w:rsidRPr="00AA2068">
        <w:rPr>
          <w:sz w:val="28"/>
          <w:szCs w:val="28"/>
        </w:rPr>
        <w:t>қағидаларына</w:t>
      </w:r>
      <w:proofErr w:type="spellEnd"/>
      <w:r w:rsidRPr="00AA2068">
        <w:rPr>
          <w:sz w:val="28"/>
          <w:szCs w:val="28"/>
        </w:rPr>
        <w:t xml:space="preserve"> сәйкес толық </w:t>
      </w:r>
      <w:proofErr w:type="spellStart"/>
      <w:r w:rsidRPr="00AA2068">
        <w:rPr>
          <w:sz w:val="28"/>
          <w:szCs w:val="28"/>
        </w:rPr>
        <w:t>көлемде</w:t>
      </w:r>
      <w:proofErr w:type="spellEnd"/>
      <w:r w:rsidRPr="00AA2068">
        <w:rPr>
          <w:sz w:val="28"/>
          <w:szCs w:val="28"/>
        </w:rPr>
        <w:t xml:space="preserve"> стипендия </w:t>
      </w:r>
      <w:proofErr w:type="spellStart"/>
      <w:r w:rsidRPr="00AA2068">
        <w:rPr>
          <w:sz w:val="28"/>
          <w:szCs w:val="28"/>
        </w:rPr>
        <w:t>төленеді</w:t>
      </w:r>
      <w:proofErr w:type="spellEnd"/>
      <w:r w:rsidRPr="00AA2068">
        <w:rPr>
          <w:sz w:val="28"/>
          <w:szCs w:val="28"/>
        </w:rPr>
        <w:t>.</w:t>
      </w:r>
    </w:p>
    <w:p w14:paraId="1ED61C2A" w14:textId="54A5BA3F" w:rsidR="007D1BA6" w:rsidRPr="002F57A8" w:rsidRDefault="00AA2068" w:rsidP="00DF6F7D">
      <w:pPr>
        <w:pStyle w:val="a5"/>
        <w:numPr>
          <w:ilvl w:val="1"/>
          <w:numId w:val="21"/>
        </w:numPr>
        <w:tabs>
          <w:tab w:val="left" w:pos="1418"/>
        </w:tabs>
        <w:spacing w:line="276" w:lineRule="auto"/>
        <w:ind w:left="0" w:firstLine="567"/>
        <w:rPr>
          <w:sz w:val="28"/>
          <w:szCs w:val="28"/>
        </w:rPr>
      </w:pPr>
      <w:r w:rsidRPr="00AA2068">
        <w:rPr>
          <w:sz w:val="28"/>
          <w:szCs w:val="28"/>
        </w:rPr>
        <w:t xml:space="preserve">Білім алушылардың академиялық </w:t>
      </w:r>
      <w:proofErr w:type="spellStart"/>
      <w:r w:rsidRPr="00AA2068">
        <w:rPr>
          <w:sz w:val="28"/>
          <w:szCs w:val="28"/>
        </w:rPr>
        <w:t>ұтқырлығы</w:t>
      </w:r>
      <w:proofErr w:type="spellEnd"/>
      <w:r w:rsidRPr="00AA2068">
        <w:rPr>
          <w:sz w:val="28"/>
          <w:szCs w:val="28"/>
        </w:rPr>
        <w:t xml:space="preserve"> </w:t>
      </w:r>
      <w:proofErr w:type="spellStart"/>
      <w:r w:rsidRPr="00AA2068">
        <w:rPr>
          <w:sz w:val="28"/>
          <w:szCs w:val="28"/>
        </w:rPr>
        <w:t>серіктес</w:t>
      </w:r>
      <w:proofErr w:type="spellEnd"/>
      <w:r w:rsidRPr="00AA2068">
        <w:rPr>
          <w:sz w:val="28"/>
          <w:szCs w:val="28"/>
        </w:rPr>
        <w:t xml:space="preserve"> жоғары оқу </w:t>
      </w:r>
      <w:proofErr w:type="spellStart"/>
      <w:r w:rsidRPr="00AA2068">
        <w:rPr>
          <w:sz w:val="28"/>
          <w:szCs w:val="28"/>
        </w:rPr>
        <w:t>орындарымен</w:t>
      </w:r>
      <w:proofErr w:type="spellEnd"/>
      <w:r w:rsidRPr="00AA2068">
        <w:rPr>
          <w:sz w:val="28"/>
          <w:szCs w:val="28"/>
        </w:rPr>
        <w:t xml:space="preserve"> </w:t>
      </w:r>
      <w:proofErr w:type="spellStart"/>
      <w:r w:rsidRPr="00AA2068">
        <w:rPr>
          <w:sz w:val="28"/>
          <w:szCs w:val="28"/>
        </w:rPr>
        <w:t>шарттар</w:t>
      </w:r>
      <w:proofErr w:type="spellEnd"/>
      <w:r w:rsidRPr="00AA2068">
        <w:rPr>
          <w:sz w:val="28"/>
          <w:szCs w:val="28"/>
        </w:rPr>
        <w:t xml:space="preserve"> мен </w:t>
      </w:r>
      <w:proofErr w:type="spellStart"/>
      <w:r w:rsidRPr="00AA2068">
        <w:rPr>
          <w:sz w:val="28"/>
          <w:szCs w:val="28"/>
        </w:rPr>
        <w:t>келісімдер</w:t>
      </w:r>
      <w:proofErr w:type="spellEnd"/>
      <w:r w:rsidRPr="00AA2068">
        <w:rPr>
          <w:sz w:val="28"/>
          <w:szCs w:val="28"/>
        </w:rPr>
        <w:t xml:space="preserve">, </w:t>
      </w:r>
      <w:proofErr w:type="spellStart"/>
      <w:r w:rsidRPr="00AA2068">
        <w:rPr>
          <w:sz w:val="28"/>
          <w:szCs w:val="28"/>
        </w:rPr>
        <w:t>үшжақты</w:t>
      </w:r>
      <w:proofErr w:type="spellEnd"/>
      <w:r w:rsidRPr="00AA2068">
        <w:rPr>
          <w:sz w:val="28"/>
          <w:szCs w:val="28"/>
        </w:rPr>
        <w:t xml:space="preserve"> </w:t>
      </w:r>
      <w:proofErr w:type="spellStart"/>
      <w:r w:rsidRPr="00AA2068">
        <w:rPr>
          <w:sz w:val="28"/>
          <w:szCs w:val="28"/>
        </w:rPr>
        <w:t>келісімдер</w:t>
      </w:r>
      <w:proofErr w:type="spellEnd"/>
      <w:r w:rsidRPr="00AA2068">
        <w:rPr>
          <w:sz w:val="28"/>
          <w:szCs w:val="28"/>
        </w:rPr>
        <w:t xml:space="preserve"> (</w:t>
      </w:r>
      <w:r>
        <w:rPr>
          <w:sz w:val="28"/>
          <w:szCs w:val="28"/>
          <w:lang w:val="kk-KZ"/>
        </w:rPr>
        <w:t>К</w:t>
      </w:r>
      <w:r w:rsidRPr="00AA2068">
        <w:rPr>
          <w:sz w:val="28"/>
          <w:szCs w:val="28"/>
        </w:rPr>
        <w:t>Қ</w:t>
      </w:r>
      <w:r>
        <w:rPr>
          <w:sz w:val="28"/>
          <w:szCs w:val="28"/>
          <w:lang w:val="kk-KZ"/>
        </w:rPr>
        <w:t>У</w:t>
      </w:r>
      <w:r w:rsidRPr="00AA2068">
        <w:rPr>
          <w:sz w:val="28"/>
          <w:szCs w:val="28"/>
        </w:rPr>
        <w:t>/білім алушы/</w:t>
      </w:r>
      <w:proofErr w:type="spellStart"/>
      <w:r w:rsidRPr="00AA2068">
        <w:rPr>
          <w:sz w:val="28"/>
          <w:szCs w:val="28"/>
        </w:rPr>
        <w:t>қабылдаушы</w:t>
      </w:r>
      <w:proofErr w:type="spellEnd"/>
      <w:r w:rsidRPr="00AA2068">
        <w:rPr>
          <w:sz w:val="28"/>
          <w:szCs w:val="28"/>
        </w:rPr>
        <w:t xml:space="preserve"> жоғары оқу орны), </w:t>
      </w:r>
      <w:proofErr w:type="spellStart"/>
      <w:r w:rsidRPr="00AA2068">
        <w:rPr>
          <w:sz w:val="28"/>
          <w:szCs w:val="28"/>
        </w:rPr>
        <w:t>шақыру</w:t>
      </w:r>
      <w:proofErr w:type="spellEnd"/>
      <w:r w:rsidRPr="00AA2068">
        <w:rPr>
          <w:sz w:val="28"/>
          <w:szCs w:val="28"/>
        </w:rPr>
        <w:t xml:space="preserve"> </w:t>
      </w:r>
      <w:proofErr w:type="spellStart"/>
      <w:r w:rsidRPr="00AA2068">
        <w:rPr>
          <w:sz w:val="28"/>
          <w:szCs w:val="28"/>
        </w:rPr>
        <w:t>хаттары</w:t>
      </w:r>
      <w:proofErr w:type="spellEnd"/>
      <w:r w:rsidRPr="00AA2068">
        <w:rPr>
          <w:sz w:val="28"/>
          <w:szCs w:val="28"/>
        </w:rPr>
        <w:t xml:space="preserve"> шеңберінде </w:t>
      </w:r>
      <w:proofErr w:type="spellStart"/>
      <w:r w:rsidRPr="00AA2068">
        <w:rPr>
          <w:sz w:val="28"/>
          <w:szCs w:val="28"/>
        </w:rPr>
        <w:t>жүзеге</w:t>
      </w:r>
      <w:proofErr w:type="spellEnd"/>
      <w:r w:rsidRPr="00AA2068">
        <w:rPr>
          <w:sz w:val="28"/>
          <w:szCs w:val="28"/>
        </w:rPr>
        <w:t xml:space="preserve"> </w:t>
      </w:r>
      <w:proofErr w:type="spellStart"/>
      <w:r w:rsidRPr="00AA2068">
        <w:rPr>
          <w:sz w:val="28"/>
          <w:szCs w:val="28"/>
        </w:rPr>
        <w:t>асырылады</w:t>
      </w:r>
      <w:proofErr w:type="spellEnd"/>
      <w:r w:rsidRPr="00AA2068">
        <w:rPr>
          <w:sz w:val="28"/>
          <w:szCs w:val="28"/>
        </w:rPr>
        <w:t>.</w:t>
      </w:r>
    </w:p>
    <w:p w14:paraId="3A5E316B" w14:textId="63A07D40" w:rsidR="007D1BA6" w:rsidRPr="002F57A8" w:rsidRDefault="00AA2068" w:rsidP="00DF6F7D">
      <w:pPr>
        <w:pStyle w:val="a5"/>
        <w:numPr>
          <w:ilvl w:val="1"/>
          <w:numId w:val="21"/>
        </w:numPr>
        <w:tabs>
          <w:tab w:val="left" w:pos="1418"/>
        </w:tabs>
        <w:spacing w:line="276" w:lineRule="auto"/>
        <w:ind w:left="0" w:firstLine="567"/>
        <w:rPr>
          <w:sz w:val="28"/>
          <w:szCs w:val="28"/>
        </w:rPr>
      </w:pPr>
      <w:r w:rsidRPr="00AA2068">
        <w:rPr>
          <w:sz w:val="28"/>
          <w:szCs w:val="28"/>
        </w:rPr>
        <w:tab/>
        <w:t xml:space="preserve">Академиялық </w:t>
      </w:r>
      <w:proofErr w:type="spellStart"/>
      <w:r w:rsidRPr="00AA2068">
        <w:rPr>
          <w:sz w:val="28"/>
          <w:szCs w:val="28"/>
        </w:rPr>
        <w:t>ұтқырлық</w:t>
      </w:r>
      <w:proofErr w:type="spellEnd"/>
      <w:r w:rsidRPr="00AA2068">
        <w:rPr>
          <w:sz w:val="28"/>
          <w:szCs w:val="28"/>
        </w:rPr>
        <w:t xml:space="preserve"> бағдарламасы бойынша </w:t>
      </w:r>
      <w:proofErr w:type="spellStart"/>
      <w:r w:rsidRPr="00AA2068">
        <w:rPr>
          <w:sz w:val="28"/>
          <w:szCs w:val="28"/>
        </w:rPr>
        <w:t>оқуды</w:t>
      </w:r>
      <w:proofErr w:type="spellEnd"/>
      <w:r w:rsidRPr="00AA2068">
        <w:rPr>
          <w:sz w:val="28"/>
          <w:szCs w:val="28"/>
        </w:rPr>
        <w:t xml:space="preserve">, </w:t>
      </w:r>
      <w:proofErr w:type="spellStart"/>
      <w:r w:rsidRPr="00AA2068">
        <w:rPr>
          <w:sz w:val="28"/>
          <w:szCs w:val="28"/>
        </w:rPr>
        <w:t>тағылымдаманы</w:t>
      </w:r>
      <w:proofErr w:type="spellEnd"/>
      <w:r w:rsidRPr="00AA2068">
        <w:rPr>
          <w:sz w:val="28"/>
          <w:szCs w:val="28"/>
        </w:rPr>
        <w:t xml:space="preserve"> </w:t>
      </w:r>
      <w:proofErr w:type="spellStart"/>
      <w:r w:rsidRPr="00AA2068">
        <w:rPr>
          <w:sz w:val="28"/>
          <w:szCs w:val="28"/>
        </w:rPr>
        <w:t>ресімдеу</w:t>
      </w:r>
      <w:proofErr w:type="spellEnd"/>
      <w:r w:rsidRPr="00AA2068">
        <w:rPr>
          <w:sz w:val="28"/>
          <w:szCs w:val="28"/>
        </w:rPr>
        <w:t xml:space="preserve"> кезінде ЖОО-дан, ҒЗИ-дан, </w:t>
      </w:r>
      <w:proofErr w:type="spellStart"/>
      <w:r w:rsidRPr="00AA2068">
        <w:rPr>
          <w:sz w:val="28"/>
          <w:szCs w:val="28"/>
        </w:rPr>
        <w:t>конференцияны</w:t>
      </w:r>
      <w:proofErr w:type="spellEnd"/>
      <w:r w:rsidRPr="00AA2068">
        <w:rPr>
          <w:sz w:val="28"/>
          <w:szCs w:val="28"/>
        </w:rPr>
        <w:t xml:space="preserve"> </w:t>
      </w:r>
      <w:proofErr w:type="spellStart"/>
      <w:r w:rsidRPr="00AA2068">
        <w:rPr>
          <w:sz w:val="28"/>
          <w:szCs w:val="28"/>
        </w:rPr>
        <w:t>ұйымдастырушылардан</w:t>
      </w:r>
      <w:proofErr w:type="spellEnd"/>
      <w:r w:rsidRPr="00AA2068">
        <w:rPr>
          <w:sz w:val="28"/>
          <w:szCs w:val="28"/>
        </w:rPr>
        <w:t xml:space="preserve"> және </w:t>
      </w:r>
      <w:proofErr w:type="spellStart"/>
      <w:r w:rsidRPr="00AA2068">
        <w:rPr>
          <w:sz w:val="28"/>
          <w:szCs w:val="28"/>
        </w:rPr>
        <w:t>т.б</w:t>
      </w:r>
      <w:proofErr w:type="spellEnd"/>
      <w:r w:rsidRPr="00AA2068">
        <w:rPr>
          <w:sz w:val="28"/>
          <w:szCs w:val="28"/>
        </w:rPr>
        <w:t xml:space="preserve">. </w:t>
      </w:r>
      <w:proofErr w:type="spellStart"/>
      <w:r w:rsidRPr="00AA2068">
        <w:rPr>
          <w:sz w:val="28"/>
          <w:szCs w:val="28"/>
        </w:rPr>
        <w:t>шақыру</w:t>
      </w:r>
      <w:proofErr w:type="spellEnd"/>
      <w:r w:rsidRPr="00AA2068">
        <w:rPr>
          <w:sz w:val="28"/>
          <w:szCs w:val="28"/>
        </w:rPr>
        <w:t xml:space="preserve"> </w:t>
      </w:r>
      <w:proofErr w:type="spellStart"/>
      <w:r w:rsidRPr="00AA2068">
        <w:rPr>
          <w:sz w:val="28"/>
          <w:szCs w:val="28"/>
        </w:rPr>
        <w:t>ұсыну</w:t>
      </w:r>
      <w:proofErr w:type="spellEnd"/>
      <w:r w:rsidRPr="00AA2068">
        <w:rPr>
          <w:sz w:val="28"/>
          <w:szCs w:val="28"/>
        </w:rPr>
        <w:t xml:space="preserve"> </w:t>
      </w:r>
      <w:proofErr w:type="spellStart"/>
      <w:r w:rsidRPr="00AA2068">
        <w:rPr>
          <w:sz w:val="28"/>
          <w:szCs w:val="28"/>
        </w:rPr>
        <w:t>қажет</w:t>
      </w:r>
      <w:proofErr w:type="spellEnd"/>
      <w:r w:rsidRPr="00AA2068">
        <w:rPr>
          <w:sz w:val="28"/>
          <w:szCs w:val="28"/>
        </w:rPr>
        <w:t>.</w:t>
      </w:r>
      <w:r w:rsidRPr="00AA2068">
        <w:t xml:space="preserve"> </w:t>
      </w:r>
      <w:r w:rsidRPr="00AA2068">
        <w:rPr>
          <w:sz w:val="28"/>
          <w:szCs w:val="28"/>
        </w:rPr>
        <w:t xml:space="preserve">Басқа </w:t>
      </w:r>
      <w:r>
        <w:rPr>
          <w:sz w:val="28"/>
          <w:szCs w:val="28"/>
          <w:lang w:val="kk-KZ"/>
        </w:rPr>
        <w:t>т</w:t>
      </w:r>
      <w:proofErr w:type="spellStart"/>
      <w:r w:rsidRPr="00AA2068">
        <w:rPr>
          <w:sz w:val="28"/>
          <w:szCs w:val="28"/>
        </w:rPr>
        <w:t>арапқа</w:t>
      </w:r>
      <w:proofErr w:type="spellEnd"/>
      <w:r w:rsidRPr="00AA2068">
        <w:rPr>
          <w:sz w:val="28"/>
          <w:szCs w:val="28"/>
        </w:rPr>
        <w:t xml:space="preserve"> </w:t>
      </w:r>
      <w:proofErr w:type="spellStart"/>
      <w:r w:rsidRPr="00AA2068">
        <w:rPr>
          <w:sz w:val="28"/>
          <w:szCs w:val="28"/>
        </w:rPr>
        <w:t>ақылы</w:t>
      </w:r>
      <w:proofErr w:type="spellEnd"/>
      <w:r w:rsidRPr="00AA2068">
        <w:rPr>
          <w:sz w:val="28"/>
          <w:szCs w:val="28"/>
        </w:rPr>
        <w:t xml:space="preserve"> </w:t>
      </w:r>
      <w:proofErr w:type="spellStart"/>
      <w:r w:rsidRPr="00AA2068">
        <w:rPr>
          <w:sz w:val="28"/>
          <w:szCs w:val="28"/>
        </w:rPr>
        <w:t>негізде</w:t>
      </w:r>
      <w:proofErr w:type="spellEnd"/>
      <w:r w:rsidRPr="00AA2068">
        <w:rPr>
          <w:sz w:val="28"/>
          <w:szCs w:val="28"/>
        </w:rPr>
        <w:t xml:space="preserve"> </w:t>
      </w:r>
      <w:proofErr w:type="spellStart"/>
      <w:r w:rsidRPr="00AA2068">
        <w:rPr>
          <w:sz w:val="28"/>
          <w:szCs w:val="28"/>
        </w:rPr>
        <w:t>қызмет</w:t>
      </w:r>
      <w:proofErr w:type="spellEnd"/>
      <w:r w:rsidRPr="00AA2068">
        <w:rPr>
          <w:sz w:val="28"/>
          <w:szCs w:val="28"/>
        </w:rPr>
        <w:t xml:space="preserve"> </w:t>
      </w:r>
      <w:proofErr w:type="spellStart"/>
      <w:r w:rsidRPr="00AA2068">
        <w:rPr>
          <w:sz w:val="28"/>
          <w:szCs w:val="28"/>
        </w:rPr>
        <w:t>көрсеткен</w:t>
      </w:r>
      <w:proofErr w:type="spellEnd"/>
      <w:r w:rsidRPr="00AA2068">
        <w:rPr>
          <w:sz w:val="28"/>
          <w:szCs w:val="28"/>
        </w:rPr>
        <w:t xml:space="preserve"> жағдайда (</w:t>
      </w:r>
      <w:proofErr w:type="spellStart"/>
      <w:r w:rsidRPr="00AA2068">
        <w:rPr>
          <w:sz w:val="28"/>
          <w:szCs w:val="28"/>
        </w:rPr>
        <w:t>дәріс</w:t>
      </w:r>
      <w:proofErr w:type="spellEnd"/>
      <w:r w:rsidRPr="00AA2068">
        <w:rPr>
          <w:sz w:val="28"/>
          <w:szCs w:val="28"/>
        </w:rPr>
        <w:t xml:space="preserve"> оқу) тиісті </w:t>
      </w:r>
      <w:proofErr w:type="spellStart"/>
      <w:r w:rsidRPr="00AA2068">
        <w:rPr>
          <w:sz w:val="28"/>
          <w:szCs w:val="28"/>
        </w:rPr>
        <w:t>шарт</w:t>
      </w:r>
      <w:proofErr w:type="spellEnd"/>
      <w:r w:rsidRPr="00AA2068">
        <w:rPr>
          <w:sz w:val="28"/>
          <w:szCs w:val="28"/>
        </w:rPr>
        <w:t xml:space="preserve"> </w:t>
      </w:r>
      <w:proofErr w:type="spellStart"/>
      <w:r w:rsidRPr="00AA2068">
        <w:rPr>
          <w:sz w:val="28"/>
          <w:szCs w:val="28"/>
        </w:rPr>
        <w:t>жасасу</w:t>
      </w:r>
      <w:proofErr w:type="spellEnd"/>
      <w:r w:rsidRPr="00AA2068">
        <w:rPr>
          <w:sz w:val="28"/>
          <w:szCs w:val="28"/>
        </w:rPr>
        <w:t xml:space="preserve"> </w:t>
      </w:r>
      <w:proofErr w:type="spellStart"/>
      <w:r w:rsidRPr="00AA2068">
        <w:rPr>
          <w:sz w:val="28"/>
          <w:szCs w:val="28"/>
        </w:rPr>
        <w:t>қажет</w:t>
      </w:r>
      <w:proofErr w:type="spellEnd"/>
      <w:r w:rsidRPr="00AA2068">
        <w:rPr>
          <w:sz w:val="28"/>
          <w:szCs w:val="28"/>
        </w:rPr>
        <w:t>.</w:t>
      </w:r>
    </w:p>
    <w:p w14:paraId="299E6DC2" w14:textId="08A309FB" w:rsidR="00305B0E" w:rsidRPr="00305B0E" w:rsidRDefault="00AA2068" w:rsidP="00DF6F7D">
      <w:pPr>
        <w:pStyle w:val="a5"/>
        <w:numPr>
          <w:ilvl w:val="1"/>
          <w:numId w:val="21"/>
        </w:numPr>
        <w:tabs>
          <w:tab w:val="left" w:pos="1418"/>
        </w:tabs>
        <w:spacing w:line="276" w:lineRule="auto"/>
        <w:ind w:left="0" w:firstLine="567"/>
        <w:rPr>
          <w:sz w:val="28"/>
          <w:szCs w:val="28"/>
        </w:rPr>
      </w:pPr>
      <w:r w:rsidRPr="00AA2068">
        <w:rPr>
          <w:rFonts w:eastAsiaTheme="minorHAnsi"/>
          <w:sz w:val="28"/>
          <w:szCs w:val="28"/>
        </w:rPr>
        <w:tab/>
      </w:r>
      <w:proofErr w:type="spellStart"/>
      <w:r w:rsidRPr="00AA2068">
        <w:rPr>
          <w:rFonts w:eastAsiaTheme="minorHAnsi"/>
          <w:sz w:val="28"/>
          <w:szCs w:val="28"/>
        </w:rPr>
        <w:t>Ресми</w:t>
      </w:r>
      <w:proofErr w:type="spellEnd"/>
      <w:r w:rsidRPr="00AA2068">
        <w:rPr>
          <w:rFonts w:eastAsiaTheme="minorHAnsi"/>
          <w:sz w:val="28"/>
          <w:szCs w:val="28"/>
        </w:rPr>
        <w:t xml:space="preserve"> </w:t>
      </w:r>
      <w:proofErr w:type="spellStart"/>
      <w:r w:rsidRPr="00AA2068">
        <w:rPr>
          <w:rFonts w:eastAsiaTheme="minorHAnsi"/>
          <w:sz w:val="28"/>
          <w:szCs w:val="28"/>
        </w:rPr>
        <w:t>шақыру</w:t>
      </w:r>
      <w:proofErr w:type="spellEnd"/>
      <w:r w:rsidRPr="00AA2068">
        <w:rPr>
          <w:rFonts w:eastAsiaTheme="minorHAnsi"/>
          <w:sz w:val="28"/>
          <w:szCs w:val="28"/>
        </w:rPr>
        <w:t xml:space="preserve"> алған </w:t>
      </w:r>
      <w:proofErr w:type="spellStart"/>
      <w:r w:rsidRPr="00AA2068">
        <w:rPr>
          <w:rFonts w:eastAsiaTheme="minorHAnsi"/>
          <w:sz w:val="28"/>
          <w:szCs w:val="28"/>
        </w:rPr>
        <w:t>кезде</w:t>
      </w:r>
      <w:proofErr w:type="spellEnd"/>
      <w:r w:rsidRPr="00AA2068">
        <w:rPr>
          <w:rFonts w:eastAsiaTheme="minorHAnsi"/>
          <w:sz w:val="28"/>
          <w:szCs w:val="28"/>
        </w:rPr>
        <w:t xml:space="preserve"> жеке білім беру траекториясын, академиялық немесе зерттеу бағдарламасын </w:t>
      </w:r>
      <w:proofErr w:type="spellStart"/>
      <w:r w:rsidRPr="00AA2068">
        <w:rPr>
          <w:rFonts w:eastAsiaTheme="minorHAnsi"/>
          <w:sz w:val="28"/>
          <w:szCs w:val="28"/>
        </w:rPr>
        <w:t>жоспарлайтын</w:t>
      </w:r>
      <w:proofErr w:type="spellEnd"/>
      <w:r w:rsidRPr="00AA2068">
        <w:rPr>
          <w:rFonts w:eastAsiaTheme="minorHAnsi"/>
          <w:sz w:val="28"/>
          <w:szCs w:val="28"/>
        </w:rPr>
        <w:t xml:space="preserve"> оқытушылар мен ғылыми </w:t>
      </w:r>
      <w:proofErr w:type="spellStart"/>
      <w:r w:rsidRPr="00AA2068">
        <w:rPr>
          <w:rFonts w:eastAsiaTheme="minorHAnsi"/>
          <w:sz w:val="28"/>
          <w:szCs w:val="28"/>
        </w:rPr>
        <w:t>қызметкерлер</w:t>
      </w:r>
      <w:proofErr w:type="spellEnd"/>
      <w:r w:rsidRPr="00AA2068">
        <w:rPr>
          <w:rFonts w:eastAsiaTheme="minorHAnsi"/>
          <w:sz w:val="28"/>
          <w:szCs w:val="28"/>
        </w:rPr>
        <w:t xml:space="preserve"> университет </w:t>
      </w:r>
      <w:proofErr w:type="spellStart"/>
      <w:r w:rsidRPr="00AA2068">
        <w:rPr>
          <w:rFonts w:eastAsiaTheme="minorHAnsi"/>
          <w:sz w:val="28"/>
          <w:szCs w:val="28"/>
        </w:rPr>
        <w:t>басшылығымен</w:t>
      </w:r>
      <w:proofErr w:type="spellEnd"/>
      <w:r w:rsidRPr="00AA2068">
        <w:rPr>
          <w:rFonts w:eastAsiaTheme="minorHAnsi"/>
          <w:sz w:val="28"/>
          <w:szCs w:val="28"/>
        </w:rPr>
        <w:t xml:space="preserve"> академиялық </w:t>
      </w:r>
      <w:proofErr w:type="spellStart"/>
      <w:r w:rsidRPr="00AA2068">
        <w:rPr>
          <w:rFonts w:eastAsiaTheme="minorHAnsi"/>
          <w:sz w:val="28"/>
          <w:szCs w:val="28"/>
        </w:rPr>
        <w:t>ұтқырлықтың</w:t>
      </w:r>
      <w:proofErr w:type="spellEnd"/>
      <w:r w:rsidRPr="00AA2068">
        <w:rPr>
          <w:rFonts w:eastAsiaTheme="minorHAnsi"/>
          <w:sz w:val="28"/>
          <w:szCs w:val="28"/>
        </w:rPr>
        <w:t xml:space="preserve"> барлық </w:t>
      </w:r>
      <w:proofErr w:type="spellStart"/>
      <w:r w:rsidRPr="00AA2068">
        <w:rPr>
          <w:rFonts w:eastAsiaTheme="minorHAnsi"/>
          <w:sz w:val="28"/>
          <w:szCs w:val="28"/>
        </w:rPr>
        <w:t>шарттары</w:t>
      </w:r>
      <w:proofErr w:type="spellEnd"/>
      <w:r w:rsidRPr="00AA2068">
        <w:rPr>
          <w:rFonts w:eastAsiaTheme="minorHAnsi"/>
          <w:sz w:val="28"/>
          <w:szCs w:val="28"/>
        </w:rPr>
        <w:t xml:space="preserve"> мен </w:t>
      </w:r>
      <w:proofErr w:type="spellStart"/>
      <w:r w:rsidRPr="00AA2068">
        <w:rPr>
          <w:rFonts w:eastAsiaTheme="minorHAnsi"/>
          <w:sz w:val="28"/>
          <w:szCs w:val="28"/>
        </w:rPr>
        <w:t>мерзімдерін</w:t>
      </w:r>
      <w:proofErr w:type="spellEnd"/>
      <w:r w:rsidRPr="00AA2068">
        <w:rPr>
          <w:rFonts w:eastAsiaTheme="minorHAnsi"/>
          <w:sz w:val="28"/>
          <w:szCs w:val="28"/>
        </w:rPr>
        <w:t xml:space="preserve"> </w:t>
      </w:r>
      <w:proofErr w:type="spellStart"/>
      <w:r w:rsidRPr="00AA2068">
        <w:rPr>
          <w:rFonts w:eastAsiaTheme="minorHAnsi"/>
          <w:sz w:val="28"/>
          <w:szCs w:val="28"/>
        </w:rPr>
        <w:t>келісуге</w:t>
      </w:r>
      <w:proofErr w:type="spellEnd"/>
      <w:r w:rsidRPr="00AA2068">
        <w:rPr>
          <w:rFonts w:eastAsiaTheme="minorHAnsi"/>
          <w:sz w:val="28"/>
          <w:szCs w:val="28"/>
        </w:rPr>
        <w:t xml:space="preserve"> тиіс. Ректор </w:t>
      </w:r>
      <w:proofErr w:type="spellStart"/>
      <w:r w:rsidRPr="00AA2068">
        <w:rPr>
          <w:rFonts w:eastAsiaTheme="minorHAnsi"/>
          <w:sz w:val="28"/>
          <w:szCs w:val="28"/>
        </w:rPr>
        <w:t>мақұлдаған</w:t>
      </w:r>
      <w:proofErr w:type="spellEnd"/>
      <w:r w:rsidRPr="00AA2068">
        <w:rPr>
          <w:rFonts w:eastAsiaTheme="minorHAnsi"/>
          <w:sz w:val="28"/>
          <w:szCs w:val="28"/>
        </w:rPr>
        <w:t xml:space="preserve"> </w:t>
      </w:r>
      <w:proofErr w:type="spellStart"/>
      <w:r w:rsidRPr="00AA2068">
        <w:rPr>
          <w:rFonts w:eastAsiaTheme="minorHAnsi"/>
          <w:sz w:val="28"/>
          <w:szCs w:val="28"/>
        </w:rPr>
        <w:t>өтініш</w:t>
      </w:r>
      <w:proofErr w:type="spellEnd"/>
      <w:r w:rsidRPr="00AA2068">
        <w:rPr>
          <w:rFonts w:eastAsiaTheme="minorHAnsi"/>
          <w:sz w:val="28"/>
          <w:szCs w:val="28"/>
        </w:rPr>
        <w:t xml:space="preserve"> негізінде </w:t>
      </w:r>
      <w:proofErr w:type="spellStart"/>
      <w:r w:rsidRPr="00AA2068">
        <w:rPr>
          <w:rFonts w:eastAsiaTheme="minorHAnsi"/>
          <w:sz w:val="28"/>
          <w:szCs w:val="28"/>
        </w:rPr>
        <w:t>адам</w:t>
      </w:r>
      <w:proofErr w:type="spellEnd"/>
      <w:r w:rsidRPr="00AA2068">
        <w:rPr>
          <w:rFonts w:eastAsiaTheme="minorHAnsi"/>
          <w:sz w:val="28"/>
          <w:szCs w:val="28"/>
        </w:rPr>
        <w:t xml:space="preserve"> </w:t>
      </w:r>
      <w:proofErr w:type="spellStart"/>
      <w:r w:rsidRPr="00AA2068">
        <w:rPr>
          <w:rFonts w:eastAsiaTheme="minorHAnsi"/>
          <w:sz w:val="28"/>
          <w:szCs w:val="28"/>
        </w:rPr>
        <w:t>ресурстары</w:t>
      </w:r>
      <w:proofErr w:type="spellEnd"/>
      <w:r w:rsidRPr="00AA2068">
        <w:rPr>
          <w:rFonts w:eastAsiaTheme="minorHAnsi"/>
          <w:sz w:val="28"/>
          <w:szCs w:val="28"/>
        </w:rPr>
        <w:t xml:space="preserve"> </w:t>
      </w:r>
      <w:proofErr w:type="spellStart"/>
      <w:r w:rsidRPr="00AA2068">
        <w:rPr>
          <w:rFonts w:eastAsiaTheme="minorHAnsi"/>
          <w:sz w:val="28"/>
          <w:szCs w:val="28"/>
        </w:rPr>
        <w:t>департаменті</w:t>
      </w:r>
      <w:proofErr w:type="spellEnd"/>
      <w:r w:rsidRPr="00AA2068">
        <w:rPr>
          <w:rFonts w:eastAsiaTheme="minorHAnsi"/>
          <w:sz w:val="28"/>
          <w:szCs w:val="28"/>
        </w:rPr>
        <w:t xml:space="preserve"> (бұдан әрі - </w:t>
      </w:r>
      <w:r>
        <w:rPr>
          <w:rFonts w:eastAsiaTheme="minorHAnsi"/>
          <w:sz w:val="28"/>
          <w:szCs w:val="28"/>
          <w:lang w:val="kk-KZ"/>
        </w:rPr>
        <w:t>АР</w:t>
      </w:r>
      <w:r w:rsidRPr="00AA2068">
        <w:rPr>
          <w:rFonts w:eastAsiaTheme="minorHAnsi"/>
          <w:sz w:val="28"/>
          <w:szCs w:val="28"/>
        </w:rPr>
        <w:t xml:space="preserve">Д) академиялық </w:t>
      </w:r>
      <w:proofErr w:type="spellStart"/>
      <w:r w:rsidRPr="00AA2068">
        <w:rPr>
          <w:rFonts w:eastAsiaTheme="minorHAnsi"/>
          <w:sz w:val="28"/>
          <w:szCs w:val="28"/>
        </w:rPr>
        <w:t>ұтқырлық</w:t>
      </w:r>
      <w:proofErr w:type="spellEnd"/>
      <w:r w:rsidRPr="00AA2068">
        <w:rPr>
          <w:rFonts w:eastAsiaTheme="minorHAnsi"/>
          <w:sz w:val="28"/>
          <w:szCs w:val="28"/>
        </w:rPr>
        <w:t xml:space="preserve"> бағдарламасы бойынша </w:t>
      </w:r>
      <w:proofErr w:type="spellStart"/>
      <w:r w:rsidRPr="00AA2068">
        <w:rPr>
          <w:rFonts w:eastAsiaTheme="minorHAnsi"/>
          <w:sz w:val="28"/>
          <w:szCs w:val="28"/>
        </w:rPr>
        <w:t>іссапарға</w:t>
      </w:r>
      <w:proofErr w:type="spellEnd"/>
      <w:r w:rsidRPr="00AA2068">
        <w:rPr>
          <w:rFonts w:eastAsiaTheme="minorHAnsi"/>
          <w:sz w:val="28"/>
          <w:szCs w:val="28"/>
        </w:rPr>
        <w:t xml:space="preserve"> </w:t>
      </w:r>
      <w:proofErr w:type="spellStart"/>
      <w:r w:rsidRPr="00AA2068">
        <w:rPr>
          <w:rFonts w:eastAsiaTheme="minorHAnsi"/>
          <w:sz w:val="28"/>
          <w:szCs w:val="28"/>
        </w:rPr>
        <w:t>жіберу</w:t>
      </w:r>
      <w:proofErr w:type="spellEnd"/>
      <w:r w:rsidRPr="00AA2068">
        <w:rPr>
          <w:rFonts w:eastAsiaTheme="minorHAnsi"/>
          <w:sz w:val="28"/>
          <w:szCs w:val="28"/>
        </w:rPr>
        <w:t xml:space="preserve"> туралы тиісті </w:t>
      </w:r>
      <w:proofErr w:type="spellStart"/>
      <w:r w:rsidRPr="00AA2068">
        <w:rPr>
          <w:rFonts w:eastAsiaTheme="minorHAnsi"/>
          <w:sz w:val="28"/>
          <w:szCs w:val="28"/>
        </w:rPr>
        <w:t>бұйрық</w:t>
      </w:r>
      <w:proofErr w:type="spellEnd"/>
      <w:r w:rsidRPr="00AA2068">
        <w:rPr>
          <w:rFonts w:eastAsiaTheme="minorHAnsi"/>
          <w:sz w:val="28"/>
          <w:szCs w:val="28"/>
        </w:rPr>
        <w:t xml:space="preserve"> </w:t>
      </w:r>
      <w:proofErr w:type="spellStart"/>
      <w:r w:rsidRPr="00AA2068">
        <w:rPr>
          <w:rFonts w:eastAsiaTheme="minorHAnsi"/>
          <w:sz w:val="28"/>
          <w:szCs w:val="28"/>
        </w:rPr>
        <w:t>шығарады</w:t>
      </w:r>
      <w:proofErr w:type="spellEnd"/>
      <w:r w:rsidRPr="00AA2068">
        <w:rPr>
          <w:rFonts w:eastAsiaTheme="minorHAnsi"/>
          <w:sz w:val="28"/>
          <w:szCs w:val="28"/>
        </w:rPr>
        <w:t>.</w:t>
      </w:r>
      <w:r w:rsidR="00B85FC6" w:rsidRPr="002F57A8">
        <w:rPr>
          <w:sz w:val="28"/>
          <w:szCs w:val="28"/>
        </w:rPr>
        <w:t xml:space="preserve"> </w:t>
      </w:r>
    </w:p>
    <w:p w14:paraId="31675953" w14:textId="77777777" w:rsidR="00305B0E" w:rsidRPr="00305B0E" w:rsidRDefault="00D21C82" w:rsidP="00DF6F7D">
      <w:pPr>
        <w:pStyle w:val="a5"/>
        <w:numPr>
          <w:ilvl w:val="1"/>
          <w:numId w:val="21"/>
        </w:numPr>
        <w:tabs>
          <w:tab w:val="left" w:pos="1418"/>
        </w:tabs>
        <w:spacing w:line="276" w:lineRule="auto"/>
        <w:ind w:left="0" w:firstLine="567"/>
        <w:rPr>
          <w:sz w:val="28"/>
          <w:szCs w:val="28"/>
        </w:rPr>
      </w:pPr>
      <w:r w:rsidRPr="00305B0E">
        <w:rPr>
          <w:rFonts w:eastAsiaTheme="minorHAnsi"/>
          <w:sz w:val="28"/>
          <w:szCs w:val="28"/>
        </w:rPr>
        <w:t xml:space="preserve">Академиялық </w:t>
      </w:r>
      <w:proofErr w:type="spellStart"/>
      <w:r w:rsidRPr="00305B0E">
        <w:rPr>
          <w:rFonts w:eastAsiaTheme="minorHAnsi"/>
          <w:sz w:val="28"/>
          <w:szCs w:val="28"/>
        </w:rPr>
        <w:t>ұтқырлық</w:t>
      </w:r>
      <w:proofErr w:type="spellEnd"/>
      <w:r w:rsidRPr="00305B0E">
        <w:rPr>
          <w:rFonts w:eastAsiaTheme="minorHAnsi"/>
          <w:sz w:val="28"/>
          <w:szCs w:val="28"/>
        </w:rPr>
        <w:t xml:space="preserve"> </w:t>
      </w:r>
      <w:proofErr w:type="spellStart"/>
      <w:r w:rsidRPr="00305B0E">
        <w:rPr>
          <w:rFonts w:eastAsiaTheme="minorHAnsi"/>
          <w:sz w:val="28"/>
          <w:szCs w:val="28"/>
        </w:rPr>
        <w:t>қорытындысы</w:t>
      </w:r>
      <w:proofErr w:type="spellEnd"/>
      <w:r w:rsidRPr="00305B0E">
        <w:rPr>
          <w:rFonts w:eastAsiaTheme="minorHAnsi"/>
          <w:sz w:val="28"/>
          <w:szCs w:val="28"/>
        </w:rPr>
        <w:t xml:space="preserve"> бойынша </w:t>
      </w:r>
      <w:r w:rsidRPr="00305B0E">
        <w:rPr>
          <w:rFonts w:eastAsiaTheme="minorHAnsi"/>
          <w:sz w:val="28"/>
          <w:szCs w:val="28"/>
          <w:lang w:val="kk-KZ"/>
        </w:rPr>
        <w:t>АР</w:t>
      </w:r>
      <w:r w:rsidRPr="00305B0E">
        <w:rPr>
          <w:rFonts w:eastAsiaTheme="minorHAnsi"/>
          <w:sz w:val="28"/>
          <w:szCs w:val="28"/>
        </w:rPr>
        <w:t>Д-</w:t>
      </w:r>
      <w:r w:rsidR="0002487F" w:rsidRPr="00305B0E">
        <w:rPr>
          <w:rFonts w:eastAsiaTheme="minorHAnsi"/>
          <w:sz w:val="28"/>
          <w:szCs w:val="28"/>
          <w:lang w:val="kk-KZ"/>
        </w:rPr>
        <w:t>ғ</w:t>
      </w:r>
      <w:r w:rsidRPr="00305B0E">
        <w:rPr>
          <w:rFonts w:eastAsiaTheme="minorHAnsi"/>
          <w:sz w:val="28"/>
          <w:szCs w:val="28"/>
        </w:rPr>
        <w:t xml:space="preserve">а және ББ </w:t>
      </w:r>
      <w:proofErr w:type="spellStart"/>
      <w:r w:rsidRPr="00305B0E">
        <w:rPr>
          <w:rFonts w:eastAsiaTheme="minorHAnsi"/>
          <w:sz w:val="28"/>
          <w:szCs w:val="28"/>
        </w:rPr>
        <w:t>даярлаудың</w:t>
      </w:r>
      <w:proofErr w:type="spellEnd"/>
      <w:r w:rsidRPr="00305B0E">
        <w:rPr>
          <w:rFonts w:eastAsiaTheme="minorHAnsi"/>
          <w:sz w:val="28"/>
          <w:szCs w:val="28"/>
        </w:rPr>
        <w:t xml:space="preserve"> тиісті </w:t>
      </w:r>
      <w:proofErr w:type="spellStart"/>
      <w:r w:rsidRPr="00305B0E">
        <w:rPr>
          <w:rFonts w:eastAsiaTheme="minorHAnsi"/>
          <w:sz w:val="28"/>
          <w:szCs w:val="28"/>
        </w:rPr>
        <w:t>бағытына</w:t>
      </w:r>
      <w:proofErr w:type="spellEnd"/>
      <w:r w:rsidRPr="00305B0E">
        <w:rPr>
          <w:rFonts w:eastAsiaTheme="minorHAnsi"/>
          <w:sz w:val="28"/>
          <w:szCs w:val="28"/>
        </w:rPr>
        <w:t xml:space="preserve"> </w:t>
      </w:r>
      <w:proofErr w:type="spellStart"/>
      <w:r w:rsidRPr="00305B0E">
        <w:rPr>
          <w:rFonts w:eastAsiaTheme="minorHAnsi"/>
          <w:sz w:val="28"/>
          <w:szCs w:val="28"/>
        </w:rPr>
        <w:t>конференцияға</w:t>
      </w:r>
      <w:proofErr w:type="spellEnd"/>
      <w:r w:rsidRPr="00305B0E">
        <w:rPr>
          <w:rFonts w:eastAsiaTheme="minorHAnsi"/>
          <w:sz w:val="28"/>
          <w:szCs w:val="28"/>
        </w:rPr>
        <w:t xml:space="preserve">, </w:t>
      </w:r>
      <w:proofErr w:type="spellStart"/>
      <w:r w:rsidRPr="00305B0E">
        <w:rPr>
          <w:rFonts w:eastAsiaTheme="minorHAnsi"/>
          <w:sz w:val="28"/>
          <w:szCs w:val="28"/>
        </w:rPr>
        <w:t>біліктілікті</w:t>
      </w:r>
      <w:proofErr w:type="spellEnd"/>
      <w:r w:rsidRPr="00305B0E">
        <w:rPr>
          <w:rFonts w:eastAsiaTheme="minorHAnsi"/>
          <w:sz w:val="28"/>
          <w:szCs w:val="28"/>
        </w:rPr>
        <w:t xml:space="preserve"> </w:t>
      </w:r>
      <w:proofErr w:type="spellStart"/>
      <w:r w:rsidRPr="00305B0E">
        <w:rPr>
          <w:rFonts w:eastAsiaTheme="minorHAnsi"/>
          <w:sz w:val="28"/>
          <w:szCs w:val="28"/>
        </w:rPr>
        <w:t>арттыру</w:t>
      </w:r>
      <w:proofErr w:type="spellEnd"/>
      <w:r w:rsidRPr="00305B0E">
        <w:rPr>
          <w:rFonts w:eastAsiaTheme="minorHAnsi"/>
          <w:sz w:val="28"/>
          <w:szCs w:val="28"/>
        </w:rPr>
        <w:t xml:space="preserve"> </w:t>
      </w:r>
      <w:proofErr w:type="spellStart"/>
      <w:r w:rsidRPr="00305B0E">
        <w:rPr>
          <w:rFonts w:eastAsiaTheme="minorHAnsi"/>
          <w:sz w:val="28"/>
          <w:szCs w:val="28"/>
        </w:rPr>
        <w:t>курстарына</w:t>
      </w:r>
      <w:proofErr w:type="spellEnd"/>
      <w:r w:rsidRPr="00305B0E">
        <w:rPr>
          <w:rFonts w:eastAsiaTheme="minorHAnsi"/>
          <w:sz w:val="28"/>
          <w:szCs w:val="28"/>
        </w:rPr>
        <w:t xml:space="preserve"> </w:t>
      </w:r>
      <w:proofErr w:type="spellStart"/>
      <w:r w:rsidRPr="00305B0E">
        <w:rPr>
          <w:rFonts w:eastAsiaTheme="minorHAnsi"/>
          <w:sz w:val="28"/>
          <w:szCs w:val="28"/>
        </w:rPr>
        <w:t>қатысу</w:t>
      </w:r>
      <w:proofErr w:type="spellEnd"/>
      <w:r w:rsidRPr="00305B0E">
        <w:rPr>
          <w:rFonts w:eastAsiaTheme="minorHAnsi"/>
          <w:sz w:val="28"/>
          <w:szCs w:val="28"/>
        </w:rPr>
        <w:t xml:space="preserve"> туралы </w:t>
      </w:r>
      <w:proofErr w:type="spellStart"/>
      <w:r w:rsidRPr="00305B0E">
        <w:rPr>
          <w:rFonts w:eastAsiaTheme="minorHAnsi"/>
          <w:sz w:val="28"/>
          <w:szCs w:val="28"/>
        </w:rPr>
        <w:t>сертификаттың</w:t>
      </w:r>
      <w:proofErr w:type="spellEnd"/>
      <w:r w:rsidRPr="00305B0E">
        <w:rPr>
          <w:rFonts w:eastAsiaTheme="minorHAnsi"/>
          <w:sz w:val="28"/>
          <w:szCs w:val="28"/>
        </w:rPr>
        <w:t xml:space="preserve"> </w:t>
      </w:r>
      <w:proofErr w:type="spellStart"/>
      <w:r w:rsidRPr="00305B0E">
        <w:rPr>
          <w:rFonts w:eastAsiaTheme="minorHAnsi"/>
          <w:sz w:val="28"/>
          <w:szCs w:val="28"/>
        </w:rPr>
        <w:t>көшірмесі</w:t>
      </w:r>
      <w:proofErr w:type="spellEnd"/>
      <w:r w:rsidRPr="00305B0E">
        <w:rPr>
          <w:rFonts w:eastAsiaTheme="minorHAnsi"/>
          <w:sz w:val="28"/>
          <w:szCs w:val="28"/>
        </w:rPr>
        <w:t xml:space="preserve"> </w:t>
      </w:r>
      <w:proofErr w:type="spellStart"/>
      <w:r w:rsidRPr="00305B0E">
        <w:rPr>
          <w:rFonts w:eastAsiaTheme="minorHAnsi"/>
          <w:sz w:val="28"/>
          <w:szCs w:val="28"/>
        </w:rPr>
        <w:t>т.б</w:t>
      </w:r>
      <w:proofErr w:type="spellEnd"/>
      <w:r w:rsidRPr="00305B0E">
        <w:rPr>
          <w:rFonts w:eastAsiaTheme="minorHAnsi"/>
          <w:sz w:val="28"/>
          <w:szCs w:val="28"/>
        </w:rPr>
        <w:t xml:space="preserve">. </w:t>
      </w:r>
      <w:proofErr w:type="spellStart"/>
      <w:r w:rsidRPr="00305B0E">
        <w:rPr>
          <w:rFonts w:eastAsiaTheme="minorHAnsi"/>
          <w:sz w:val="28"/>
          <w:szCs w:val="28"/>
        </w:rPr>
        <w:t>ұсынылады</w:t>
      </w:r>
      <w:proofErr w:type="spellEnd"/>
      <w:r w:rsidR="0002487F" w:rsidRPr="00305B0E">
        <w:rPr>
          <w:rFonts w:eastAsiaTheme="minorHAnsi"/>
          <w:sz w:val="28"/>
          <w:szCs w:val="28"/>
          <w:lang w:val="kk-KZ"/>
        </w:rPr>
        <w:t>.</w:t>
      </w:r>
      <w:r w:rsidRPr="00305B0E">
        <w:rPr>
          <w:rFonts w:eastAsiaTheme="minorHAnsi"/>
          <w:sz w:val="28"/>
          <w:szCs w:val="28"/>
        </w:rPr>
        <w:t xml:space="preserve"> </w:t>
      </w:r>
      <w:r w:rsidR="0002487F" w:rsidRPr="00305B0E">
        <w:rPr>
          <w:rFonts w:eastAsiaTheme="minorHAnsi"/>
          <w:sz w:val="28"/>
          <w:szCs w:val="28"/>
          <w:lang w:val="kk-KZ"/>
        </w:rPr>
        <w:t>Ег</w:t>
      </w:r>
      <w:r w:rsidRPr="00305B0E">
        <w:rPr>
          <w:rFonts w:eastAsiaTheme="minorHAnsi"/>
          <w:sz w:val="28"/>
          <w:szCs w:val="28"/>
        </w:rPr>
        <w:t xml:space="preserve">ер университет </w:t>
      </w:r>
      <w:proofErr w:type="spellStart"/>
      <w:r w:rsidRPr="00305B0E">
        <w:rPr>
          <w:rFonts w:eastAsiaTheme="minorHAnsi"/>
          <w:sz w:val="28"/>
          <w:szCs w:val="28"/>
        </w:rPr>
        <w:t>сапарды</w:t>
      </w:r>
      <w:proofErr w:type="spellEnd"/>
      <w:r w:rsidRPr="00305B0E">
        <w:rPr>
          <w:rFonts w:eastAsiaTheme="minorHAnsi"/>
          <w:sz w:val="28"/>
          <w:szCs w:val="28"/>
        </w:rPr>
        <w:t xml:space="preserve"> </w:t>
      </w:r>
      <w:proofErr w:type="spellStart"/>
      <w:r w:rsidRPr="00305B0E">
        <w:rPr>
          <w:rFonts w:eastAsiaTheme="minorHAnsi"/>
          <w:sz w:val="28"/>
          <w:szCs w:val="28"/>
        </w:rPr>
        <w:t>қаржыландыруға</w:t>
      </w:r>
      <w:proofErr w:type="spellEnd"/>
      <w:r w:rsidRPr="00305B0E">
        <w:rPr>
          <w:rFonts w:eastAsiaTheme="minorHAnsi"/>
          <w:sz w:val="28"/>
          <w:szCs w:val="28"/>
        </w:rPr>
        <w:t xml:space="preserve"> </w:t>
      </w:r>
      <w:proofErr w:type="spellStart"/>
      <w:r w:rsidRPr="00305B0E">
        <w:rPr>
          <w:rFonts w:eastAsiaTheme="minorHAnsi"/>
          <w:sz w:val="28"/>
          <w:szCs w:val="28"/>
        </w:rPr>
        <w:t>қатысқан</w:t>
      </w:r>
      <w:proofErr w:type="spellEnd"/>
      <w:r w:rsidRPr="00305B0E">
        <w:rPr>
          <w:rFonts w:eastAsiaTheme="minorHAnsi"/>
          <w:sz w:val="28"/>
          <w:szCs w:val="28"/>
        </w:rPr>
        <w:t xml:space="preserve"> болса, </w:t>
      </w:r>
      <w:proofErr w:type="spellStart"/>
      <w:r w:rsidRPr="00305B0E">
        <w:rPr>
          <w:rFonts w:eastAsiaTheme="minorHAnsi"/>
          <w:sz w:val="28"/>
          <w:szCs w:val="28"/>
        </w:rPr>
        <w:t>бухгалтерияға</w:t>
      </w:r>
      <w:proofErr w:type="spellEnd"/>
      <w:r w:rsidRPr="00305B0E">
        <w:rPr>
          <w:rFonts w:eastAsiaTheme="minorHAnsi"/>
          <w:sz w:val="28"/>
          <w:szCs w:val="28"/>
        </w:rPr>
        <w:t xml:space="preserve"> </w:t>
      </w:r>
      <w:proofErr w:type="spellStart"/>
      <w:r w:rsidRPr="00305B0E">
        <w:rPr>
          <w:rFonts w:eastAsiaTheme="minorHAnsi"/>
          <w:sz w:val="28"/>
          <w:szCs w:val="28"/>
        </w:rPr>
        <w:t>есептік</w:t>
      </w:r>
      <w:proofErr w:type="spellEnd"/>
      <w:r w:rsidRPr="00305B0E">
        <w:rPr>
          <w:rFonts w:eastAsiaTheme="minorHAnsi"/>
          <w:sz w:val="28"/>
          <w:szCs w:val="28"/>
        </w:rPr>
        <w:t xml:space="preserve"> </w:t>
      </w:r>
      <w:proofErr w:type="spellStart"/>
      <w:r w:rsidRPr="00305B0E">
        <w:rPr>
          <w:rFonts w:eastAsiaTheme="minorHAnsi"/>
          <w:sz w:val="28"/>
          <w:szCs w:val="28"/>
        </w:rPr>
        <w:t>құжаттар</w:t>
      </w:r>
      <w:proofErr w:type="spellEnd"/>
      <w:r w:rsidRPr="00305B0E">
        <w:rPr>
          <w:rFonts w:eastAsiaTheme="minorHAnsi"/>
          <w:sz w:val="28"/>
          <w:szCs w:val="28"/>
        </w:rPr>
        <w:t xml:space="preserve"> (</w:t>
      </w:r>
      <w:proofErr w:type="spellStart"/>
      <w:r w:rsidRPr="00305B0E">
        <w:rPr>
          <w:rFonts w:eastAsiaTheme="minorHAnsi"/>
          <w:sz w:val="28"/>
          <w:szCs w:val="28"/>
        </w:rPr>
        <w:t>отырғызу</w:t>
      </w:r>
      <w:proofErr w:type="spellEnd"/>
      <w:r w:rsidRPr="00305B0E">
        <w:rPr>
          <w:rFonts w:eastAsiaTheme="minorHAnsi"/>
          <w:sz w:val="28"/>
          <w:szCs w:val="28"/>
        </w:rPr>
        <w:t xml:space="preserve"> </w:t>
      </w:r>
      <w:proofErr w:type="spellStart"/>
      <w:r w:rsidRPr="00305B0E">
        <w:rPr>
          <w:rFonts w:eastAsiaTheme="minorHAnsi"/>
          <w:sz w:val="28"/>
          <w:szCs w:val="28"/>
        </w:rPr>
        <w:t>талондары</w:t>
      </w:r>
      <w:proofErr w:type="spellEnd"/>
      <w:r w:rsidRPr="00305B0E">
        <w:rPr>
          <w:rFonts w:eastAsiaTheme="minorHAnsi"/>
          <w:sz w:val="28"/>
          <w:szCs w:val="28"/>
        </w:rPr>
        <w:t xml:space="preserve">, </w:t>
      </w:r>
      <w:proofErr w:type="spellStart"/>
      <w:r w:rsidRPr="00305B0E">
        <w:rPr>
          <w:rFonts w:eastAsiaTheme="minorHAnsi"/>
          <w:sz w:val="28"/>
          <w:szCs w:val="28"/>
        </w:rPr>
        <w:t>қонақүйде</w:t>
      </w:r>
      <w:proofErr w:type="spellEnd"/>
      <w:r w:rsidRPr="00305B0E">
        <w:rPr>
          <w:rFonts w:eastAsiaTheme="minorHAnsi"/>
          <w:sz w:val="28"/>
          <w:szCs w:val="28"/>
        </w:rPr>
        <w:t xml:space="preserve"> </w:t>
      </w:r>
      <w:proofErr w:type="spellStart"/>
      <w:r w:rsidRPr="00305B0E">
        <w:rPr>
          <w:rFonts w:eastAsiaTheme="minorHAnsi"/>
          <w:sz w:val="28"/>
          <w:szCs w:val="28"/>
        </w:rPr>
        <w:t>тұру</w:t>
      </w:r>
      <w:proofErr w:type="spellEnd"/>
      <w:r w:rsidRPr="00305B0E">
        <w:rPr>
          <w:rFonts w:eastAsiaTheme="minorHAnsi"/>
          <w:sz w:val="28"/>
          <w:szCs w:val="28"/>
        </w:rPr>
        <w:t xml:space="preserve"> </w:t>
      </w:r>
      <w:proofErr w:type="spellStart"/>
      <w:r w:rsidRPr="00305B0E">
        <w:rPr>
          <w:rFonts w:eastAsiaTheme="minorHAnsi"/>
          <w:sz w:val="28"/>
          <w:szCs w:val="28"/>
        </w:rPr>
        <w:t>ақысын</w:t>
      </w:r>
      <w:proofErr w:type="spellEnd"/>
      <w:r w:rsidRPr="00305B0E">
        <w:rPr>
          <w:rFonts w:eastAsiaTheme="minorHAnsi"/>
          <w:sz w:val="28"/>
          <w:szCs w:val="28"/>
        </w:rPr>
        <w:t xml:space="preserve"> </w:t>
      </w:r>
      <w:proofErr w:type="spellStart"/>
      <w:r w:rsidRPr="00305B0E">
        <w:rPr>
          <w:rFonts w:eastAsiaTheme="minorHAnsi"/>
          <w:sz w:val="28"/>
          <w:szCs w:val="28"/>
        </w:rPr>
        <w:t>төлеу</w:t>
      </w:r>
      <w:proofErr w:type="spellEnd"/>
      <w:r w:rsidRPr="00305B0E">
        <w:rPr>
          <w:rFonts w:eastAsiaTheme="minorHAnsi"/>
          <w:sz w:val="28"/>
          <w:szCs w:val="28"/>
        </w:rPr>
        <w:t xml:space="preserve"> туралы чек) </w:t>
      </w:r>
      <w:proofErr w:type="spellStart"/>
      <w:r w:rsidRPr="00305B0E">
        <w:rPr>
          <w:rFonts w:eastAsiaTheme="minorHAnsi"/>
          <w:sz w:val="28"/>
          <w:szCs w:val="28"/>
        </w:rPr>
        <w:t>ұсынылады</w:t>
      </w:r>
      <w:proofErr w:type="spellEnd"/>
      <w:r w:rsidRPr="00305B0E">
        <w:rPr>
          <w:rFonts w:eastAsiaTheme="minorHAnsi"/>
          <w:sz w:val="28"/>
          <w:szCs w:val="28"/>
        </w:rPr>
        <w:t xml:space="preserve">. Сондай-ақ, белгіленген </w:t>
      </w:r>
      <w:proofErr w:type="spellStart"/>
      <w:r w:rsidRPr="00305B0E">
        <w:rPr>
          <w:rFonts w:eastAsiaTheme="minorHAnsi"/>
          <w:sz w:val="28"/>
          <w:szCs w:val="28"/>
        </w:rPr>
        <w:t>нысан</w:t>
      </w:r>
      <w:proofErr w:type="spellEnd"/>
      <w:r w:rsidRPr="00305B0E">
        <w:rPr>
          <w:rFonts w:eastAsiaTheme="minorHAnsi"/>
          <w:sz w:val="28"/>
          <w:szCs w:val="28"/>
        </w:rPr>
        <w:t xml:space="preserve"> бойынша </w:t>
      </w:r>
      <w:proofErr w:type="spellStart"/>
      <w:r w:rsidRPr="00305B0E">
        <w:rPr>
          <w:rFonts w:eastAsiaTheme="minorHAnsi"/>
          <w:sz w:val="28"/>
          <w:szCs w:val="28"/>
        </w:rPr>
        <w:t>сапар</w:t>
      </w:r>
      <w:proofErr w:type="spellEnd"/>
      <w:r w:rsidRPr="00305B0E">
        <w:rPr>
          <w:rFonts w:eastAsiaTheme="minorHAnsi"/>
          <w:sz w:val="28"/>
          <w:szCs w:val="28"/>
        </w:rPr>
        <w:t xml:space="preserve"> </w:t>
      </w:r>
      <w:proofErr w:type="spellStart"/>
      <w:r w:rsidRPr="00305B0E">
        <w:rPr>
          <w:rFonts w:eastAsiaTheme="minorHAnsi"/>
          <w:sz w:val="28"/>
          <w:szCs w:val="28"/>
        </w:rPr>
        <w:t>қорытындысы</w:t>
      </w:r>
      <w:proofErr w:type="spellEnd"/>
      <w:r w:rsidRPr="00305B0E">
        <w:rPr>
          <w:rFonts w:eastAsiaTheme="minorHAnsi"/>
          <w:sz w:val="28"/>
          <w:szCs w:val="28"/>
        </w:rPr>
        <w:t xml:space="preserve"> бойынша </w:t>
      </w:r>
      <w:proofErr w:type="spellStart"/>
      <w:r w:rsidRPr="00305B0E">
        <w:rPr>
          <w:rFonts w:eastAsiaTheme="minorHAnsi"/>
          <w:sz w:val="28"/>
          <w:szCs w:val="28"/>
        </w:rPr>
        <w:t>есеп</w:t>
      </w:r>
      <w:proofErr w:type="spellEnd"/>
      <w:r w:rsidRPr="00305B0E">
        <w:rPr>
          <w:rFonts w:eastAsiaTheme="minorHAnsi"/>
          <w:sz w:val="28"/>
          <w:szCs w:val="28"/>
        </w:rPr>
        <w:t xml:space="preserve"> беру </w:t>
      </w:r>
      <w:proofErr w:type="spellStart"/>
      <w:r w:rsidRPr="00305B0E">
        <w:rPr>
          <w:rFonts w:eastAsiaTheme="minorHAnsi"/>
          <w:sz w:val="28"/>
          <w:szCs w:val="28"/>
        </w:rPr>
        <w:t>қажет</w:t>
      </w:r>
      <w:proofErr w:type="spellEnd"/>
      <w:r w:rsidRPr="00305B0E">
        <w:rPr>
          <w:rFonts w:eastAsiaTheme="minorHAnsi"/>
          <w:sz w:val="28"/>
          <w:szCs w:val="28"/>
        </w:rPr>
        <w:t>.</w:t>
      </w:r>
    </w:p>
    <w:p w14:paraId="6DE87606" w14:textId="77777777" w:rsidR="00305B0E" w:rsidRPr="00305B0E" w:rsidRDefault="00E3387A" w:rsidP="00DF6F7D">
      <w:pPr>
        <w:pStyle w:val="a5"/>
        <w:numPr>
          <w:ilvl w:val="1"/>
          <w:numId w:val="21"/>
        </w:numPr>
        <w:tabs>
          <w:tab w:val="left" w:pos="1418"/>
        </w:tabs>
        <w:spacing w:line="276" w:lineRule="auto"/>
        <w:ind w:left="0" w:firstLine="567"/>
        <w:rPr>
          <w:sz w:val="28"/>
          <w:szCs w:val="28"/>
        </w:rPr>
      </w:pPr>
      <w:proofErr w:type="spellStart"/>
      <w:r w:rsidRPr="00305B0E">
        <w:rPr>
          <w:rFonts w:eastAsiaTheme="minorHAnsi"/>
          <w:sz w:val="28"/>
          <w:szCs w:val="28"/>
        </w:rPr>
        <w:t>Оқытушылық</w:t>
      </w:r>
      <w:proofErr w:type="spellEnd"/>
      <w:r w:rsidRPr="00305B0E">
        <w:rPr>
          <w:rFonts w:eastAsiaTheme="minorHAnsi"/>
          <w:sz w:val="28"/>
          <w:szCs w:val="28"/>
        </w:rPr>
        <w:t xml:space="preserve"> </w:t>
      </w:r>
      <w:proofErr w:type="spellStart"/>
      <w:r w:rsidRPr="00305B0E">
        <w:rPr>
          <w:rFonts w:eastAsiaTheme="minorHAnsi"/>
          <w:sz w:val="28"/>
          <w:szCs w:val="28"/>
        </w:rPr>
        <w:t>қызметпен</w:t>
      </w:r>
      <w:proofErr w:type="spellEnd"/>
      <w:r w:rsidRPr="00305B0E">
        <w:rPr>
          <w:rFonts w:eastAsiaTheme="minorHAnsi"/>
          <w:sz w:val="28"/>
          <w:szCs w:val="28"/>
        </w:rPr>
        <w:t xml:space="preserve"> байланысты ПОҚ-</w:t>
      </w:r>
      <w:proofErr w:type="spellStart"/>
      <w:r w:rsidRPr="00305B0E">
        <w:rPr>
          <w:rFonts w:eastAsiaTheme="minorHAnsi"/>
          <w:sz w:val="28"/>
          <w:szCs w:val="28"/>
        </w:rPr>
        <w:t>ның</w:t>
      </w:r>
      <w:proofErr w:type="spellEnd"/>
      <w:r w:rsidRPr="00305B0E">
        <w:rPr>
          <w:rFonts w:eastAsiaTheme="minorHAnsi"/>
          <w:sz w:val="28"/>
          <w:szCs w:val="28"/>
        </w:rPr>
        <w:t xml:space="preserve"> </w:t>
      </w:r>
      <w:proofErr w:type="spellStart"/>
      <w:r w:rsidRPr="00305B0E">
        <w:rPr>
          <w:rFonts w:eastAsiaTheme="minorHAnsi"/>
          <w:sz w:val="28"/>
          <w:szCs w:val="28"/>
        </w:rPr>
        <w:t>ішкі</w:t>
      </w:r>
      <w:proofErr w:type="spellEnd"/>
      <w:r w:rsidRPr="00305B0E">
        <w:rPr>
          <w:rFonts w:eastAsiaTheme="minorHAnsi"/>
          <w:sz w:val="28"/>
          <w:szCs w:val="28"/>
        </w:rPr>
        <w:t xml:space="preserve"> </w:t>
      </w:r>
      <w:proofErr w:type="spellStart"/>
      <w:r w:rsidRPr="00305B0E">
        <w:rPr>
          <w:rFonts w:eastAsiaTheme="minorHAnsi"/>
          <w:sz w:val="28"/>
          <w:szCs w:val="28"/>
        </w:rPr>
        <w:t>кіріс</w:t>
      </w:r>
      <w:proofErr w:type="spellEnd"/>
      <w:r w:rsidRPr="00305B0E">
        <w:rPr>
          <w:rFonts w:eastAsiaTheme="minorHAnsi"/>
          <w:sz w:val="28"/>
          <w:szCs w:val="28"/>
        </w:rPr>
        <w:t xml:space="preserve"> және </w:t>
      </w:r>
      <w:proofErr w:type="spellStart"/>
      <w:r w:rsidRPr="00305B0E">
        <w:rPr>
          <w:rFonts w:eastAsiaTheme="minorHAnsi"/>
          <w:sz w:val="28"/>
          <w:szCs w:val="28"/>
        </w:rPr>
        <w:t>шығыс</w:t>
      </w:r>
      <w:proofErr w:type="spellEnd"/>
      <w:r w:rsidRPr="00305B0E">
        <w:rPr>
          <w:rFonts w:eastAsiaTheme="minorHAnsi"/>
          <w:sz w:val="28"/>
          <w:szCs w:val="28"/>
        </w:rPr>
        <w:t xml:space="preserve"> академиялық </w:t>
      </w:r>
      <w:proofErr w:type="spellStart"/>
      <w:r w:rsidRPr="00305B0E">
        <w:rPr>
          <w:rFonts w:eastAsiaTheme="minorHAnsi"/>
          <w:sz w:val="28"/>
          <w:szCs w:val="28"/>
        </w:rPr>
        <w:t>ұтқырлығы</w:t>
      </w:r>
      <w:proofErr w:type="spellEnd"/>
      <w:r w:rsidRPr="00305B0E">
        <w:rPr>
          <w:rFonts w:eastAsiaTheme="minorHAnsi"/>
          <w:sz w:val="28"/>
          <w:szCs w:val="28"/>
        </w:rPr>
        <w:t xml:space="preserve"> </w:t>
      </w:r>
      <w:proofErr w:type="spellStart"/>
      <w:r w:rsidRPr="00305B0E">
        <w:rPr>
          <w:rFonts w:eastAsiaTheme="minorHAnsi"/>
          <w:sz w:val="28"/>
          <w:szCs w:val="28"/>
        </w:rPr>
        <w:t>жағдайында</w:t>
      </w:r>
      <w:proofErr w:type="spellEnd"/>
      <w:r w:rsidRPr="00305B0E">
        <w:rPr>
          <w:rFonts w:eastAsiaTheme="minorHAnsi"/>
          <w:sz w:val="28"/>
          <w:szCs w:val="28"/>
        </w:rPr>
        <w:t xml:space="preserve"> </w:t>
      </w:r>
      <w:proofErr w:type="spellStart"/>
      <w:r w:rsidRPr="00305B0E">
        <w:rPr>
          <w:rFonts w:eastAsiaTheme="minorHAnsi"/>
          <w:sz w:val="28"/>
          <w:szCs w:val="28"/>
        </w:rPr>
        <w:t>Тараптар</w:t>
      </w:r>
      <w:proofErr w:type="spellEnd"/>
      <w:r w:rsidRPr="00305B0E">
        <w:rPr>
          <w:rFonts w:eastAsiaTheme="minorHAnsi"/>
          <w:sz w:val="28"/>
          <w:szCs w:val="28"/>
        </w:rPr>
        <w:t xml:space="preserve"> </w:t>
      </w:r>
      <w:proofErr w:type="spellStart"/>
      <w:r w:rsidRPr="00305B0E">
        <w:rPr>
          <w:rFonts w:eastAsiaTheme="minorHAnsi"/>
          <w:sz w:val="28"/>
          <w:szCs w:val="28"/>
        </w:rPr>
        <w:t>қызмет</w:t>
      </w:r>
      <w:proofErr w:type="spellEnd"/>
      <w:r w:rsidRPr="00305B0E">
        <w:rPr>
          <w:rFonts w:eastAsiaTheme="minorHAnsi"/>
          <w:sz w:val="28"/>
          <w:szCs w:val="28"/>
        </w:rPr>
        <w:t xml:space="preserve"> көрсету </w:t>
      </w:r>
      <w:proofErr w:type="spellStart"/>
      <w:r w:rsidRPr="00305B0E">
        <w:rPr>
          <w:rFonts w:eastAsiaTheme="minorHAnsi"/>
          <w:sz w:val="28"/>
          <w:szCs w:val="28"/>
        </w:rPr>
        <w:t>шарттары</w:t>
      </w:r>
      <w:proofErr w:type="spellEnd"/>
      <w:r w:rsidRPr="00305B0E">
        <w:rPr>
          <w:rFonts w:eastAsiaTheme="minorHAnsi"/>
          <w:sz w:val="28"/>
          <w:szCs w:val="28"/>
        </w:rPr>
        <w:t xml:space="preserve"> мен </w:t>
      </w:r>
      <w:proofErr w:type="spellStart"/>
      <w:r w:rsidRPr="00305B0E">
        <w:rPr>
          <w:rFonts w:eastAsiaTheme="minorHAnsi"/>
          <w:sz w:val="28"/>
          <w:szCs w:val="28"/>
        </w:rPr>
        <w:t>нысанын</w:t>
      </w:r>
      <w:proofErr w:type="spellEnd"/>
      <w:r w:rsidRPr="00305B0E">
        <w:rPr>
          <w:rFonts w:eastAsiaTheme="minorHAnsi"/>
          <w:sz w:val="28"/>
          <w:szCs w:val="28"/>
        </w:rPr>
        <w:t xml:space="preserve"> (</w:t>
      </w:r>
      <w:proofErr w:type="spellStart"/>
      <w:r w:rsidRPr="00305B0E">
        <w:rPr>
          <w:rFonts w:eastAsiaTheme="minorHAnsi"/>
          <w:sz w:val="28"/>
          <w:szCs w:val="28"/>
        </w:rPr>
        <w:t>шығу</w:t>
      </w:r>
      <w:proofErr w:type="spellEnd"/>
      <w:r w:rsidRPr="00305B0E">
        <w:rPr>
          <w:rFonts w:eastAsiaTheme="minorHAnsi"/>
          <w:sz w:val="28"/>
          <w:szCs w:val="28"/>
        </w:rPr>
        <w:t xml:space="preserve">, </w:t>
      </w:r>
      <w:proofErr w:type="spellStart"/>
      <w:r w:rsidRPr="00305B0E">
        <w:rPr>
          <w:rFonts w:eastAsiaTheme="minorHAnsi"/>
          <w:sz w:val="28"/>
          <w:szCs w:val="28"/>
        </w:rPr>
        <w:t>виртуалды</w:t>
      </w:r>
      <w:proofErr w:type="spellEnd"/>
      <w:r w:rsidRPr="00305B0E">
        <w:rPr>
          <w:rFonts w:eastAsiaTheme="minorHAnsi"/>
          <w:sz w:val="28"/>
          <w:szCs w:val="28"/>
        </w:rPr>
        <w:t xml:space="preserve"> </w:t>
      </w:r>
      <w:proofErr w:type="spellStart"/>
      <w:r w:rsidRPr="00305B0E">
        <w:rPr>
          <w:rFonts w:eastAsiaTheme="minorHAnsi"/>
          <w:sz w:val="28"/>
          <w:szCs w:val="28"/>
        </w:rPr>
        <w:t>ұтқырлық</w:t>
      </w:r>
      <w:proofErr w:type="spellEnd"/>
      <w:r w:rsidRPr="00305B0E">
        <w:rPr>
          <w:rFonts w:eastAsiaTheme="minorHAnsi"/>
          <w:sz w:val="28"/>
          <w:szCs w:val="28"/>
        </w:rPr>
        <w:t xml:space="preserve">) </w:t>
      </w:r>
      <w:r w:rsidRPr="00305B0E">
        <w:rPr>
          <w:rFonts w:eastAsiaTheme="minorHAnsi"/>
          <w:sz w:val="28"/>
          <w:szCs w:val="28"/>
          <w:lang w:val="kk-KZ"/>
        </w:rPr>
        <w:t>келіседі</w:t>
      </w:r>
      <w:r w:rsidRPr="00305B0E">
        <w:rPr>
          <w:rFonts w:eastAsiaTheme="minorHAnsi"/>
          <w:sz w:val="28"/>
          <w:szCs w:val="28"/>
        </w:rPr>
        <w:t xml:space="preserve">. </w:t>
      </w:r>
      <w:proofErr w:type="spellStart"/>
      <w:r w:rsidRPr="00305B0E">
        <w:rPr>
          <w:rFonts w:eastAsiaTheme="minorHAnsi"/>
          <w:sz w:val="28"/>
          <w:szCs w:val="28"/>
        </w:rPr>
        <w:t>Серіктестік</w:t>
      </w:r>
      <w:proofErr w:type="spellEnd"/>
      <w:r w:rsidRPr="00305B0E">
        <w:rPr>
          <w:rFonts w:eastAsiaTheme="minorHAnsi"/>
          <w:sz w:val="28"/>
          <w:szCs w:val="28"/>
        </w:rPr>
        <w:t xml:space="preserve"> </w:t>
      </w:r>
      <w:proofErr w:type="spellStart"/>
      <w:r w:rsidRPr="00305B0E">
        <w:rPr>
          <w:rFonts w:eastAsiaTheme="minorHAnsi"/>
          <w:sz w:val="28"/>
          <w:szCs w:val="28"/>
        </w:rPr>
        <w:t>келісімге</w:t>
      </w:r>
      <w:proofErr w:type="spellEnd"/>
      <w:r w:rsidRPr="00305B0E">
        <w:rPr>
          <w:rFonts w:eastAsiaTheme="minorHAnsi"/>
          <w:sz w:val="28"/>
          <w:szCs w:val="28"/>
        </w:rPr>
        <w:t xml:space="preserve"> қол қойылады және </w:t>
      </w:r>
      <w:proofErr w:type="spellStart"/>
      <w:r w:rsidRPr="00305B0E">
        <w:rPr>
          <w:rFonts w:eastAsiaTheme="minorHAnsi"/>
          <w:sz w:val="28"/>
          <w:szCs w:val="28"/>
        </w:rPr>
        <w:t>қызмет</w:t>
      </w:r>
      <w:proofErr w:type="spellEnd"/>
      <w:r w:rsidRPr="00305B0E">
        <w:rPr>
          <w:rFonts w:eastAsiaTheme="minorHAnsi"/>
          <w:sz w:val="28"/>
          <w:szCs w:val="28"/>
        </w:rPr>
        <w:t xml:space="preserve"> көрсетуге </w:t>
      </w:r>
      <w:proofErr w:type="spellStart"/>
      <w:r w:rsidRPr="00305B0E">
        <w:rPr>
          <w:rFonts w:eastAsiaTheme="minorHAnsi"/>
          <w:sz w:val="28"/>
          <w:szCs w:val="28"/>
        </w:rPr>
        <w:t>шарт</w:t>
      </w:r>
      <w:proofErr w:type="spellEnd"/>
      <w:r w:rsidRPr="00305B0E">
        <w:rPr>
          <w:rFonts w:eastAsiaTheme="minorHAnsi"/>
          <w:sz w:val="28"/>
          <w:szCs w:val="28"/>
        </w:rPr>
        <w:t xml:space="preserve"> жасалады.</w:t>
      </w:r>
    </w:p>
    <w:p w14:paraId="60B42DE8" w14:textId="77777777" w:rsidR="00305B0E" w:rsidRPr="00305B0E" w:rsidRDefault="00C00C5A" w:rsidP="00DF6F7D">
      <w:pPr>
        <w:pStyle w:val="a5"/>
        <w:numPr>
          <w:ilvl w:val="1"/>
          <w:numId w:val="21"/>
        </w:numPr>
        <w:tabs>
          <w:tab w:val="left" w:pos="1418"/>
        </w:tabs>
        <w:spacing w:line="276" w:lineRule="auto"/>
        <w:ind w:left="0" w:firstLine="567"/>
        <w:rPr>
          <w:sz w:val="28"/>
          <w:szCs w:val="28"/>
        </w:rPr>
      </w:pPr>
      <w:proofErr w:type="spellStart"/>
      <w:r w:rsidRPr="00305B0E">
        <w:rPr>
          <w:rFonts w:eastAsiaTheme="minorHAnsi"/>
          <w:sz w:val="28"/>
          <w:szCs w:val="28"/>
        </w:rPr>
        <w:t>Шетелдік</w:t>
      </w:r>
      <w:proofErr w:type="spellEnd"/>
      <w:r w:rsidRPr="00305B0E">
        <w:rPr>
          <w:rFonts w:eastAsiaTheme="minorHAnsi"/>
          <w:sz w:val="28"/>
          <w:szCs w:val="28"/>
        </w:rPr>
        <w:t xml:space="preserve"> ПОҚ-</w:t>
      </w:r>
      <w:proofErr w:type="spellStart"/>
      <w:r w:rsidRPr="00305B0E">
        <w:rPr>
          <w:rFonts w:eastAsiaTheme="minorHAnsi"/>
          <w:sz w:val="28"/>
          <w:szCs w:val="28"/>
        </w:rPr>
        <w:t>ны</w:t>
      </w:r>
      <w:proofErr w:type="spellEnd"/>
      <w:r w:rsidRPr="00305B0E">
        <w:rPr>
          <w:rFonts w:eastAsiaTheme="minorHAnsi"/>
          <w:sz w:val="28"/>
          <w:szCs w:val="28"/>
        </w:rPr>
        <w:t xml:space="preserve"> </w:t>
      </w:r>
      <w:proofErr w:type="spellStart"/>
      <w:r w:rsidRPr="00305B0E">
        <w:rPr>
          <w:rFonts w:eastAsiaTheme="minorHAnsi"/>
          <w:sz w:val="28"/>
          <w:szCs w:val="28"/>
        </w:rPr>
        <w:t>университетке</w:t>
      </w:r>
      <w:proofErr w:type="spellEnd"/>
      <w:r w:rsidRPr="00305B0E">
        <w:rPr>
          <w:rFonts w:eastAsiaTheme="minorHAnsi"/>
          <w:sz w:val="28"/>
          <w:szCs w:val="28"/>
        </w:rPr>
        <w:t xml:space="preserve"> </w:t>
      </w:r>
      <w:proofErr w:type="spellStart"/>
      <w:r w:rsidRPr="00305B0E">
        <w:rPr>
          <w:rFonts w:eastAsiaTheme="minorHAnsi"/>
          <w:sz w:val="28"/>
          <w:szCs w:val="28"/>
        </w:rPr>
        <w:t>шақыру</w:t>
      </w:r>
      <w:proofErr w:type="spellEnd"/>
      <w:r w:rsidRPr="00305B0E">
        <w:rPr>
          <w:rFonts w:eastAsiaTheme="minorHAnsi"/>
          <w:sz w:val="28"/>
          <w:szCs w:val="28"/>
        </w:rPr>
        <w:t xml:space="preserve"> үшін </w:t>
      </w:r>
      <w:proofErr w:type="spellStart"/>
      <w:r w:rsidRPr="00305B0E">
        <w:rPr>
          <w:rFonts w:eastAsiaTheme="minorHAnsi"/>
          <w:sz w:val="28"/>
          <w:szCs w:val="28"/>
        </w:rPr>
        <w:t>шақырылатын</w:t>
      </w:r>
      <w:proofErr w:type="spellEnd"/>
      <w:r w:rsidRPr="00305B0E">
        <w:rPr>
          <w:rFonts w:eastAsiaTheme="minorHAnsi"/>
          <w:sz w:val="28"/>
          <w:szCs w:val="28"/>
        </w:rPr>
        <w:t xml:space="preserve"> </w:t>
      </w:r>
      <w:proofErr w:type="spellStart"/>
      <w:r w:rsidRPr="00305B0E">
        <w:rPr>
          <w:rFonts w:eastAsiaTheme="minorHAnsi"/>
          <w:sz w:val="28"/>
          <w:szCs w:val="28"/>
        </w:rPr>
        <w:t>Тараптың</w:t>
      </w:r>
      <w:proofErr w:type="spellEnd"/>
      <w:r w:rsidRPr="00305B0E">
        <w:rPr>
          <w:rFonts w:eastAsiaTheme="minorHAnsi"/>
          <w:sz w:val="28"/>
          <w:szCs w:val="28"/>
        </w:rPr>
        <w:t xml:space="preserve"> ЖОО-мен немесе </w:t>
      </w:r>
      <w:proofErr w:type="spellStart"/>
      <w:r w:rsidRPr="00305B0E">
        <w:rPr>
          <w:rFonts w:eastAsiaTheme="minorHAnsi"/>
          <w:sz w:val="28"/>
          <w:szCs w:val="28"/>
        </w:rPr>
        <w:t>тікелей</w:t>
      </w:r>
      <w:proofErr w:type="spellEnd"/>
      <w:r w:rsidRPr="00305B0E">
        <w:rPr>
          <w:rFonts w:eastAsiaTheme="minorHAnsi"/>
          <w:sz w:val="28"/>
          <w:szCs w:val="28"/>
        </w:rPr>
        <w:t xml:space="preserve"> маманның </w:t>
      </w:r>
      <w:proofErr w:type="spellStart"/>
      <w:r w:rsidRPr="00305B0E">
        <w:rPr>
          <w:rFonts w:eastAsiaTheme="minorHAnsi"/>
          <w:sz w:val="28"/>
          <w:szCs w:val="28"/>
        </w:rPr>
        <w:t>өзімен</w:t>
      </w:r>
      <w:proofErr w:type="spellEnd"/>
      <w:r w:rsidRPr="00305B0E">
        <w:rPr>
          <w:rFonts w:eastAsiaTheme="minorHAnsi"/>
          <w:sz w:val="28"/>
          <w:szCs w:val="28"/>
        </w:rPr>
        <w:t xml:space="preserve"> </w:t>
      </w:r>
      <w:proofErr w:type="spellStart"/>
      <w:r w:rsidRPr="00305B0E">
        <w:rPr>
          <w:rFonts w:eastAsiaTheme="minorHAnsi"/>
          <w:sz w:val="28"/>
          <w:szCs w:val="28"/>
        </w:rPr>
        <w:t>ынтымақтастық</w:t>
      </w:r>
      <w:proofErr w:type="spellEnd"/>
      <w:r w:rsidRPr="00305B0E">
        <w:rPr>
          <w:rFonts w:eastAsiaTheme="minorHAnsi"/>
          <w:sz w:val="28"/>
          <w:szCs w:val="28"/>
        </w:rPr>
        <w:t xml:space="preserve"> туралы </w:t>
      </w:r>
      <w:proofErr w:type="spellStart"/>
      <w:r w:rsidRPr="00305B0E">
        <w:rPr>
          <w:rFonts w:eastAsiaTheme="minorHAnsi"/>
          <w:sz w:val="28"/>
          <w:szCs w:val="28"/>
        </w:rPr>
        <w:t>шарттың</w:t>
      </w:r>
      <w:proofErr w:type="spellEnd"/>
      <w:r w:rsidRPr="00305B0E">
        <w:rPr>
          <w:rFonts w:eastAsiaTheme="minorHAnsi"/>
          <w:sz w:val="28"/>
          <w:szCs w:val="28"/>
        </w:rPr>
        <w:t xml:space="preserve"> болуы </w:t>
      </w:r>
      <w:proofErr w:type="spellStart"/>
      <w:r w:rsidRPr="00305B0E">
        <w:rPr>
          <w:rFonts w:eastAsiaTheme="minorHAnsi"/>
          <w:sz w:val="28"/>
          <w:szCs w:val="28"/>
        </w:rPr>
        <w:t>қажет</w:t>
      </w:r>
      <w:proofErr w:type="spellEnd"/>
      <w:r w:rsidRPr="00305B0E">
        <w:rPr>
          <w:rFonts w:eastAsiaTheme="minorHAnsi"/>
          <w:sz w:val="28"/>
          <w:szCs w:val="28"/>
        </w:rPr>
        <w:t xml:space="preserve">. ББ </w:t>
      </w:r>
      <w:proofErr w:type="spellStart"/>
      <w:r w:rsidRPr="00305B0E">
        <w:rPr>
          <w:rFonts w:eastAsiaTheme="minorHAnsi"/>
          <w:sz w:val="28"/>
          <w:szCs w:val="28"/>
        </w:rPr>
        <w:t>даярлаудың</w:t>
      </w:r>
      <w:proofErr w:type="spellEnd"/>
      <w:r w:rsidRPr="00305B0E">
        <w:rPr>
          <w:rFonts w:eastAsiaTheme="minorHAnsi"/>
          <w:sz w:val="28"/>
          <w:szCs w:val="28"/>
        </w:rPr>
        <w:t xml:space="preserve"> тиісті </w:t>
      </w:r>
      <w:proofErr w:type="spellStart"/>
      <w:r w:rsidRPr="00305B0E">
        <w:rPr>
          <w:rFonts w:eastAsiaTheme="minorHAnsi"/>
          <w:sz w:val="28"/>
          <w:szCs w:val="28"/>
        </w:rPr>
        <w:t>бағыты</w:t>
      </w:r>
      <w:proofErr w:type="spellEnd"/>
      <w:r w:rsidRPr="00305B0E">
        <w:rPr>
          <w:rFonts w:eastAsiaTheme="minorHAnsi"/>
          <w:sz w:val="28"/>
          <w:szCs w:val="28"/>
        </w:rPr>
        <w:t xml:space="preserve"> </w:t>
      </w:r>
      <w:proofErr w:type="spellStart"/>
      <w:r w:rsidRPr="00305B0E">
        <w:rPr>
          <w:rFonts w:eastAsiaTheme="minorHAnsi"/>
          <w:sz w:val="28"/>
          <w:szCs w:val="28"/>
        </w:rPr>
        <w:t>мектеп</w:t>
      </w:r>
      <w:proofErr w:type="spellEnd"/>
      <w:r w:rsidRPr="00305B0E">
        <w:rPr>
          <w:rFonts w:eastAsiaTheme="minorHAnsi"/>
          <w:sz w:val="28"/>
          <w:szCs w:val="28"/>
        </w:rPr>
        <w:t xml:space="preserve"> </w:t>
      </w:r>
      <w:proofErr w:type="spellStart"/>
      <w:r w:rsidRPr="00305B0E">
        <w:rPr>
          <w:rFonts w:eastAsiaTheme="minorHAnsi"/>
          <w:sz w:val="28"/>
          <w:szCs w:val="28"/>
        </w:rPr>
        <w:t>деканымен</w:t>
      </w:r>
      <w:proofErr w:type="spellEnd"/>
      <w:r w:rsidRPr="00305B0E">
        <w:rPr>
          <w:rFonts w:eastAsiaTheme="minorHAnsi"/>
          <w:sz w:val="28"/>
          <w:szCs w:val="28"/>
        </w:rPr>
        <w:t xml:space="preserve"> және </w:t>
      </w:r>
      <w:r w:rsidRPr="00305B0E">
        <w:rPr>
          <w:rFonts w:eastAsiaTheme="minorHAnsi"/>
          <w:sz w:val="28"/>
          <w:szCs w:val="28"/>
          <w:lang w:val="kk-KZ"/>
        </w:rPr>
        <w:t>Т</w:t>
      </w:r>
      <w:r w:rsidRPr="00305B0E">
        <w:rPr>
          <w:rFonts w:eastAsiaTheme="minorHAnsi"/>
          <w:sz w:val="28"/>
          <w:szCs w:val="28"/>
        </w:rPr>
        <w:t xml:space="preserve">О </w:t>
      </w:r>
      <w:r w:rsidR="0089438E" w:rsidRPr="00305B0E">
        <w:rPr>
          <w:rFonts w:eastAsiaTheme="minorHAnsi"/>
          <w:sz w:val="28"/>
          <w:szCs w:val="28"/>
          <w:lang w:val="kk-KZ"/>
        </w:rPr>
        <w:t>к</w:t>
      </w:r>
      <w:proofErr w:type="spellStart"/>
      <w:r w:rsidRPr="00305B0E">
        <w:rPr>
          <w:rFonts w:eastAsiaTheme="minorHAnsi"/>
          <w:sz w:val="28"/>
          <w:szCs w:val="28"/>
        </w:rPr>
        <w:t>өшбасшысымен</w:t>
      </w:r>
      <w:proofErr w:type="spellEnd"/>
      <w:r w:rsidRPr="00305B0E">
        <w:rPr>
          <w:rFonts w:eastAsiaTheme="minorHAnsi"/>
          <w:sz w:val="28"/>
          <w:szCs w:val="28"/>
        </w:rPr>
        <w:t xml:space="preserve"> - </w:t>
      </w:r>
      <w:proofErr w:type="spellStart"/>
      <w:r w:rsidRPr="00305B0E">
        <w:rPr>
          <w:rFonts w:eastAsiaTheme="minorHAnsi"/>
          <w:sz w:val="28"/>
          <w:szCs w:val="28"/>
        </w:rPr>
        <w:t>сапар</w:t>
      </w:r>
      <w:proofErr w:type="spellEnd"/>
      <w:r w:rsidRPr="00305B0E">
        <w:rPr>
          <w:rFonts w:eastAsiaTheme="minorHAnsi"/>
          <w:sz w:val="28"/>
          <w:szCs w:val="28"/>
        </w:rPr>
        <w:t xml:space="preserve"> бағдарламасын, </w:t>
      </w:r>
      <w:proofErr w:type="spellStart"/>
      <w:r w:rsidRPr="00305B0E">
        <w:rPr>
          <w:rFonts w:eastAsiaTheme="minorHAnsi"/>
          <w:sz w:val="28"/>
          <w:szCs w:val="28"/>
        </w:rPr>
        <w:t>дәріс</w:t>
      </w:r>
      <w:proofErr w:type="spellEnd"/>
      <w:r w:rsidRPr="00305B0E">
        <w:rPr>
          <w:rFonts w:eastAsiaTheme="minorHAnsi"/>
          <w:sz w:val="28"/>
          <w:szCs w:val="28"/>
        </w:rPr>
        <w:t xml:space="preserve"> </w:t>
      </w:r>
      <w:proofErr w:type="spellStart"/>
      <w:r w:rsidRPr="00305B0E">
        <w:rPr>
          <w:rFonts w:eastAsiaTheme="minorHAnsi"/>
          <w:sz w:val="28"/>
          <w:szCs w:val="28"/>
        </w:rPr>
        <w:t>сағаттарын</w:t>
      </w:r>
      <w:proofErr w:type="spellEnd"/>
      <w:r w:rsidRPr="00305B0E">
        <w:rPr>
          <w:rFonts w:eastAsiaTheme="minorHAnsi"/>
          <w:sz w:val="28"/>
          <w:szCs w:val="28"/>
        </w:rPr>
        <w:t xml:space="preserve">, </w:t>
      </w:r>
      <w:proofErr w:type="spellStart"/>
      <w:r w:rsidRPr="00305B0E">
        <w:rPr>
          <w:rFonts w:eastAsiaTheme="minorHAnsi"/>
          <w:sz w:val="28"/>
          <w:szCs w:val="28"/>
        </w:rPr>
        <w:t>мақсатты</w:t>
      </w:r>
      <w:proofErr w:type="spellEnd"/>
      <w:r w:rsidRPr="00305B0E">
        <w:rPr>
          <w:rFonts w:eastAsiaTheme="minorHAnsi"/>
          <w:sz w:val="28"/>
          <w:szCs w:val="28"/>
        </w:rPr>
        <w:t xml:space="preserve"> </w:t>
      </w:r>
      <w:proofErr w:type="spellStart"/>
      <w:r w:rsidRPr="00305B0E">
        <w:rPr>
          <w:rFonts w:eastAsiaTheme="minorHAnsi"/>
          <w:sz w:val="28"/>
          <w:szCs w:val="28"/>
        </w:rPr>
        <w:t>аудиторияны</w:t>
      </w:r>
      <w:proofErr w:type="spellEnd"/>
      <w:r w:rsidRPr="00305B0E">
        <w:rPr>
          <w:rFonts w:eastAsiaTheme="minorHAnsi"/>
          <w:sz w:val="28"/>
          <w:szCs w:val="28"/>
        </w:rPr>
        <w:t xml:space="preserve"> </w:t>
      </w:r>
      <w:proofErr w:type="spellStart"/>
      <w:r w:rsidRPr="00305B0E">
        <w:rPr>
          <w:rFonts w:eastAsiaTheme="minorHAnsi"/>
          <w:sz w:val="28"/>
          <w:szCs w:val="28"/>
        </w:rPr>
        <w:t>келіседі</w:t>
      </w:r>
      <w:proofErr w:type="spellEnd"/>
      <w:r w:rsidRPr="00305B0E">
        <w:rPr>
          <w:rFonts w:eastAsiaTheme="minorHAnsi"/>
          <w:sz w:val="28"/>
          <w:szCs w:val="28"/>
        </w:rPr>
        <w:t xml:space="preserve">. Университет </w:t>
      </w:r>
      <w:proofErr w:type="spellStart"/>
      <w:r w:rsidRPr="00305B0E">
        <w:rPr>
          <w:rFonts w:eastAsiaTheme="minorHAnsi"/>
          <w:sz w:val="28"/>
          <w:szCs w:val="28"/>
        </w:rPr>
        <w:t>басшылығының</w:t>
      </w:r>
      <w:proofErr w:type="spellEnd"/>
      <w:r w:rsidRPr="00305B0E">
        <w:rPr>
          <w:rFonts w:eastAsiaTheme="minorHAnsi"/>
          <w:sz w:val="28"/>
          <w:szCs w:val="28"/>
        </w:rPr>
        <w:t xml:space="preserve"> оң </w:t>
      </w:r>
      <w:proofErr w:type="spellStart"/>
      <w:r w:rsidRPr="00305B0E">
        <w:rPr>
          <w:rFonts w:eastAsiaTheme="minorHAnsi"/>
          <w:sz w:val="28"/>
          <w:szCs w:val="28"/>
        </w:rPr>
        <w:t>шешімімен</w:t>
      </w:r>
      <w:proofErr w:type="spellEnd"/>
      <w:r w:rsidRPr="00305B0E">
        <w:rPr>
          <w:rFonts w:eastAsiaTheme="minorHAnsi"/>
          <w:sz w:val="28"/>
          <w:szCs w:val="28"/>
        </w:rPr>
        <w:t xml:space="preserve"> академиялық </w:t>
      </w:r>
      <w:proofErr w:type="spellStart"/>
      <w:r w:rsidRPr="00305B0E">
        <w:rPr>
          <w:rFonts w:eastAsiaTheme="minorHAnsi"/>
          <w:sz w:val="28"/>
          <w:szCs w:val="28"/>
        </w:rPr>
        <w:t>ұтқырлық</w:t>
      </w:r>
      <w:proofErr w:type="spellEnd"/>
      <w:r w:rsidRPr="00305B0E">
        <w:rPr>
          <w:rFonts w:eastAsiaTheme="minorHAnsi"/>
          <w:sz w:val="28"/>
          <w:szCs w:val="28"/>
        </w:rPr>
        <w:t xml:space="preserve"> </w:t>
      </w:r>
      <w:proofErr w:type="spellStart"/>
      <w:r w:rsidRPr="00305B0E">
        <w:rPr>
          <w:rFonts w:eastAsiaTheme="minorHAnsi"/>
          <w:sz w:val="28"/>
          <w:szCs w:val="28"/>
        </w:rPr>
        <w:t>үйлестірушісі</w:t>
      </w:r>
      <w:proofErr w:type="spellEnd"/>
      <w:r w:rsidRPr="00305B0E">
        <w:rPr>
          <w:rFonts w:eastAsiaTheme="minorHAnsi"/>
          <w:sz w:val="28"/>
          <w:szCs w:val="28"/>
        </w:rPr>
        <w:t xml:space="preserve"> </w:t>
      </w:r>
      <w:proofErr w:type="spellStart"/>
      <w:r w:rsidRPr="00305B0E">
        <w:rPr>
          <w:rFonts w:eastAsiaTheme="minorHAnsi"/>
          <w:sz w:val="28"/>
          <w:szCs w:val="28"/>
        </w:rPr>
        <w:t>шетелдік</w:t>
      </w:r>
      <w:proofErr w:type="spellEnd"/>
      <w:r w:rsidRPr="00305B0E">
        <w:rPr>
          <w:rFonts w:eastAsiaTheme="minorHAnsi"/>
          <w:sz w:val="28"/>
          <w:szCs w:val="28"/>
        </w:rPr>
        <w:t xml:space="preserve"> </w:t>
      </w:r>
      <w:proofErr w:type="spellStart"/>
      <w:r w:rsidRPr="00305B0E">
        <w:rPr>
          <w:rFonts w:eastAsiaTheme="minorHAnsi"/>
          <w:sz w:val="28"/>
          <w:szCs w:val="28"/>
        </w:rPr>
        <w:t>ғалымның</w:t>
      </w:r>
      <w:proofErr w:type="spellEnd"/>
      <w:r w:rsidRPr="00305B0E">
        <w:rPr>
          <w:rFonts w:eastAsiaTheme="minorHAnsi"/>
          <w:sz w:val="28"/>
          <w:szCs w:val="28"/>
        </w:rPr>
        <w:t xml:space="preserve"> </w:t>
      </w:r>
      <w:proofErr w:type="spellStart"/>
      <w:r w:rsidRPr="00305B0E">
        <w:rPr>
          <w:rFonts w:eastAsiaTheme="minorHAnsi"/>
          <w:sz w:val="28"/>
          <w:szCs w:val="28"/>
        </w:rPr>
        <w:t>атына</w:t>
      </w:r>
      <w:proofErr w:type="spellEnd"/>
      <w:r w:rsidRPr="00305B0E">
        <w:rPr>
          <w:rFonts w:eastAsiaTheme="minorHAnsi"/>
          <w:sz w:val="28"/>
          <w:szCs w:val="28"/>
        </w:rPr>
        <w:t xml:space="preserve"> </w:t>
      </w:r>
      <w:proofErr w:type="spellStart"/>
      <w:r w:rsidRPr="00305B0E">
        <w:rPr>
          <w:rFonts w:eastAsiaTheme="minorHAnsi"/>
          <w:sz w:val="28"/>
          <w:szCs w:val="28"/>
        </w:rPr>
        <w:t>ресми</w:t>
      </w:r>
      <w:proofErr w:type="spellEnd"/>
      <w:r w:rsidRPr="00305B0E">
        <w:rPr>
          <w:rFonts w:eastAsiaTheme="minorHAnsi"/>
          <w:sz w:val="28"/>
          <w:szCs w:val="28"/>
        </w:rPr>
        <w:t xml:space="preserve"> </w:t>
      </w:r>
      <w:proofErr w:type="spellStart"/>
      <w:r w:rsidRPr="00305B0E">
        <w:rPr>
          <w:rFonts w:eastAsiaTheme="minorHAnsi"/>
          <w:sz w:val="28"/>
          <w:szCs w:val="28"/>
        </w:rPr>
        <w:lastRenderedPageBreak/>
        <w:t>шақыру</w:t>
      </w:r>
      <w:proofErr w:type="spellEnd"/>
      <w:r w:rsidRPr="00305B0E">
        <w:rPr>
          <w:rFonts w:eastAsiaTheme="minorHAnsi"/>
          <w:sz w:val="28"/>
          <w:szCs w:val="28"/>
        </w:rPr>
        <w:t xml:space="preserve"> </w:t>
      </w:r>
      <w:proofErr w:type="spellStart"/>
      <w:r w:rsidRPr="00305B0E">
        <w:rPr>
          <w:rFonts w:eastAsiaTheme="minorHAnsi"/>
          <w:sz w:val="28"/>
          <w:szCs w:val="28"/>
        </w:rPr>
        <w:t>ресімдейді</w:t>
      </w:r>
      <w:proofErr w:type="spellEnd"/>
      <w:r w:rsidRPr="00305B0E">
        <w:rPr>
          <w:rFonts w:eastAsiaTheme="minorHAnsi"/>
          <w:sz w:val="28"/>
          <w:szCs w:val="28"/>
        </w:rPr>
        <w:t xml:space="preserve">. </w:t>
      </w:r>
      <w:proofErr w:type="spellStart"/>
      <w:r w:rsidRPr="00305B0E">
        <w:rPr>
          <w:rFonts w:eastAsiaTheme="minorHAnsi"/>
          <w:sz w:val="28"/>
          <w:szCs w:val="28"/>
        </w:rPr>
        <w:t>Шетелдік</w:t>
      </w:r>
      <w:proofErr w:type="spellEnd"/>
      <w:r w:rsidRPr="00305B0E">
        <w:rPr>
          <w:rFonts w:eastAsiaTheme="minorHAnsi"/>
          <w:sz w:val="28"/>
          <w:szCs w:val="28"/>
        </w:rPr>
        <w:t xml:space="preserve"> </w:t>
      </w:r>
      <w:proofErr w:type="spellStart"/>
      <w:r w:rsidRPr="00305B0E">
        <w:rPr>
          <w:rFonts w:eastAsiaTheme="minorHAnsi"/>
          <w:sz w:val="28"/>
          <w:szCs w:val="28"/>
        </w:rPr>
        <w:t>ғалым</w:t>
      </w:r>
      <w:proofErr w:type="spellEnd"/>
      <w:r w:rsidRPr="00305B0E">
        <w:rPr>
          <w:rFonts w:eastAsiaTheme="minorHAnsi"/>
          <w:sz w:val="28"/>
          <w:szCs w:val="28"/>
        </w:rPr>
        <w:t xml:space="preserve"> </w:t>
      </w:r>
      <w:proofErr w:type="spellStart"/>
      <w:r w:rsidRPr="00305B0E">
        <w:rPr>
          <w:rFonts w:eastAsiaTheme="minorHAnsi"/>
          <w:sz w:val="28"/>
          <w:szCs w:val="28"/>
        </w:rPr>
        <w:t>келгеннен</w:t>
      </w:r>
      <w:proofErr w:type="spellEnd"/>
      <w:r w:rsidRPr="00305B0E">
        <w:rPr>
          <w:rFonts w:eastAsiaTheme="minorHAnsi"/>
          <w:sz w:val="28"/>
          <w:szCs w:val="28"/>
        </w:rPr>
        <w:t xml:space="preserve"> кейін </w:t>
      </w:r>
      <w:proofErr w:type="spellStart"/>
      <w:r w:rsidRPr="00305B0E">
        <w:rPr>
          <w:rFonts w:eastAsiaTheme="minorHAnsi"/>
          <w:sz w:val="28"/>
          <w:szCs w:val="28"/>
        </w:rPr>
        <w:t>қызмет</w:t>
      </w:r>
      <w:proofErr w:type="spellEnd"/>
      <w:r w:rsidRPr="00305B0E">
        <w:rPr>
          <w:rFonts w:eastAsiaTheme="minorHAnsi"/>
          <w:sz w:val="28"/>
          <w:szCs w:val="28"/>
        </w:rPr>
        <w:t xml:space="preserve"> көрсету туралы </w:t>
      </w:r>
      <w:proofErr w:type="spellStart"/>
      <w:r w:rsidRPr="00305B0E">
        <w:rPr>
          <w:rFonts w:eastAsiaTheme="minorHAnsi"/>
          <w:sz w:val="28"/>
          <w:szCs w:val="28"/>
        </w:rPr>
        <w:t>шартқа</w:t>
      </w:r>
      <w:proofErr w:type="spellEnd"/>
      <w:r w:rsidRPr="00305B0E">
        <w:rPr>
          <w:rFonts w:eastAsiaTheme="minorHAnsi"/>
          <w:sz w:val="28"/>
          <w:szCs w:val="28"/>
        </w:rPr>
        <w:t xml:space="preserve"> қол қойылады және болу кезеңінде өткізілген </w:t>
      </w:r>
      <w:proofErr w:type="spellStart"/>
      <w:r w:rsidRPr="00305B0E">
        <w:rPr>
          <w:rFonts w:eastAsiaTheme="minorHAnsi"/>
          <w:sz w:val="28"/>
          <w:szCs w:val="28"/>
        </w:rPr>
        <w:t>аудиториялық</w:t>
      </w:r>
      <w:proofErr w:type="spellEnd"/>
      <w:r w:rsidRPr="00305B0E">
        <w:rPr>
          <w:rFonts w:eastAsiaTheme="minorHAnsi"/>
          <w:sz w:val="28"/>
          <w:szCs w:val="28"/>
        </w:rPr>
        <w:t xml:space="preserve"> </w:t>
      </w:r>
      <w:proofErr w:type="spellStart"/>
      <w:r w:rsidRPr="00305B0E">
        <w:rPr>
          <w:rFonts w:eastAsiaTheme="minorHAnsi"/>
          <w:sz w:val="28"/>
          <w:szCs w:val="28"/>
        </w:rPr>
        <w:t>сағаттар</w:t>
      </w:r>
      <w:proofErr w:type="spellEnd"/>
      <w:r w:rsidRPr="00305B0E">
        <w:rPr>
          <w:rFonts w:eastAsiaTheme="minorHAnsi"/>
          <w:sz w:val="28"/>
          <w:szCs w:val="28"/>
        </w:rPr>
        <w:t xml:space="preserve"> үшін </w:t>
      </w:r>
      <w:proofErr w:type="spellStart"/>
      <w:r w:rsidRPr="00305B0E">
        <w:rPr>
          <w:rFonts w:eastAsiaTheme="minorHAnsi"/>
          <w:sz w:val="28"/>
          <w:szCs w:val="28"/>
        </w:rPr>
        <w:t>сыйақы</w:t>
      </w:r>
      <w:proofErr w:type="spellEnd"/>
      <w:r w:rsidRPr="00305B0E">
        <w:rPr>
          <w:rFonts w:eastAsiaTheme="minorHAnsi"/>
          <w:sz w:val="28"/>
          <w:szCs w:val="28"/>
        </w:rPr>
        <w:t xml:space="preserve"> </w:t>
      </w:r>
      <w:proofErr w:type="spellStart"/>
      <w:r w:rsidRPr="00305B0E">
        <w:rPr>
          <w:rFonts w:eastAsiaTheme="minorHAnsi"/>
          <w:sz w:val="28"/>
          <w:szCs w:val="28"/>
        </w:rPr>
        <w:t>төленеді</w:t>
      </w:r>
      <w:proofErr w:type="spellEnd"/>
      <w:r w:rsidRPr="00305B0E">
        <w:rPr>
          <w:rFonts w:eastAsiaTheme="minorHAnsi"/>
          <w:sz w:val="28"/>
          <w:szCs w:val="28"/>
        </w:rPr>
        <w:t>.</w:t>
      </w:r>
    </w:p>
    <w:p w14:paraId="23A861FB" w14:textId="77777777" w:rsidR="00305B0E" w:rsidRPr="00305B0E" w:rsidRDefault="00C00C5A" w:rsidP="00DF6F7D">
      <w:pPr>
        <w:pStyle w:val="a5"/>
        <w:numPr>
          <w:ilvl w:val="1"/>
          <w:numId w:val="21"/>
        </w:numPr>
        <w:tabs>
          <w:tab w:val="left" w:pos="1418"/>
        </w:tabs>
        <w:spacing w:line="276" w:lineRule="auto"/>
        <w:ind w:left="0" w:firstLine="567"/>
        <w:rPr>
          <w:sz w:val="28"/>
          <w:szCs w:val="28"/>
        </w:rPr>
      </w:pPr>
      <w:proofErr w:type="spellStart"/>
      <w:r w:rsidRPr="00305B0E">
        <w:rPr>
          <w:rFonts w:eastAsiaTheme="minorHAnsi"/>
          <w:sz w:val="28"/>
          <w:szCs w:val="28"/>
        </w:rPr>
        <w:t>Шетелдік</w:t>
      </w:r>
      <w:proofErr w:type="spellEnd"/>
      <w:r w:rsidRPr="00305B0E">
        <w:rPr>
          <w:rFonts w:eastAsiaTheme="minorHAnsi"/>
          <w:sz w:val="28"/>
          <w:szCs w:val="28"/>
        </w:rPr>
        <w:t xml:space="preserve"> </w:t>
      </w:r>
      <w:proofErr w:type="spellStart"/>
      <w:r w:rsidRPr="00305B0E">
        <w:rPr>
          <w:rFonts w:eastAsiaTheme="minorHAnsi"/>
          <w:sz w:val="28"/>
          <w:szCs w:val="28"/>
        </w:rPr>
        <w:t>оқытушының</w:t>
      </w:r>
      <w:proofErr w:type="spellEnd"/>
      <w:r w:rsidRPr="00305B0E">
        <w:rPr>
          <w:rFonts w:eastAsiaTheme="minorHAnsi"/>
          <w:sz w:val="28"/>
          <w:szCs w:val="28"/>
        </w:rPr>
        <w:t xml:space="preserve"> </w:t>
      </w:r>
      <w:proofErr w:type="spellStart"/>
      <w:r w:rsidRPr="00305B0E">
        <w:rPr>
          <w:rFonts w:eastAsiaTheme="minorHAnsi"/>
          <w:sz w:val="28"/>
          <w:szCs w:val="28"/>
        </w:rPr>
        <w:t>мәртебесін</w:t>
      </w:r>
      <w:proofErr w:type="spellEnd"/>
      <w:r w:rsidRPr="00305B0E">
        <w:rPr>
          <w:rFonts w:eastAsiaTheme="minorHAnsi"/>
          <w:sz w:val="28"/>
          <w:szCs w:val="28"/>
        </w:rPr>
        <w:t xml:space="preserve">, </w:t>
      </w:r>
      <w:proofErr w:type="spellStart"/>
      <w:r w:rsidRPr="00305B0E">
        <w:rPr>
          <w:rFonts w:eastAsiaTheme="minorHAnsi"/>
          <w:sz w:val="28"/>
          <w:szCs w:val="28"/>
        </w:rPr>
        <w:t>шартты</w:t>
      </w:r>
      <w:proofErr w:type="spellEnd"/>
      <w:r w:rsidRPr="00305B0E">
        <w:rPr>
          <w:rFonts w:eastAsiaTheme="minorHAnsi"/>
          <w:sz w:val="28"/>
          <w:szCs w:val="28"/>
        </w:rPr>
        <w:t xml:space="preserve"> </w:t>
      </w:r>
      <w:proofErr w:type="spellStart"/>
      <w:r w:rsidRPr="00305B0E">
        <w:rPr>
          <w:rFonts w:eastAsiaTheme="minorHAnsi"/>
          <w:sz w:val="28"/>
          <w:szCs w:val="28"/>
        </w:rPr>
        <w:t>жасасуды</w:t>
      </w:r>
      <w:proofErr w:type="spellEnd"/>
      <w:r w:rsidRPr="00305B0E">
        <w:rPr>
          <w:rFonts w:eastAsiaTheme="minorHAnsi"/>
          <w:sz w:val="28"/>
          <w:szCs w:val="28"/>
        </w:rPr>
        <w:t>/</w:t>
      </w:r>
      <w:proofErr w:type="spellStart"/>
      <w:r w:rsidRPr="00305B0E">
        <w:rPr>
          <w:rFonts w:eastAsiaTheme="minorHAnsi"/>
          <w:sz w:val="28"/>
          <w:szCs w:val="28"/>
        </w:rPr>
        <w:t>бұзуды</w:t>
      </w:r>
      <w:proofErr w:type="spellEnd"/>
      <w:r w:rsidRPr="00305B0E">
        <w:rPr>
          <w:rFonts w:eastAsiaTheme="minorHAnsi"/>
          <w:sz w:val="28"/>
          <w:szCs w:val="28"/>
        </w:rPr>
        <w:t xml:space="preserve"> (</w:t>
      </w:r>
      <w:proofErr w:type="spellStart"/>
      <w:r w:rsidRPr="00305B0E">
        <w:rPr>
          <w:rFonts w:eastAsiaTheme="minorHAnsi"/>
          <w:sz w:val="28"/>
          <w:szCs w:val="28"/>
        </w:rPr>
        <w:t>бухгалтериямен</w:t>
      </w:r>
      <w:proofErr w:type="spellEnd"/>
      <w:r w:rsidRPr="00305B0E">
        <w:rPr>
          <w:rFonts w:eastAsiaTheme="minorHAnsi"/>
          <w:sz w:val="28"/>
          <w:szCs w:val="28"/>
        </w:rPr>
        <w:t xml:space="preserve"> </w:t>
      </w:r>
      <w:proofErr w:type="spellStart"/>
      <w:r w:rsidRPr="00305B0E">
        <w:rPr>
          <w:rFonts w:eastAsiaTheme="minorHAnsi"/>
          <w:sz w:val="28"/>
          <w:szCs w:val="28"/>
        </w:rPr>
        <w:t>келісім</w:t>
      </w:r>
      <w:proofErr w:type="spellEnd"/>
      <w:r w:rsidRPr="00305B0E">
        <w:rPr>
          <w:rFonts w:eastAsiaTheme="minorHAnsi"/>
          <w:sz w:val="28"/>
          <w:szCs w:val="28"/>
        </w:rPr>
        <w:t xml:space="preserve"> бойынша), </w:t>
      </w:r>
      <w:proofErr w:type="spellStart"/>
      <w:r w:rsidRPr="00305B0E">
        <w:rPr>
          <w:rFonts w:eastAsiaTheme="minorHAnsi"/>
          <w:sz w:val="28"/>
          <w:szCs w:val="28"/>
        </w:rPr>
        <w:t>тіркеуді</w:t>
      </w:r>
      <w:proofErr w:type="spellEnd"/>
      <w:r w:rsidRPr="00305B0E">
        <w:rPr>
          <w:rFonts w:eastAsiaTheme="minorHAnsi"/>
          <w:sz w:val="28"/>
          <w:szCs w:val="28"/>
        </w:rPr>
        <w:t xml:space="preserve"> </w:t>
      </w:r>
      <w:proofErr w:type="spellStart"/>
      <w:r w:rsidRPr="00305B0E">
        <w:rPr>
          <w:rFonts w:eastAsiaTheme="minorHAnsi"/>
          <w:sz w:val="28"/>
          <w:szCs w:val="28"/>
        </w:rPr>
        <w:t>ресімдеуді</w:t>
      </w:r>
      <w:proofErr w:type="spellEnd"/>
      <w:r w:rsidRPr="00305B0E">
        <w:rPr>
          <w:rFonts w:eastAsiaTheme="minorHAnsi"/>
          <w:sz w:val="28"/>
          <w:szCs w:val="28"/>
        </w:rPr>
        <w:t xml:space="preserve"> бақылауды </w:t>
      </w:r>
      <w:proofErr w:type="spellStart"/>
      <w:r w:rsidRPr="00305B0E">
        <w:rPr>
          <w:rFonts w:eastAsiaTheme="minorHAnsi"/>
          <w:sz w:val="28"/>
          <w:szCs w:val="28"/>
        </w:rPr>
        <w:t>заң</w:t>
      </w:r>
      <w:proofErr w:type="spellEnd"/>
      <w:r w:rsidRPr="00305B0E">
        <w:rPr>
          <w:rFonts w:eastAsiaTheme="minorHAnsi"/>
          <w:sz w:val="28"/>
          <w:szCs w:val="28"/>
        </w:rPr>
        <w:t xml:space="preserve"> </w:t>
      </w:r>
      <w:proofErr w:type="spellStart"/>
      <w:r w:rsidRPr="00305B0E">
        <w:rPr>
          <w:rFonts w:eastAsiaTheme="minorHAnsi"/>
          <w:sz w:val="28"/>
          <w:szCs w:val="28"/>
        </w:rPr>
        <w:t>кеңесшісі</w:t>
      </w:r>
      <w:proofErr w:type="spellEnd"/>
      <w:r w:rsidRPr="00305B0E">
        <w:rPr>
          <w:rFonts w:eastAsiaTheme="minorHAnsi"/>
          <w:sz w:val="28"/>
          <w:szCs w:val="28"/>
        </w:rPr>
        <w:t xml:space="preserve"> </w:t>
      </w:r>
      <w:proofErr w:type="spellStart"/>
      <w:r w:rsidRPr="00305B0E">
        <w:rPr>
          <w:rFonts w:eastAsiaTheme="minorHAnsi"/>
          <w:sz w:val="28"/>
          <w:szCs w:val="28"/>
        </w:rPr>
        <w:t>жүзеге</w:t>
      </w:r>
      <w:proofErr w:type="spellEnd"/>
      <w:r w:rsidRPr="00305B0E">
        <w:rPr>
          <w:rFonts w:eastAsiaTheme="minorHAnsi"/>
          <w:sz w:val="28"/>
          <w:szCs w:val="28"/>
        </w:rPr>
        <w:t xml:space="preserve"> </w:t>
      </w:r>
      <w:proofErr w:type="spellStart"/>
      <w:r w:rsidRPr="00305B0E">
        <w:rPr>
          <w:rFonts w:eastAsiaTheme="minorHAnsi"/>
          <w:sz w:val="28"/>
          <w:szCs w:val="28"/>
        </w:rPr>
        <w:t>асырады</w:t>
      </w:r>
      <w:proofErr w:type="spellEnd"/>
      <w:r w:rsidRPr="00305B0E">
        <w:rPr>
          <w:rFonts w:eastAsiaTheme="minorHAnsi"/>
          <w:sz w:val="28"/>
          <w:szCs w:val="28"/>
        </w:rPr>
        <w:t>.</w:t>
      </w:r>
    </w:p>
    <w:p w14:paraId="4D9F8C97" w14:textId="76D34FC6" w:rsidR="004C37F8" w:rsidRPr="00305B0E" w:rsidRDefault="00C00C5A" w:rsidP="00DF6F7D">
      <w:pPr>
        <w:pStyle w:val="a5"/>
        <w:numPr>
          <w:ilvl w:val="1"/>
          <w:numId w:val="21"/>
        </w:numPr>
        <w:tabs>
          <w:tab w:val="left" w:pos="1418"/>
        </w:tabs>
        <w:spacing w:line="276" w:lineRule="auto"/>
        <w:ind w:left="0" w:firstLine="567"/>
        <w:rPr>
          <w:sz w:val="28"/>
          <w:szCs w:val="28"/>
        </w:rPr>
      </w:pPr>
      <w:r w:rsidRPr="00305B0E">
        <w:rPr>
          <w:rFonts w:eastAsiaTheme="minorHAnsi"/>
          <w:sz w:val="28"/>
          <w:szCs w:val="28"/>
        </w:rPr>
        <w:t xml:space="preserve">ПОҚ </w:t>
      </w:r>
      <w:proofErr w:type="spellStart"/>
      <w:r w:rsidRPr="00305B0E">
        <w:rPr>
          <w:rFonts w:eastAsiaTheme="minorHAnsi"/>
          <w:sz w:val="28"/>
          <w:szCs w:val="28"/>
        </w:rPr>
        <w:t>алмасу</w:t>
      </w:r>
      <w:proofErr w:type="spellEnd"/>
      <w:r w:rsidRPr="00305B0E">
        <w:rPr>
          <w:rFonts w:eastAsiaTheme="minorHAnsi"/>
          <w:sz w:val="28"/>
          <w:szCs w:val="28"/>
        </w:rPr>
        <w:t xml:space="preserve"> </w:t>
      </w:r>
      <w:proofErr w:type="spellStart"/>
      <w:r w:rsidRPr="00305B0E">
        <w:rPr>
          <w:rFonts w:eastAsiaTheme="minorHAnsi"/>
          <w:sz w:val="28"/>
          <w:szCs w:val="28"/>
        </w:rPr>
        <w:t>жағдайында</w:t>
      </w:r>
      <w:proofErr w:type="spellEnd"/>
      <w:r w:rsidRPr="00305B0E">
        <w:rPr>
          <w:rFonts w:eastAsiaTheme="minorHAnsi"/>
          <w:sz w:val="28"/>
          <w:szCs w:val="28"/>
        </w:rPr>
        <w:t xml:space="preserve"> әрбір ЖОО академиялық </w:t>
      </w:r>
      <w:proofErr w:type="spellStart"/>
      <w:r w:rsidRPr="00305B0E">
        <w:rPr>
          <w:rFonts w:eastAsiaTheme="minorHAnsi"/>
          <w:sz w:val="28"/>
          <w:szCs w:val="28"/>
        </w:rPr>
        <w:t>ұтқырлық</w:t>
      </w:r>
      <w:proofErr w:type="spellEnd"/>
      <w:r w:rsidRPr="00305B0E">
        <w:rPr>
          <w:rFonts w:eastAsiaTheme="minorHAnsi"/>
          <w:sz w:val="28"/>
          <w:szCs w:val="28"/>
        </w:rPr>
        <w:t xml:space="preserve"> кезінде өз </w:t>
      </w:r>
      <w:proofErr w:type="spellStart"/>
      <w:r w:rsidRPr="00305B0E">
        <w:rPr>
          <w:rFonts w:eastAsiaTheme="minorHAnsi"/>
          <w:sz w:val="28"/>
          <w:szCs w:val="28"/>
        </w:rPr>
        <w:t>маманының</w:t>
      </w:r>
      <w:proofErr w:type="spellEnd"/>
      <w:r w:rsidRPr="00305B0E">
        <w:rPr>
          <w:rFonts w:eastAsiaTheme="minorHAnsi"/>
          <w:sz w:val="28"/>
          <w:szCs w:val="28"/>
        </w:rPr>
        <w:t xml:space="preserve"> </w:t>
      </w:r>
      <w:proofErr w:type="spellStart"/>
      <w:r w:rsidRPr="00305B0E">
        <w:rPr>
          <w:rFonts w:eastAsiaTheme="minorHAnsi"/>
          <w:sz w:val="28"/>
          <w:szCs w:val="28"/>
        </w:rPr>
        <w:t>шығындарын</w:t>
      </w:r>
      <w:proofErr w:type="spellEnd"/>
      <w:r w:rsidRPr="00305B0E">
        <w:rPr>
          <w:rFonts w:eastAsiaTheme="minorHAnsi"/>
          <w:sz w:val="28"/>
          <w:szCs w:val="28"/>
        </w:rPr>
        <w:t xml:space="preserve"> </w:t>
      </w:r>
      <w:r w:rsidR="00D21C82" w:rsidRPr="00305B0E">
        <w:rPr>
          <w:rFonts w:eastAsiaTheme="minorHAnsi"/>
          <w:sz w:val="28"/>
          <w:szCs w:val="28"/>
          <w:lang w:val="kk-KZ"/>
        </w:rPr>
        <w:t xml:space="preserve">және күнелту қызметін </w:t>
      </w:r>
      <w:proofErr w:type="spellStart"/>
      <w:r w:rsidRPr="00305B0E">
        <w:rPr>
          <w:rFonts w:eastAsiaTheme="minorHAnsi"/>
          <w:sz w:val="28"/>
          <w:szCs w:val="28"/>
        </w:rPr>
        <w:t>төлейді</w:t>
      </w:r>
      <w:proofErr w:type="spellEnd"/>
      <w:r w:rsidRPr="00305B0E">
        <w:rPr>
          <w:rFonts w:eastAsiaTheme="minorHAnsi"/>
          <w:sz w:val="28"/>
          <w:szCs w:val="28"/>
        </w:rPr>
        <w:t>.</w:t>
      </w:r>
    </w:p>
    <w:p w14:paraId="106E6BD9" w14:textId="77777777" w:rsidR="0061160D" w:rsidRPr="002F57A8" w:rsidRDefault="0061160D" w:rsidP="0061160D">
      <w:pPr>
        <w:widowControl/>
        <w:adjustRightInd w:val="0"/>
        <w:rPr>
          <w:sz w:val="31"/>
        </w:rPr>
      </w:pPr>
    </w:p>
    <w:p w14:paraId="48EBA48A" w14:textId="50D5074C" w:rsidR="004C37F8" w:rsidRPr="00A875C5" w:rsidRDefault="00327EE4" w:rsidP="009A51FA">
      <w:pPr>
        <w:pStyle w:val="110"/>
        <w:numPr>
          <w:ilvl w:val="0"/>
          <w:numId w:val="21"/>
        </w:numPr>
        <w:tabs>
          <w:tab w:val="left" w:pos="1134"/>
        </w:tabs>
        <w:jc w:val="both"/>
        <w:rPr>
          <w:lang w:val="kk-KZ"/>
        </w:rPr>
      </w:pPr>
      <w:bookmarkStart w:id="34" w:name="15._ПОРЯДОК_ПЕРЕВОДА_И_ВОССТАНОВЛЕНИЯ_ОБ"/>
      <w:bookmarkStart w:id="35" w:name="_Toc168998838"/>
      <w:bookmarkEnd w:id="34"/>
      <w:r>
        <w:rPr>
          <w:lang w:val="kk-KZ"/>
        </w:rPr>
        <w:t xml:space="preserve"> </w:t>
      </w:r>
      <w:bookmarkEnd w:id="35"/>
      <w:r w:rsidR="003C6729" w:rsidRPr="00A875C5">
        <w:rPr>
          <w:lang w:val="kk-KZ"/>
        </w:rPr>
        <w:t>БІЛІМ АЛУШЫЛАРДЫ АУЫСТЫРУ ЖӘНЕ ҚАЙТА ҚАБЫЛДАУ ТӘРТІБІ  (БІЛІМ АЛУШЫЛАРДЫ БАСҚА ЖОО-ДАН АУЫСТЫРУ, УНИВЕРСИТЕТ ІШІНДЕГІ АУЫСУ ЖӘНЕ  КУРСТАН КУРСҚА КӨШУ)</w:t>
      </w:r>
    </w:p>
    <w:p w14:paraId="0264E3F8" w14:textId="77777777" w:rsidR="002622CC" w:rsidRPr="00A875C5" w:rsidRDefault="002622CC" w:rsidP="002622CC">
      <w:pPr>
        <w:pStyle w:val="110"/>
        <w:tabs>
          <w:tab w:val="left" w:pos="1134"/>
        </w:tabs>
        <w:ind w:left="360"/>
        <w:jc w:val="both"/>
        <w:rPr>
          <w:lang w:val="kk-KZ"/>
        </w:rPr>
      </w:pPr>
    </w:p>
    <w:p w14:paraId="2C7044D9" w14:textId="77777777" w:rsidR="00952CAA" w:rsidRPr="002F57A8" w:rsidRDefault="00952CAA" w:rsidP="009A51FA">
      <w:pPr>
        <w:pStyle w:val="a5"/>
        <w:widowControl/>
        <w:numPr>
          <w:ilvl w:val="0"/>
          <w:numId w:val="27"/>
        </w:numPr>
        <w:adjustRightInd w:val="0"/>
        <w:rPr>
          <w:vanish/>
          <w:sz w:val="28"/>
        </w:rPr>
      </w:pPr>
    </w:p>
    <w:p w14:paraId="37C9EF59" w14:textId="77777777" w:rsidR="00952CAA" w:rsidRPr="002F57A8" w:rsidRDefault="00952CAA" w:rsidP="009A51FA">
      <w:pPr>
        <w:pStyle w:val="a5"/>
        <w:widowControl/>
        <w:numPr>
          <w:ilvl w:val="0"/>
          <w:numId w:val="27"/>
        </w:numPr>
        <w:adjustRightInd w:val="0"/>
        <w:rPr>
          <w:vanish/>
          <w:sz w:val="28"/>
        </w:rPr>
      </w:pPr>
    </w:p>
    <w:p w14:paraId="0A660448" w14:textId="77777777" w:rsidR="00952CAA" w:rsidRPr="002F57A8" w:rsidRDefault="00952CAA" w:rsidP="009A51FA">
      <w:pPr>
        <w:pStyle w:val="a5"/>
        <w:widowControl/>
        <w:numPr>
          <w:ilvl w:val="0"/>
          <w:numId w:val="27"/>
        </w:numPr>
        <w:adjustRightInd w:val="0"/>
        <w:rPr>
          <w:vanish/>
          <w:sz w:val="28"/>
        </w:rPr>
      </w:pPr>
    </w:p>
    <w:p w14:paraId="6642E5C8" w14:textId="77777777" w:rsidR="00952CAA" w:rsidRPr="002F57A8" w:rsidRDefault="00952CAA" w:rsidP="009A51FA">
      <w:pPr>
        <w:pStyle w:val="a5"/>
        <w:widowControl/>
        <w:numPr>
          <w:ilvl w:val="0"/>
          <w:numId w:val="27"/>
        </w:numPr>
        <w:adjustRightInd w:val="0"/>
        <w:rPr>
          <w:vanish/>
          <w:sz w:val="28"/>
        </w:rPr>
      </w:pPr>
    </w:p>
    <w:p w14:paraId="5E9BE35B" w14:textId="77777777" w:rsidR="00952CAA" w:rsidRPr="002F57A8" w:rsidRDefault="00952CAA" w:rsidP="009A51FA">
      <w:pPr>
        <w:pStyle w:val="a5"/>
        <w:widowControl/>
        <w:numPr>
          <w:ilvl w:val="0"/>
          <w:numId w:val="27"/>
        </w:numPr>
        <w:adjustRightInd w:val="0"/>
        <w:rPr>
          <w:vanish/>
          <w:sz w:val="28"/>
        </w:rPr>
      </w:pPr>
    </w:p>
    <w:p w14:paraId="22E41A2C" w14:textId="77777777" w:rsidR="00952CAA" w:rsidRPr="002F57A8" w:rsidRDefault="00952CAA" w:rsidP="009A51FA">
      <w:pPr>
        <w:pStyle w:val="a5"/>
        <w:widowControl/>
        <w:numPr>
          <w:ilvl w:val="0"/>
          <w:numId w:val="27"/>
        </w:numPr>
        <w:adjustRightInd w:val="0"/>
        <w:rPr>
          <w:vanish/>
          <w:sz w:val="28"/>
        </w:rPr>
      </w:pPr>
    </w:p>
    <w:p w14:paraId="010BA3DA" w14:textId="77777777" w:rsidR="00952CAA" w:rsidRPr="002F57A8" w:rsidRDefault="00952CAA" w:rsidP="009A51FA">
      <w:pPr>
        <w:pStyle w:val="a5"/>
        <w:widowControl/>
        <w:numPr>
          <w:ilvl w:val="0"/>
          <w:numId w:val="27"/>
        </w:numPr>
        <w:adjustRightInd w:val="0"/>
        <w:rPr>
          <w:vanish/>
          <w:sz w:val="28"/>
        </w:rPr>
      </w:pPr>
    </w:p>
    <w:p w14:paraId="3E90E7D4" w14:textId="77777777" w:rsidR="00952CAA" w:rsidRPr="002F57A8" w:rsidRDefault="00952CAA" w:rsidP="009A51FA">
      <w:pPr>
        <w:pStyle w:val="a5"/>
        <w:widowControl/>
        <w:numPr>
          <w:ilvl w:val="0"/>
          <w:numId w:val="27"/>
        </w:numPr>
        <w:adjustRightInd w:val="0"/>
        <w:rPr>
          <w:vanish/>
          <w:sz w:val="28"/>
        </w:rPr>
      </w:pPr>
    </w:p>
    <w:p w14:paraId="0C894F59" w14:textId="77777777" w:rsidR="00952CAA" w:rsidRPr="002F57A8" w:rsidRDefault="00952CAA" w:rsidP="009A51FA">
      <w:pPr>
        <w:pStyle w:val="a5"/>
        <w:widowControl/>
        <w:numPr>
          <w:ilvl w:val="0"/>
          <w:numId w:val="27"/>
        </w:numPr>
        <w:adjustRightInd w:val="0"/>
        <w:rPr>
          <w:vanish/>
          <w:sz w:val="28"/>
        </w:rPr>
      </w:pPr>
    </w:p>
    <w:p w14:paraId="7880C9B9" w14:textId="77777777" w:rsidR="00952CAA" w:rsidRPr="002F57A8" w:rsidRDefault="00952CAA" w:rsidP="009A51FA">
      <w:pPr>
        <w:pStyle w:val="a5"/>
        <w:widowControl/>
        <w:numPr>
          <w:ilvl w:val="0"/>
          <w:numId w:val="27"/>
        </w:numPr>
        <w:adjustRightInd w:val="0"/>
        <w:rPr>
          <w:vanish/>
          <w:sz w:val="28"/>
        </w:rPr>
      </w:pPr>
    </w:p>
    <w:p w14:paraId="2B0C08E6" w14:textId="77777777" w:rsidR="00952CAA" w:rsidRPr="002F57A8" w:rsidRDefault="00952CAA" w:rsidP="009A51FA">
      <w:pPr>
        <w:pStyle w:val="a5"/>
        <w:widowControl/>
        <w:numPr>
          <w:ilvl w:val="0"/>
          <w:numId w:val="27"/>
        </w:numPr>
        <w:adjustRightInd w:val="0"/>
        <w:rPr>
          <w:vanish/>
          <w:sz w:val="28"/>
        </w:rPr>
      </w:pPr>
    </w:p>
    <w:p w14:paraId="24CCCA79" w14:textId="77777777" w:rsidR="00952CAA" w:rsidRPr="002F57A8" w:rsidRDefault="00952CAA" w:rsidP="009A51FA">
      <w:pPr>
        <w:pStyle w:val="a5"/>
        <w:widowControl/>
        <w:numPr>
          <w:ilvl w:val="0"/>
          <w:numId w:val="27"/>
        </w:numPr>
        <w:adjustRightInd w:val="0"/>
        <w:rPr>
          <w:vanish/>
          <w:sz w:val="28"/>
        </w:rPr>
      </w:pPr>
    </w:p>
    <w:p w14:paraId="57AA0EAA" w14:textId="77777777" w:rsidR="00952CAA" w:rsidRPr="002F57A8" w:rsidRDefault="00952CAA" w:rsidP="009A51FA">
      <w:pPr>
        <w:pStyle w:val="a5"/>
        <w:widowControl/>
        <w:numPr>
          <w:ilvl w:val="0"/>
          <w:numId w:val="27"/>
        </w:numPr>
        <w:adjustRightInd w:val="0"/>
        <w:rPr>
          <w:vanish/>
          <w:sz w:val="28"/>
        </w:rPr>
      </w:pPr>
    </w:p>
    <w:p w14:paraId="7C005B75" w14:textId="77777777" w:rsidR="00952CAA" w:rsidRPr="002F57A8" w:rsidRDefault="00952CAA" w:rsidP="009A51FA">
      <w:pPr>
        <w:pStyle w:val="a5"/>
        <w:widowControl/>
        <w:numPr>
          <w:ilvl w:val="0"/>
          <w:numId w:val="27"/>
        </w:numPr>
        <w:adjustRightInd w:val="0"/>
        <w:rPr>
          <w:vanish/>
          <w:sz w:val="28"/>
        </w:rPr>
      </w:pPr>
    </w:p>
    <w:p w14:paraId="00142175" w14:textId="77777777" w:rsidR="00952CAA" w:rsidRPr="002F57A8" w:rsidRDefault="00952CAA" w:rsidP="009A51FA">
      <w:pPr>
        <w:pStyle w:val="a5"/>
        <w:widowControl/>
        <w:numPr>
          <w:ilvl w:val="0"/>
          <w:numId w:val="27"/>
        </w:numPr>
        <w:adjustRightInd w:val="0"/>
        <w:rPr>
          <w:vanish/>
          <w:sz w:val="28"/>
        </w:rPr>
      </w:pPr>
    </w:p>
    <w:p w14:paraId="69219DFC" w14:textId="77777777" w:rsidR="002045BD" w:rsidRPr="002045BD" w:rsidRDefault="002045BD" w:rsidP="00DF6F7D">
      <w:pPr>
        <w:pStyle w:val="a5"/>
        <w:widowControl/>
        <w:numPr>
          <w:ilvl w:val="1"/>
          <w:numId w:val="27"/>
        </w:numPr>
        <w:tabs>
          <w:tab w:val="left" w:pos="1418"/>
        </w:tabs>
        <w:adjustRightInd w:val="0"/>
        <w:spacing w:line="276" w:lineRule="auto"/>
        <w:ind w:left="0" w:firstLine="567"/>
        <w:rPr>
          <w:sz w:val="28"/>
        </w:rPr>
      </w:pPr>
      <w:r w:rsidRPr="002045BD">
        <w:rPr>
          <w:sz w:val="28"/>
        </w:rPr>
        <w:t xml:space="preserve">Білім </w:t>
      </w:r>
      <w:proofErr w:type="spellStart"/>
      <w:r w:rsidRPr="002045BD">
        <w:rPr>
          <w:sz w:val="28"/>
        </w:rPr>
        <w:t>алушыларды</w:t>
      </w:r>
      <w:proofErr w:type="spellEnd"/>
      <w:r w:rsidRPr="002045BD">
        <w:rPr>
          <w:sz w:val="28"/>
        </w:rPr>
        <w:t xml:space="preserve"> басқа жоғары оқу </w:t>
      </w:r>
      <w:proofErr w:type="spellStart"/>
      <w:r w:rsidRPr="002045BD">
        <w:rPr>
          <w:sz w:val="28"/>
        </w:rPr>
        <w:t>орындарынан</w:t>
      </w:r>
      <w:proofErr w:type="spellEnd"/>
      <w:r w:rsidRPr="002045BD">
        <w:rPr>
          <w:sz w:val="28"/>
        </w:rPr>
        <w:t xml:space="preserve"> </w:t>
      </w:r>
      <w:r>
        <w:rPr>
          <w:sz w:val="28"/>
          <w:lang w:val="kk-KZ"/>
        </w:rPr>
        <w:t>К</w:t>
      </w:r>
      <w:r w:rsidRPr="002045BD">
        <w:rPr>
          <w:sz w:val="28"/>
        </w:rPr>
        <w:t>ҚУ-</w:t>
      </w:r>
      <w:proofErr w:type="spellStart"/>
      <w:r w:rsidRPr="002045BD">
        <w:rPr>
          <w:sz w:val="28"/>
        </w:rPr>
        <w:t>ға</w:t>
      </w:r>
      <w:proofErr w:type="spellEnd"/>
      <w:r w:rsidRPr="002045BD">
        <w:rPr>
          <w:sz w:val="28"/>
        </w:rPr>
        <w:t xml:space="preserve"> </w:t>
      </w:r>
      <w:proofErr w:type="spellStart"/>
      <w:r w:rsidRPr="002045BD">
        <w:rPr>
          <w:sz w:val="28"/>
        </w:rPr>
        <w:t>ауыстырудың</w:t>
      </w:r>
      <w:proofErr w:type="spellEnd"/>
      <w:r w:rsidRPr="002045BD">
        <w:rPr>
          <w:sz w:val="28"/>
        </w:rPr>
        <w:t xml:space="preserve"> негізгі шарты олардың осы жоғары оқу </w:t>
      </w:r>
      <w:proofErr w:type="spellStart"/>
      <w:r w:rsidRPr="002045BD">
        <w:rPr>
          <w:sz w:val="28"/>
        </w:rPr>
        <w:t>орнында</w:t>
      </w:r>
      <w:proofErr w:type="spellEnd"/>
      <w:r w:rsidRPr="002045BD">
        <w:rPr>
          <w:sz w:val="28"/>
        </w:rPr>
        <w:t xml:space="preserve"> оқуын </w:t>
      </w:r>
      <w:proofErr w:type="spellStart"/>
      <w:r w:rsidRPr="002045BD">
        <w:rPr>
          <w:sz w:val="28"/>
        </w:rPr>
        <w:t>жалғастыру</w:t>
      </w:r>
      <w:proofErr w:type="spellEnd"/>
      <w:r w:rsidRPr="002045BD">
        <w:rPr>
          <w:sz w:val="28"/>
        </w:rPr>
        <w:t xml:space="preserve"> </w:t>
      </w:r>
      <w:proofErr w:type="spellStart"/>
      <w:r w:rsidRPr="002045BD">
        <w:rPr>
          <w:sz w:val="28"/>
        </w:rPr>
        <w:t>мүмкіндігі</w:t>
      </w:r>
      <w:proofErr w:type="spellEnd"/>
      <w:r w:rsidRPr="002045BD">
        <w:rPr>
          <w:sz w:val="28"/>
        </w:rPr>
        <w:t xml:space="preserve"> болып табылады.</w:t>
      </w:r>
    </w:p>
    <w:p w14:paraId="1BF0BB66" w14:textId="77777777" w:rsidR="002045BD" w:rsidRPr="002045BD" w:rsidRDefault="002045BD" w:rsidP="00DF6F7D">
      <w:pPr>
        <w:pStyle w:val="a5"/>
        <w:widowControl/>
        <w:numPr>
          <w:ilvl w:val="1"/>
          <w:numId w:val="27"/>
        </w:numPr>
        <w:tabs>
          <w:tab w:val="left" w:pos="1418"/>
        </w:tabs>
        <w:adjustRightInd w:val="0"/>
        <w:spacing w:line="276" w:lineRule="auto"/>
        <w:ind w:left="0" w:firstLine="567"/>
        <w:rPr>
          <w:sz w:val="28"/>
        </w:rPr>
      </w:pPr>
      <w:proofErr w:type="spellStart"/>
      <w:r w:rsidRPr="002045BD">
        <w:rPr>
          <w:sz w:val="28"/>
        </w:rPr>
        <w:t>Студенттер</w:t>
      </w:r>
      <w:proofErr w:type="spellEnd"/>
      <w:r w:rsidRPr="002045BD">
        <w:rPr>
          <w:sz w:val="28"/>
        </w:rPr>
        <w:t xml:space="preserve"> мен </w:t>
      </w:r>
      <w:proofErr w:type="spellStart"/>
      <w:r w:rsidRPr="002045BD">
        <w:rPr>
          <w:sz w:val="28"/>
        </w:rPr>
        <w:t>магистранттарды</w:t>
      </w:r>
      <w:proofErr w:type="spellEnd"/>
      <w:r w:rsidRPr="002045BD">
        <w:rPr>
          <w:sz w:val="28"/>
        </w:rPr>
        <w:t xml:space="preserve"> ҚББ-</w:t>
      </w:r>
      <w:proofErr w:type="spellStart"/>
      <w:r w:rsidRPr="002045BD">
        <w:rPr>
          <w:sz w:val="28"/>
        </w:rPr>
        <w:t>ға</w:t>
      </w:r>
      <w:proofErr w:type="spellEnd"/>
      <w:r w:rsidRPr="002045BD">
        <w:rPr>
          <w:sz w:val="28"/>
        </w:rPr>
        <w:t xml:space="preserve"> оқытудың тиісті </w:t>
      </w:r>
      <w:proofErr w:type="spellStart"/>
      <w:r w:rsidRPr="002045BD">
        <w:rPr>
          <w:sz w:val="28"/>
        </w:rPr>
        <w:t>нысандары</w:t>
      </w:r>
      <w:proofErr w:type="spellEnd"/>
      <w:r w:rsidRPr="002045BD">
        <w:rPr>
          <w:sz w:val="28"/>
        </w:rPr>
        <w:t xml:space="preserve"> мен білім беру </w:t>
      </w:r>
      <w:proofErr w:type="spellStart"/>
      <w:r w:rsidRPr="002045BD">
        <w:rPr>
          <w:sz w:val="28"/>
        </w:rPr>
        <w:t>бағдарламаларына</w:t>
      </w:r>
      <w:proofErr w:type="spellEnd"/>
      <w:r w:rsidRPr="002045BD">
        <w:rPr>
          <w:sz w:val="28"/>
        </w:rPr>
        <w:t xml:space="preserve"> </w:t>
      </w:r>
      <w:proofErr w:type="spellStart"/>
      <w:r w:rsidRPr="002045BD">
        <w:rPr>
          <w:sz w:val="28"/>
        </w:rPr>
        <w:t>ауыстыру</w:t>
      </w:r>
      <w:proofErr w:type="spellEnd"/>
      <w:r w:rsidRPr="002045BD">
        <w:rPr>
          <w:sz w:val="28"/>
        </w:rPr>
        <w:t xml:space="preserve"> </w:t>
      </w:r>
      <w:proofErr w:type="spellStart"/>
      <w:r w:rsidRPr="002045BD">
        <w:rPr>
          <w:sz w:val="28"/>
        </w:rPr>
        <w:t>демалыс</w:t>
      </w:r>
      <w:proofErr w:type="spellEnd"/>
      <w:r w:rsidRPr="002045BD">
        <w:rPr>
          <w:sz w:val="28"/>
        </w:rPr>
        <w:t xml:space="preserve"> кезеңінде білім беру </w:t>
      </w:r>
      <w:proofErr w:type="spellStart"/>
      <w:r w:rsidRPr="002045BD">
        <w:rPr>
          <w:sz w:val="28"/>
        </w:rPr>
        <w:t>қызметіне</w:t>
      </w:r>
      <w:proofErr w:type="spellEnd"/>
      <w:r w:rsidRPr="002045BD">
        <w:rPr>
          <w:sz w:val="28"/>
        </w:rPr>
        <w:t xml:space="preserve"> </w:t>
      </w:r>
      <w:proofErr w:type="spellStart"/>
      <w:r w:rsidRPr="002045BD">
        <w:rPr>
          <w:sz w:val="28"/>
        </w:rPr>
        <w:t>лицензиясы</w:t>
      </w:r>
      <w:proofErr w:type="spellEnd"/>
      <w:r w:rsidRPr="002045BD">
        <w:rPr>
          <w:sz w:val="28"/>
        </w:rPr>
        <w:t xml:space="preserve"> және дайындық </w:t>
      </w:r>
      <w:proofErr w:type="spellStart"/>
      <w:r w:rsidRPr="002045BD">
        <w:rPr>
          <w:sz w:val="28"/>
        </w:rPr>
        <w:t>бағыттары</w:t>
      </w:r>
      <w:proofErr w:type="spellEnd"/>
      <w:r w:rsidRPr="002045BD">
        <w:rPr>
          <w:sz w:val="28"/>
        </w:rPr>
        <w:t xml:space="preserve"> бойынша </w:t>
      </w:r>
      <w:proofErr w:type="spellStart"/>
      <w:r w:rsidRPr="002045BD">
        <w:rPr>
          <w:sz w:val="28"/>
        </w:rPr>
        <w:t>қосымшалары</w:t>
      </w:r>
      <w:proofErr w:type="spellEnd"/>
      <w:r w:rsidRPr="002045BD">
        <w:rPr>
          <w:sz w:val="28"/>
        </w:rPr>
        <w:t xml:space="preserve"> бар басқа жоғары оқу </w:t>
      </w:r>
      <w:proofErr w:type="spellStart"/>
      <w:r w:rsidRPr="002045BD">
        <w:rPr>
          <w:sz w:val="28"/>
        </w:rPr>
        <w:t>орындарынан</w:t>
      </w:r>
      <w:proofErr w:type="spellEnd"/>
      <w:r w:rsidRPr="002045BD">
        <w:rPr>
          <w:sz w:val="28"/>
        </w:rPr>
        <w:t xml:space="preserve"> жүргізіледі.  </w:t>
      </w:r>
    </w:p>
    <w:p w14:paraId="20E5363A" w14:textId="77777777" w:rsidR="001425DE" w:rsidRPr="001425DE" w:rsidRDefault="002045BD" w:rsidP="00DF6F7D">
      <w:pPr>
        <w:pStyle w:val="a5"/>
        <w:widowControl/>
        <w:numPr>
          <w:ilvl w:val="1"/>
          <w:numId w:val="27"/>
        </w:numPr>
        <w:tabs>
          <w:tab w:val="left" w:pos="1418"/>
        </w:tabs>
        <w:adjustRightInd w:val="0"/>
        <w:spacing w:line="276" w:lineRule="auto"/>
        <w:ind w:left="0" w:firstLine="567"/>
        <w:rPr>
          <w:sz w:val="28"/>
        </w:rPr>
      </w:pPr>
      <w:r w:rsidRPr="002045BD">
        <w:rPr>
          <w:sz w:val="28"/>
        </w:rPr>
        <w:t xml:space="preserve">Білім </w:t>
      </w:r>
      <w:proofErr w:type="spellStart"/>
      <w:r w:rsidRPr="002045BD">
        <w:rPr>
          <w:sz w:val="28"/>
        </w:rPr>
        <w:t>алушыны</w:t>
      </w:r>
      <w:proofErr w:type="spellEnd"/>
      <w:r w:rsidRPr="002045BD">
        <w:rPr>
          <w:sz w:val="28"/>
        </w:rPr>
        <w:t xml:space="preserve"> бір ББ-дан </w:t>
      </w:r>
      <w:proofErr w:type="spellStart"/>
      <w:r w:rsidRPr="002045BD">
        <w:rPr>
          <w:sz w:val="28"/>
        </w:rPr>
        <w:t>екіншісіне</w:t>
      </w:r>
      <w:proofErr w:type="spellEnd"/>
      <w:r w:rsidRPr="002045BD">
        <w:rPr>
          <w:sz w:val="28"/>
        </w:rPr>
        <w:t xml:space="preserve">, бір оқу </w:t>
      </w:r>
      <w:proofErr w:type="spellStart"/>
      <w:r w:rsidRPr="002045BD">
        <w:rPr>
          <w:sz w:val="28"/>
        </w:rPr>
        <w:t>нысанынан</w:t>
      </w:r>
      <w:proofErr w:type="spellEnd"/>
      <w:r w:rsidRPr="002045BD">
        <w:rPr>
          <w:sz w:val="28"/>
        </w:rPr>
        <w:t xml:space="preserve"> </w:t>
      </w:r>
      <w:proofErr w:type="spellStart"/>
      <w:r w:rsidRPr="002045BD">
        <w:rPr>
          <w:sz w:val="28"/>
        </w:rPr>
        <w:t>екіншісіне</w:t>
      </w:r>
      <w:proofErr w:type="spellEnd"/>
      <w:r w:rsidRPr="002045BD">
        <w:rPr>
          <w:sz w:val="28"/>
        </w:rPr>
        <w:t xml:space="preserve"> университет </w:t>
      </w:r>
      <w:proofErr w:type="spellStart"/>
      <w:r w:rsidRPr="002045BD">
        <w:rPr>
          <w:sz w:val="28"/>
        </w:rPr>
        <w:t>ішінде</w:t>
      </w:r>
      <w:proofErr w:type="spellEnd"/>
      <w:r w:rsidRPr="002045BD">
        <w:rPr>
          <w:sz w:val="28"/>
        </w:rPr>
        <w:t xml:space="preserve"> </w:t>
      </w:r>
      <w:proofErr w:type="spellStart"/>
      <w:r w:rsidRPr="002045BD">
        <w:rPr>
          <w:sz w:val="28"/>
        </w:rPr>
        <w:t>ауыстыру</w:t>
      </w:r>
      <w:proofErr w:type="spellEnd"/>
      <w:r w:rsidRPr="002045BD">
        <w:rPr>
          <w:sz w:val="28"/>
        </w:rPr>
        <w:t xml:space="preserve"> тек </w:t>
      </w:r>
      <w:proofErr w:type="spellStart"/>
      <w:r w:rsidRPr="002045BD">
        <w:rPr>
          <w:sz w:val="28"/>
        </w:rPr>
        <w:t>ақылы</w:t>
      </w:r>
      <w:proofErr w:type="spellEnd"/>
      <w:r w:rsidRPr="002045BD">
        <w:rPr>
          <w:sz w:val="28"/>
        </w:rPr>
        <w:t xml:space="preserve"> </w:t>
      </w:r>
      <w:proofErr w:type="spellStart"/>
      <w:r w:rsidRPr="002045BD">
        <w:rPr>
          <w:sz w:val="28"/>
        </w:rPr>
        <w:t>негізде</w:t>
      </w:r>
      <w:proofErr w:type="spellEnd"/>
      <w:r w:rsidRPr="002045BD">
        <w:rPr>
          <w:sz w:val="28"/>
        </w:rPr>
        <w:t xml:space="preserve"> оқуға дайындық </w:t>
      </w:r>
      <w:proofErr w:type="spellStart"/>
      <w:r w:rsidRPr="002045BD">
        <w:rPr>
          <w:sz w:val="28"/>
        </w:rPr>
        <w:t>бағыты</w:t>
      </w:r>
      <w:proofErr w:type="spellEnd"/>
      <w:r w:rsidRPr="002045BD">
        <w:rPr>
          <w:sz w:val="28"/>
        </w:rPr>
        <w:t xml:space="preserve"> бойынша </w:t>
      </w:r>
      <w:proofErr w:type="spellStart"/>
      <w:r w:rsidRPr="002045BD">
        <w:rPr>
          <w:sz w:val="28"/>
        </w:rPr>
        <w:t>жүзеге</w:t>
      </w:r>
      <w:proofErr w:type="spellEnd"/>
      <w:r w:rsidRPr="002045BD">
        <w:rPr>
          <w:sz w:val="28"/>
        </w:rPr>
        <w:t xml:space="preserve"> </w:t>
      </w:r>
      <w:proofErr w:type="spellStart"/>
      <w:r w:rsidRPr="002045BD">
        <w:rPr>
          <w:sz w:val="28"/>
        </w:rPr>
        <w:t>асырылады</w:t>
      </w:r>
      <w:proofErr w:type="spellEnd"/>
      <w:r w:rsidRPr="002045BD">
        <w:rPr>
          <w:sz w:val="28"/>
        </w:rPr>
        <w:t xml:space="preserve">. Бұл ретте білім алушы білім беру бағдарламасына сәйкес бейіндік пәндері бар ҰБТ сертификаты </w:t>
      </w:r>
      <w:proofErr w:type="spellStart"/>
      <w:r w:rsidRPr="002045BD">
        <w:rPr>
          <w:sz w:val="28"/>
        </w:rPr>
        <w:t>болған</w:t>
      </w:r>
      <w:proofErr w:type="spellEnd"/>
      <w:r w:rsidRPr="002045BD">
        <w:rPr>
          <w:sz w:val="28"/>
        </w:rPr>
        <w:t xml:space="preserve"> </w:t>
      </w:r>
      <w:proofErr w:type="spellStart"/>
      <w:r w:rsidRPr="002045BD">
        <w:rPr>
          <w:sz w:val="28"/>
        </w:rPr>
        <w:t>кезде</w:t>
      </w:r>
      <w:proofErr w:type="spellEnd"/>
      <w:r w:rsidRPr="002045BD">
        <w:rPr>
          <w:sz w:val="28"/>
        </w:rPr>
        <w:t xml:space="preserve"> </w:t>
      </w:r>
      <w:proofErr w:type="spellStart"/>
      <w:r w:rsidRPr="002045BD">
        <w:rPr>
          <w:sz w:val="28"/>
        </w:rPr>
        <w:t>оқудан</w:t>
      </w:r>
      <w:proofErr w:type="spellEnd"/>
      <w:r w:rsidRPr="002045BD">
        <w:rPr>
          <w:sz w:val="28"/>
        </w:rPr>
        <w:t xml:space="preserve"> </w:t>
      </w:r>
      <w:proofErr w:type="spellStart"/>
      <w:r w:rsidRPr="002045BD">
        <w:rPr>
          <w:sz w:val="28"/>
        </w:rPr>
        <w:t>шығару</w:t>
      </w:r>
      <w:proofErr w:type="spellEnd"/>
      <w:r w:rsidRPr="002045BD">
        <w:rPr>
          <w:sz w:val="28"/>
        </w:rPr>
        <w:t xml:space="preserve"> </w:t>
      </w:r>
      <w:proofErr w:type="spellStart"/>
      <w:r w:rsidRPr="002045BD">
        <w:rPr>
          <w:sz w:val="28"/>
        </w:rPr>
        <w:t>мерзімдеріне</w:t>
      </w:r>
      <w:proofErr w:type="spellEnd"/>
      <w:r w:rsidRPr="002045BD">
        <w:rPr>
          <w:sz w:val="28"/>
        </w:rPr>
        <w:t xml:space="preserve"> </w:t>
      </w:r>
      <w:proofErr w:type="spellStart"/>
      <w:r w:rsidRPr="002045BD">
        <w:rPr>
          <w:sz w:val="28"/>
        </w:rPr>
        <w:t>қарамастан</w:t>
      </w:r>
      <w:proofErr w:type="spellEnd"/>
      <w:r w:rsidRPr="002045BD">
        <w:rPr>
          <w:sz w:val="28"/>
        </w:rPr>
        <w:t xml:space="preserve"> кез келген ББ-</w:t>
      </w:r>
      <w:proofErr w:type="spellStart"/>
      <w:r w:rsidRPr="002045BD">
        <w:rPr>
          <w:sz w:val="28"/>
        </w:rPr>
        <w:t>ға</w:t>
      </w:r>
      <w:proofErr w:type="spellEnd"/>
      <w:r w:rsidRPr="002045BD">
        <w:rPr>
          <w:sz w:val="28"/>
        </w:rPr>
        <w:t xml:space="preserve"> </w:t>
      </w:r>
      <w:proofErr w:type="spellStart"/>
      <w:r w:rsidRPr="002045BD">
        <w:rPr>
          <w:sz w:val="28"/>
        </w:rPr>
        <w:t>ауыстырылуы</w:t>
      </w:r>
      <w:proofErr w:type="spellEnd"/>
      <w:r w:rsidRPr="002045BD">
        <w:rPr>
          <w:sz w:val="28"/>
        </w:rPr>
        <w:t xml:space="preserve"> немесе қайта </w:t>
      </w:r>
      <w:proofErr w:type="spellStart"/>
      <w:r w:rsidRPr="002045BD">
        <w:rPr>
          <w:sz w:val="28"/>
        </w:rPr>
        <w:t>қабылдануы</w:t>
      </w:r>
      <w:proofErr w:type="spellEnd"/>
      <w:r w:rsidRPr="002045BD">
        <w:rPr>
          <w:sz w:val="28"/>
        </w:rPr>
        <w:t xml:space="preserve"> мүмкін.</w:t>
      </w:r>
    </w:p>
    <w:p w14:paraId="0E8D08FB" w14:textId="77777777" w:rsidR="00C41B7D" w:rsidRPr="00C41B7D" w:rsidRDefault="002045BD" w:rsidP="00DF6F7D">
      <w:pPr>
        <w:pStyle w:val="a5"/>
        <w:widowControl/>
        <w:numPr>
          <w:ilvl w:val="1"/>
          <w:numId w:val="27"/>
        </w:numPr>
        <w:tabs>
          <w:tab w:val="left" w:pos="1418"/>
        </w:tabs>
        <w:adjustRightInd w:val="0"/>
        <w:spacing w:line="276" w:lineRule="auto"/>
        <w:ind w:left="0" w:firstLine="567"/>
        <w:rPr>
          <w:sz w:val="28"/>
        </w:rPr>
      </w:pPr>
      <w:r w:rsidRPr="001425DE">
        <w:rPr>
          <w:sz w:val="28"/>
        </w:rPr>
        <w:t xml:space="preserve">Білім </w:t>
      </w:r>
      <w:proofErr w:type="spellStart"/>
      <w:r w:rsidRPr="001425DE">
        <w:rPr>
          <w:sz w:val="28"/>
        </w:rPr>
        <w:t>алушыларды</w:t>
      </w:r>
      <w:proofErr w:type="spellEnd"/>
      <w:r w:rsidRPr="001425DE">
        <w:rPr>
          <w:sz w:val="28"/>
        </w:rPr>
        <w:t xml:space="preserve"> </w:t>
      </w:r>
      <w:proofErr w:type="spellStart"/>
      <w:r w:rsidRPr="001425DE">
        <w:rPr>
          <w:sz w:val="28"/>
        </w:rPr>
        <w:t>ауыстыру</w:t>
      </w:r>
      <w:proofErr w:type="spellEnd"/>
      <w:r w:rsidRPr="001425DE">
        <w:rPr>
          <w:sz w:val="28"/>
        </w:rPr>
        <w:t xml:space="preserve"> немесе қайта </w:t>
      </w:r>
      <w:proofErr w:type="spellStart"/>
      <w:r w:rsidRPr="001425DE">
        <w:rPr>
          <w:sz w:val="28"/>
        </w:rPr>
        <w:t>қабылдау</w:t>
      </w:r>
      <w:proofErr w:type="spellEnd"/>
      <w:r w:rsidRPr="001425DE">
        <w:rPr>
          <w:sz w:val="28"/>
        </w:rPr>
        <w:t xml:space="preserve"> кезінде олар </w:t>
      </w:r>
      <w:proofErr w:type="spellStart"/>
      <w:r w:rsidRPr="001425DE">
        <w:rPr>
          <w:sz w:val="28"/>
        </w:rPr>
        <w:t>алдыңғы</w:t>
      </w:r>
      <w:proofErr w:type="spellEnd"/>
      <w:r w:rsidRPr="001425DE">
        <w:rPr>
          <w:sz w:val="28"/>
        </w:rPr>
        <w:t xml:space="preserve"> академиялық </w:t>
      </w:r>
      <w:proofErr w:type="spellStart"/>
      <w:r w:rsidRPr="001425DE">
        <w:rPr>
          <w:sz w:val="28"/>
        </w:rPr>
        <w:t>кезеңдерде</w:t>
      </w:r>
      <w:proofErr w:type="spellEnd"/>
      <w:r w:rsidRPr="001425DE">
        <w:rPr>
          <w:sz w:val="28"/>
        </w:rPr>
        <w:t xml:space="preserve"> </w:t>
      </w:r>
      <w:proofErr w:type="spellStart"/>
      <w:r w:rsidRPr="001425DE">
        <w:rPr>
          <w:sz w:val="28"/>
        </w:rPr>
        <w:t>оқыған</w:t>
      </w:r>
      <w:proofErr w:type="spellEnd"/>
      <w:r w:rsidRPr="001425DE">
        <w:rPr>
          <w:sz w:val="28"/>
        </w:rPr>
        <w:t xml:space="preserve"> білім беру бағдарламасының </w:t>
      </w:r>
      <w:proofErr w:type="spellStart"/>
      <w:r w:rsidRPr="001425DE">
        <w:rPr>
          <w:sz w:val="28"/>
        </w:rPr>
        <w:t>пәндеріндегі</w:t>
      </w:r>
      <w:proofErr w:type="spellEnd"/>
      <w:r w:rsidRPr="001425DE">
        <w:rPr>
          <w:sz w:val="28"/>
        </w:rPr>
        <w:t xml:space="preserve"> академиялық </w:t>
      </w:r>
      <w:proofErr w:type="spellStart"/>
      <w:r w:rsidRPr="001425DE">
        <w:rPr>
          <w:sz w:val="28"/>
        </w:rPr>
        <w:t>айырмашылық</w:t>
      </w:r>
      <w:proofErr w:type="spellEnd"/>
      <w:r w:rsidRPr="001425DE">
        <w:rPr>
          <w:sz w:val="28"/>
        </w:rPr>
        <w:t xml:space="preserve"> </w:t>
      </w:r>
      <w:proofErr w:type="spellStart"/>
      <w:r w:rsidRPr="001425DE">
        <w:rPr>
          <w:sz w:val="28"/>
        </w:rPr>
        <w:t>айқындалады</w:t>
      </w:r>
      <w:proofErr w:type="spellEnd"/>
      <w:r w:rsidRPr="001425DE">
        <w:rPr>
          <w:sz w:val="28"/>
        </w:rPr>
        <w:t xml:space="preserve">. </w:t>
      </w:r>
      <w:r w:rsidRPr="001425DE">
        <w:rPr>
          <w:sz w:val="28"/>
          <w:lang w:val="kk-KZ"/>
        </w:rPr>
        <w:t>Жұмыс о</w:t>
      </w:r>
      <w:proofErr w:type="spellStart"/>
      <w:r w:rsidRPr="001425DE">
        <w:rPr>
          <w:sz w:val="28"/>
        </w:rPr>
        <w:t>қу</w:t>
      </w:r>
      <w:proofErr w:type="spellEnd"/>
      <w:r w:rsidRPr="001425DE">
        <w:rPr>
          <w:sz w:val="28"/>
        </w:rPr>
        <w:t xml:space="preserve"> жоспарлары </w:t>
      </w:r>
      <w:proofErr w:type="spellStart"/>
      <w:r w:rsidRPr="001425DE">
        <w:rPr>
          <w:sz w:val="28"/>
        </w:rPr>
        <w:t>пәндеріндегі</w:t>
      </w:r>
      <w:proofErr w:type="spellEnd"/>
      <w:r w:rsidRPr="001425DE">
        <w:rPr>
          <w:sz w:val="28"/>
        </w:rPr>
        <w:t xml:space="preserve"> академиялық </w:t>
      </w:r>
      <w:proofErr w:type="spellStart"/>
      <w:r w:rsidRPr="001425DE">
        <w:rPr>
          <w:sz w:val="28"/>
        </w:rPr>
        <w:t>айырмашылықты</w:t>
      </w:r>
      <w:proofErr w:type="spellEnd"/>
      <w:r w:rsidRPr="001425DE">
        <w:rPr>
          <w:sz w:val="28"/>
        </w:rPr>
        <w:t xml:space="preserve"> (бұдан әрі – </w:t>
      </w:r>
      <w:r w:rsidRPr="001425DE">
        <w:rPr>
          <w:sz w:val="28"/>
          <w:lang w:val="kk-KZ"/>
        </w:rPr>
        <w:t>Ж</w:t>
      </w:r>
      <w:r w:rsidRPr="001425DE">
        <w:rPr>
          <w:sz w:val="28"/>
        </w:rPr>
        <w:t xml:space="preserve">ОЖ) университет </w:t>
      </w:r>
      <w:proofErr w:type="spellStart"/>
      <w:r w:rsidRPr="001425DE">
        <w:rPr>
          <w:sz w:val="28"/>
        </w:rPr>
        <w:t>зерделенген</w:t>
      </w:r>
      <w:proofErr w:type="spellEnd"/>
      <w:r w:rsidRPr="001425DE">
        <w:rPr>
          <w:sz w:val="28"/>
        </w:rPr>
        <w:t xml:space="preserve"> пәндер тізбесі, олардың бағдарламалары және транскрипте көрсетілген академиялық </w:t>
      </w:r>
      <w:proofErr w:type="spellStart"/>
      <w:r w:rsidRPr="001425DE">
        <w:rPr>
          <w:sz w:val="28"/>
        </w:rPr>
        <w:t>сағаттардағы</w:t>
      </w:r>
      <w:proofErr w:type="spellEnd"/>
      <w:r w:rsidRPr="001425DE">
        <w:rPr>
          <w:sz w:val="28"/>
        </w:rPr>
        <w:t xml:space="preserve"> немесе кредиттердегі </w:t>
      </w:r>
      <w:proofErr w:type="spellStart"/>
      <w:r w:rsidRPr="001425DE">
        <w:rPr>
          <w:sz w:val="28"/>
        </w:rPr>
        <w:t>көлемдер</w:t>
      </w:r>
      <w:proofErr w:type="spellEnd"/>
      <w:r w:rsidRPr="001425DE">
        <w:rPr>
          <w:sz w:val="28"/>
        </w:rPr>
        <w:t xml:space="preserve"> немесе білім алуды </w:t>
      </w:r>
      <w:proofErr w:type="spellStart"/>
      <w:r w:rsidRPr="001425DE">
        <w:rPr>
          <w:sz w:val="28"/>
        </w:rPr>
        <w:t>аяқтамаған</w:t>
      </w:r>
      <w:proofErr w:type="spellEnd"/>
      <w:r w:rsidRPr="001425DE">
        <w:rPr>
          <w:sz w:val="28"/>
        </w:rPr>
        <w:t xml:space="preserve"> </w:t>
      </w:r>
      <w:proofErr w:type="spellStart"/>
      <w:r w:rsidRPr="001425DE">
        <w:rPr>
          <w:sz w:val="28"/>
        </w:rPr>
        <w:t>адамдарға</w:t>
      </w:r>
      <w:proofErr w:type="spellEnd"/>
      <w:r w:rsidRPr="001425DE">
        <w:rPr>
          <w:sz w:val="28"/>
        </w:rPr>
        <w:t xml:space="preserve"> берілетін </w:t>
      </w:r>
      <w:proofErr w:type="spellStart"/>
      <w:r w:rsidRPr="001425DE">
        <w:rPr>
          <w:sz w:val="28"/>
        </w:rPr>
        <w:t>анықтама</w:t>
      </w:r>
      <w:proofErr w:type="spellEnd"/>
      <w:r w:rsidRPr="001425DE">
        <w:rPr>
          <w:sz w:val="28"/>
        </w:rPr>
        <w:t xml:space="preserve"> (бұдан әрі-</w:t>
      </w:r>
      <w:proofErr w:type="spellStart"/>
      <w:r w:rsidRPr="001425DE">
        <w:rPr>
          <w:sz w:val="28"/>
        </w:rPr>
        <w:t>анықтама</w:t>
      </w:r>
      <w:proofErr w:type="spellEnd"/>
      <w:r w:rsidRPr="001425DE">
        <w:rPr>
          <w:sz w:val="28"/>
        </w:rPr>
        <w:t xml:space="preserve">) негізінде </w:t>
      </w:r>
      <w:proofErr w:type="spellStart"/>
      <w:r w:rsidRPr="001425DE">
        <w:rPr>
          <w:sz w:val="28"/>
        </w:rPr>
        <w:t>айқындайды</w:t>
      </w:r>
      <w:proofErr w:type="spellEnd"/>
      <w:r w:rsidRPr="001425DE">
        <w:rPr>
          <w:sz w:val="28"/>
        </w:rPr>
        <w:t>.</w:t>
      </w:r>
    </w:p>
    <w:p w14:paraId="68158A9B" w14:textId="77777777" w:rsidR="00C41B7D" w:rsidRPr="00C41B7D" w:rsidRDefault="00C41B7D" w:rsidP="00DF6F7D">
      <w:pPr>
        <w:pStyle w:val="a5"/>
        <w:widowControl/>
        <w:numPr>
          <w:ilvl w:val="1"/>
          <w:numId w:val="27"/>
        </w:numPr>
        <w:tabs>
          <w:tab w:val="left" w:pos="1418"/>
        </w:tabs>
        <w:adjustRightInd w:val="0"/>
        <w:spacing w:line="276" w:lineRule="auto"/>
        <w:ind w:left="0" w:firstLine="567"/>
        <w:rPr>
          <w:sz w:val="28"/>
        </w:rPr>
      </w:pPr>
      <w:r w:rsidRPr="00C41B7D">
        <w:rPr>
          <w:rFonts w:eastAsiaTheme="minorHAnsi"/>
          <w:sz w:val="28"/>
          <w:szCs w:val="28"/>
        </w:rPr>
        <w:t xml:space="preserve">Білім </w:t>
      </w:r>
      <w:proofErr w:type="spellStart"/>
      <w:r w:rsidRPr="00C41B7D">
        <w:rPr>
          <w:rFonts w:eastAsiaTheme="minorHAnsi"/>
          <w:sz w:val="28"/>
          <w:szCs w:val="28"/>
        </w:rPr>
        <w:t>алушыны</w:t>
      </w:r>
      <w:proofErr w:type="spellEnd"/>
      <w:r w:rsidRPr="00C41B7D">
        <w:rPr>
          <w:rFonts w:eastAsiaTheme="minorHAnsi"/>
          <w:sz w:val="28"/>
          <w:szCs w:val="28"/>
        </w:rPr>
        <w:t xml:space="preserve"> басқа ЖОО-дан </w:t>
      </w:r>
      <w:proofErr w:type="spellStart"/>
      <w:r w:rsidRPr="00C41B7D">
        <w:rPr>
          <w:rFonts w:eastAsiaTheme="minorHAnsi"/>
          <w:sz w:val="28"/>
          <w:szCs w:val="28"/>
        </w:rPr>
        <w:t>ауыстыру</w:t>
      </w:r>
      <w:proofErr w:type="spellEnd"/>
      <w:r w:rsidRPr="00C41B7D">
        <w:rPr>
          <w:rFonts w:eastAsiaTheme="minorHAnsi"/>
          <w:sz w:val="28"/>
          <w:szCs w:val="28"/>
        </w:rPr>
        <w:t xml:space="preserve"> және қайта </w:t>
      </w:r>
      <w:proofErr w:type="spellStart"/>
      <w:r w:rsidRPr="00C41B7D">
        <w:rPr>
          <w:rFonts w:eastAsiaTheme="minorHAnsi"/>
          <w:sz w:val="28"/>
          <w:szCs w:val="28"/>
        </w:rPr>
        <w:t>қабылдау</w:t>
      </w:r>
      <w:proofErr w:type="spellEnd"/>
      <w:r w:rsidRPr="00C41B7D">
        <w:rPr>
          <w:rFonts w:eastAsiaTheme="minorHAnsi"/>
          <w:sz w:val="28"/>
          <w:szCs w:val="28"/>
        </w:rPr>
        <w:t xml:space="preserve"> оқу </w:t>
      </w:r>
      <w:proofErr w:type="spellStart"/>
      <w:r w:rsidRPr="00C41B7D">
        <w:rPr>
          <w:rFonts w:eastAsiaTheme="minorHAnsi"/>
          <w:sz w:val="28"/>
          <w:szCs w:val="28"/>
        </w:rPr>
        <w:t>жоспарларының</w:t>
      </w:r>
      <w:proofErr w:type="spellEnd"/>
      <w:r w:rsidRPr="00C41B7D">
        <w:rPr>
          <w:rFonts w:eastAsiaTheme="minorHAnsi"/>
          <w:sz w:val="28"/>
          <w:szCs w:val="28"/>
        </w:rPr>
        <w:t xml:space="preserve"> </w:t>
      </w:r>
      <w:proofErr w:type="spellStart"/>
      <w:r w:rsidRPr="00C41B7D">
        <w:rPr>
          <w:rFonts w:eastAsiaTheme="minorHAnsi"/>
          <w:sz w:val="28"/>
          <w:szCs w:val="28"/>
        </w:rPr>
        <w:t>айырмасы</w:t>
      </w:r>
      <w:proofErr w:type="spellEnd"/>
      <w:r w:rsidRPr="00C41B7D">
        <w:rPr>
          <w:rFonts w:eastAsiaTheme="minorHAnsi"/>
          <w:sz w:val="28"/>
          <w:szCs w:val="28"/>
        </w:rPr>
        <w:t xml:space="preserve"> </w:t>
      </w:r>
      <w:proofErr w:type="spellStart"/>
      <w:r w:rsidRPr="00C41B7D">
        <w:rPr>
          <w:rFonts w:eastAsiaTheme="minorHAnsi"/>
          <w:sz w:val="28"/>
          <w:szCs w:val="28"/>
        </w:rPr>
        <w:t>жойылғаннан</w:t>
      </w:r>
      <w:proofErr w:type="spellEnd"/>
      <w:r w:rsidRPr="00C41B7D">
        <w:rPr>
          <w:rFonts w:eastAsiaTheme="minorHAnsi"/>
          <w:sz w:val="28"/>
          <w:szCs w:val="28"/>
        </w:rPr>
        <w:t xml:space="preserve"> кейін кредиттердің талап етілетін саны сәйкес келген жағдайда тиісті </w:t>
      </w:r>
      <w:proofErr w:type="spellStart"/>
      <w:r w:rsidRPr="00C41B7D">
        <w:rPr>
          <w:rFonts w:eastAsiaTheme="minorHAnsi"/>
          <w:sz w:val="28"/>
          <w:szCs w:val="28"/>
        </w:rPr>
        <w:t>курсқа</w:t>
      </w:r>
      <w:proofErr w:type="spellEnd"/>
      <w:r w:rsidRPr="00C41B7D">
        <w:rPr>
          <w:rFonts w:eastAsiaTheme="minorHAnsi"/>
          <w:sz w:val="28"/>
          <w:szCs w:val="28"/>
        </w:rPr>
        <w:t xml:space="preserve"> </w:t>
      </w:r>
      <w:proofErr w:type="spellStart"/>
      <w:r w:rsidRPr="00C41B7D">
        <w:rPr>
          <w:rFonts w:eastAsiaTheme="minorHAnsi"/>
          <w:sz w:val="28"/>
          <w:szCs w:val="28"/>
        </w:rPr>
        <w:t>жүзеге</w:t>
      </w:r>
      <w:proofErr w:type="spellEnd"/>
      <w:r w:rsidRPr="00C41B7D">
        <w:rPr>
          <w:rFonts w:eastAsiaTheme="minorHAnsi"/>
          <w:sz w:val="28"/>
          <w:szCs w:val="28"/>
        </w:rPr>
        <w:t xml:space="preserve"> </w:t>
      </w:r>
      <w:proofErr w:type="spellStart"/>
      <w:r w:rsidRPr="00C41B7D">
        <w:rPr>
          <w:rFonts w:eastAsiaTheme="minorHAnsi"/>
          <w:sz w:val="28"/>
          <w:szCs w:val="28"/>
        </w:rPr>
        <w:t>асырылады</w:t>
      </w:r>
      <w:proofErr w:type="spellEnd"/>
      <w:r w:rsidRPr="00C41B7D">
        <w:rPr>
          <w:rFonts w:eastAsiaTheme="minorHAnsi"/>
          <w:sz w:val="28"/>
          <w:szCs w:val="28"/>
        </w:rPr>
        <w:t xml:space="preserve">. Бұл ретте </w:t>
      </w:r>
      <w:proofErr w:type="spellStart"/>
      <w:r w:rsidRPr="00C41B7D">
        <w:rPr>
          <w:rFonts w:eastAsiaTheme="minorHAnsi"/>
          <w:sz w:val="28"/>
          <w:szCs w:val="28"/>
        </w:rPr>
        <w:t>топтардағы</w:t>
      </w:r>
      <w:proofErr w:type="spellEnd"/>
      <w:r w:rsidRPr="00C41B7D">
        <w:rPr>
          <w:rFonts w:eastAsiaTheme="minorHAnsi"/>
          <w:sz w:val="28"/>
          <w:szCs w:val="28"/>
        </w:rPr>
        <w:t xml:space="preserve"> </w:t>
      </w:r>
      <w:proofErr w:type="spellStart"/>
      <w:r w:rsidRPr="00C41B7D">
        <w:rPr>
          <w:rFonts w:eastAsiaTheme="minorHAnsi"/>
          <w:sz w:val="28"/>
          <w:szCs w:val="28"/>
        </w:rPr>
        <w:t>айырмашылық</w:t>
      </w:r>
      <w:proofErr w:type="spellEnd"/>
      <w:r w:rsidRPr="00C41B7D">
        <w:rPr>
          <w:rFonts w:eastAsiaTheme="minorHAnsi"/>
          <w:sz w:val="28"/>
          <w:szCs w:val="28"/>
        </w:rPr>
        <w:t xml:space="preserve"> бакалавриат ОP үшін 25 </w:t>
      </w:r>
      <w:proofErr w:type="spellStart"/>
      <w:r w:rsidRPr="00C41B7D">
        <w:rPr>
          <w:rFonts w:eastAsiaTheme="minorHAnsi"/>
          <w:sz w:val="28"/>
          <w:szCs w:val="28"/>
        </w:rPr>
        <w:t>кредиттен</w:t>
      </w:r>
      <w:proofErr w:type="spellEnd"/>
      <w:r w:rsidRPr="00C41B7D">
        <w:rPr>
          <w:rFonts w:eastAsiaTheme="minorHAnsi"/>
          <w:sz w:val="28"/>
          <w:szCs w:val="28"/>
        </w:rPr>
        <w:t xml:space="preserve"> </w:t>
      </w:r>
      <w:proofErr w:type="spellStart"/>
      <w:r w:rsidRPr="00C41B7D">
        <w:rPr>
          <w:rFonts w:eastAsiaTheme="minorHAnsi"/>
          <w:sz w:val="28"/>
          <w:szCs w:val="28"/>
        </w:rPr>
        <w:t>аспауға</w:t>
      </w:r>
      <w:proofErr w:type="spellEnd"/>
      <w:r w:rsidRPr="00C41B7D">
        <w:rPr>
          <w:rFonts w:eastAsiaTheme="minorHAnsi"/>
          <w:sz w:val="28"/>
          <w:szCs w:val="28"/>
        </w:rPr>
        <w:t xml:space="preserve"> тиіс. Оқу </w:t>
      </w:r>
      <w:proofErr w:type="spellStart"/>
      <w:r w:rsidRPr="00C41B7D">
        <w:rPr>
          <w:rFonts w:eastAsiaTheme="minorHAnsi"/>
          <w:sz w:val="28"/>
          <w:szCs w:val="28"/>
        </w:rPr>
        <w:t>пәндеріндегі</w:t>
      </w:r>
      <w:proofErr w:type="spellEnd"/>
      <w:r w:rsidRPr="00C41B7D">
        <w:rPr>
          <w:rFonts w:eastAsiaTheme="minorHAnsi"/>
          <w:sz w:val="28"/>
          <w:szCs w:val="28"/>
        </w:rPr>
        <w:t xml:space="preserve"> академиялық </w:t>
      </w:r>
      <w:proofErr w:type="spellStart"/>
      <w:r w:rsidRPr="00C41B7D">
        <w:rPr>
          <w:rFonts w:eastAsiaTheme="minorHAnsi"/>
          <w:sz w:val="28"/>
          <w:szCs w:val="28"/>
        </w:rPr>
        <w:t>айырмашылық</w:t>
      </w:r>
      <w:proofErr w:type="spellEnd"/>
      <w:r w:rsidRPr="00C41B7D">
        <w:rPr>
          <w:rFonts w:eastAsiaTheme="minorHAnsi"/>
          <w:sz w:val="28"/>
          <w:szCs w:val="28"/>
        </w:rPr>
        <w:t xml:space="preserve"> 25 </w:t>
      </w:r>
      <w:proofErr w:type="spellStart"/>
      <w:r w:rsidRPr="00C41B7D">
        <w:rPr>
          <w:rFonts w:eastAsiaTheme="minorHAnsi"/>
          <w:sz w:val="28"/>
          <w:szCs w:val="28"/>
        </w:rPr>
        <w:t>кредиттің</w:t>
      </w:r>
      <w:proofErr w:type="spellEnd"/>
      <w:r w:rsidRPr="00C41B7D">
        <w:rPr>
          <w:rFonts w:eastAsiaTheme="minorHAnsi"/>
          <w:sz w:val="28"/>
          <w:szCs w:val="28"/>
        </w:rPr>
        <w:t xml:space="preserve"> жалпы </w:t>
      </w:r>
      <w:proofErr w:type="spellStart"/>
      <w:r w:rsidRPr="00C41B7D">
        <w:rPr>
          <w:rFonts w:eastAsiaTheme="minorHAnsi"/>
          <w:sz w:val="28"/>
          <w:szCs w:val="28"/>
        </w:rPr>
        <w:lastRenderedPageBreak/>
        <w:t>көлемінен</w:t>
      </w:r>
      <w:proofErr w:type="spellEnd"/>
      <w:r w:rsidRPr="00C41B7D">
        <w:rPr>
          <w:rFonts w:eastAsiaTheme="minorHAnsi"/>
          <w:sz w:val="28"/>
          <w:szCs w:val="28"/>
        </w:rPr>
        <w:t xml:space="preserve"> </w:t>
      </w:r>
      <w:proofErr w:type="spellStart"/>
      <w:r w:rsidRPr="00C41B7D">
        <w:rPr>
          <w:rFonts w:eastAsiaTheme="minorHAnsi"/>
          <w:sz w:val="28"/>
          <w:szCs w:val="28"/>
        </w:rPr>
        <w:t>асып</w:t>
      </w:r>
      <w:proofErr w:type="spellEnd"/>
      <w:r w:rsidRPr="00C41B7D">
        <w:rPr>
          <w:rFonts w:eastAsiaTheme="minorHAnsi"/>
          <w:sz w:val="28"/>
          <w:szCs w:val="28"/>
        </w:rPr>
        <w:t xml:space="preserve"> </w:t>
      </w:r>
      <w:proofErr w:type="spellStart"/>
      <w:r w:rsidRPr="00C41B7D">
        <w:rPr>
          <w:rFonts w:eastAsiaTheme="minorHAnsi"/>
          <w:sz w:val="28"/>
          <w:szCs w:val="28"/>
        </w:rPr>
        <w:t>кеткен</w:t>
      </w:r>
      <w:proofErr w:type="spellEnd"/>
      <w:r w:rsidRPr="00C41B7D">
        <w:rPr>
          <w:rFonts w:eastAsiaTheme="minorHAnsi"/>
          <w:sz w:val="28"/>
          <w:szCs w:val="28"/>
        </w:rPr>
        <w:t xml:space="preserve"> жағдайда, </w:t>
      </w:r>
      <w:proofErr w:type="spellStart"/>
      <w:r w:rsidRPr="00C41B7D">
        <w:rPr>
          <w:rFonts w:eastAsiaTheme="minorHAnsi"/>
          <w:sz w:val="28"/>
          <w:szCs w:val="28"/>
        </w:rPr>
        <w:t>ауыстыру</w:t>
      </w:r>
      <w:proofErr w:type="spellEnd"/>
      <w:r w:rsidRPr="00C41B7D">
        <w:rPr>
          <w:rFonts w:eastAsiaTheme="minorHAnsi"/>
          <w:sz w:val="28"/>
          <w:szCs w:val="28"/>
        </w:rPr>
        <w:t xml:space="preserve"> және </w:t>
      </w:r>
      <w:proofErr w:type="spellStart"/>
      <w:r w:rsidRPr="00C41B7D">
        <w:rPr>
          <w:rFonts w:eastAsiaTheme="minorHAnsi"/>
          <w:sz w:val="28"/>
          <w:szCs w:val="28"/>
        </w:rPr>
        <w:t>қалпына</w:t>
      </w:r>
      <w:proofErr w:type="spellEnd"/>
      <w:r w:rsidRPr="00C41B7D">
        <w:rPr>
          <w:rFonts w:eastAsiaTheme="minorHAnsi"/>
          <w:sz w:val="28"/>
          <w:szCs w:val="28"/>
        </w:rPr>
        <w:t xml:space="preserve"> </w:t>
      </w:r>
      <w:proofErr w:type="spellStart"/>
      <w:r w:rsidRPr="00C41B7D">
        <w:rPr>
          <w:rFonts w:eastAsiaTheme="minorHAnsi"/>
          <w:sz w:val="28"/>
          <w:szCs w:val="28"/>
        </w:rPr>
        <w:t>келтіру</w:t>
      </w:r>
      <w:proofErr w:type="spellEnd"/>
      <w:r w:rsidRPr="00C41B7D">
        <w:rPr>
          <w:rFonts w:eastAsiaTheme="minorHAnsi"/>
          <w:sz w:val="28"/>
          <w:szCs w:val="28"/>
        </w:rPr>
        <w:t xml:space="preserve"> </w:t>
      </w:r>
      <w:proofErr w:type="spellStart"/>
      <w:r w:rsidRPr="00C41B7D">
        <w:rPr>
          <w:rFonts w:eastAsiaTheme="minorHAnsi"/>
          <w:sz w:val="28"/>
          <w:szCs w:val="28"/>
        </w:rPr>
        <w:t>төмендегі</w:t>
      </w:r>
      <w:proofErr w:type="spellEnd"/>
      <w:r w:rsidRPr="00C41B7D">
        <w:rPr>
          <w:rFonts w:eastAsiaTheme="minorHAnsi"/>
          <w:sz w:val="28"/>
          <w:szCs w:val="28"/>
        </w:rPr>
        <w:t xml:space="preserve"> </w:t>
      </w:r>
      <w:proofErr w:type="spellStart"/>
      <w:r w:rsidRPr="00C41B7D">
        <w:rPr>
          <w:rFonts w:eastAsiaTheme="minorHAnsi"/>
          <w:sz w:val="28"/>
          <w:szCs w:val="28"/>
        </w:rPr>
        <w:t>курсқа</w:t>
      </w:r>
      <w:proofErr w:type="spellEnd"/>
      <w:r w:rsidRPr="00C41B7D">
        <w:rPr>
          <w:rFonts w:eastAsiaTheme="minorHAnsi"/>
          <w:sz w:val="28"/>
          <w:szCs w:val="28"/>
        </w:rPr>
        <w:t xml:space="preserve"> </w:t>
      </w:r>
      <w:proofErr w:type="spellStart"/>
      <w:r w:rsidRPr="00C41B7D">
        <w:rPr>
          <w:rFonts w:eastAsiaTheme="minorHAnsi"/>
          <w:sz w:val="28"/>
          <w:szCs w:val="28"/>
        </w:rPr>
        <w:t>жүзеге</w:t>
      </w:r>
      <w:proofErr w:type="spellEnd"/>
      <w:r w:rsidRPr="00C41B7D">
        <w:rPr>
          <w:rFonts w:eastAsiaTheme="minorHAnsi"/>
          <w:sz w:val="28"/>
          <w:szCs w:val="28"/>
        </w:rPr>
        <w:t xml:space="preserve"> </w:t>
      </w:r>
      <w:proofErr w:type="spellStart"/>
      <w:r w:rsidRPr="00C41B7D">
        <w:rPr>
          <w:rFonts w:eastAsiaTheme="minorHAnsi"/>
          <w:sz w:val="28"/>
          <w:szCs w:val="28"/>
        </w:rPr>
        <w:t>асырылады</w:t>
      </w:r>
      <w:proofErr w:type="spellEnd"/>
      <w:r w:rsidRPr="00C41B7D">
        <w:rPr>
          <w:rFonts w:eastAsiaTheme="minorHAnsi"/>
          <w:sz w:val="28"/>
          <w:szCs w:val="28"/>
        </w:rPr>
        <w:t xml:space="preserve">. Оқу курсы </w:t>
      </w:r>
      <w:proofErr w:type="spellStart"/>
      <w:r w:rsidRPr="00C41B7D">
        <w:rPr>
          <w:rFonts w:eastAsiaTheme="minorHAnsi"/>
          <w:sz w:val="28"/>
          <w:szCs w:val="28"/>
        </w:rPr>
        <w:t>пререквизиттерді</w:t>
      </w:r>
      <w:proofErr w:type="spellEnd"/>
      <w:r w:rsidRPr="00C41B7D">
        <w:rPr>
          <w:rFonts w:eastAsiaTheme="minorHAnsi"/>
          <w:sz w:val="28"/>
          <w:szCs w:val="28"/>
        </w:rPr>
        <w:t xml:space="preserve"> ескере отырып анықталады. </w:t>
      </w:r>
    </w:p>
    <w:p w14:paraId="0BAC51B8" w14:textId="77777777" w:rsidR="00C41B7D" w:rsidRDefault="00C41B7D" w:rsidP="00DF6F7D">
      <w:pPr>
        <w:widowControl/>
        <w:tabs>
          <w:tab w:val="left" w:pos="1418"/>
        </w:tabs>
        <w:adjustRightInd w:val="0"/>
        <w:spacing w:line="276" w:lineRule="auto"/>
        <w:ind w:firstLine="567"/>
        <w:jc w:val="both"/>
        <w:rPr>
          <w:sz w:val="28"/>
          <w:lang w:val="kk-KZ"/>
        </w:rPr>
      </w:pPr>
      <w:proofErr w:type="spellStart"/>
      <w:r w:rsidRPr="00C41B7D">
        <w:rPr>
          <w:rFonts w:eastAsiaTheme="minorHAnsi"/>
          <w:sz w:val="28"/>
          <w:szCs w:val="28"/>
        </w:rPr>
        <w:t>Магистранттар</w:t>
      </w:r>
      <w:proofErr w:type="spellEnd"/>
      <w:r w:rsidRPr="00C41B7D">
        <w:rPr>
          <w:rFonts w:eastAsiaTheme="minorHAnsi"/>
          <w:sz w:val="28"/>
          <w:szCs w:val="28"/>
        </w:rPr>
        <w:t xml:space="preserve"> мен </w:t>
      </w:r>
      <w:proofErr w:type="spellStart"/>
      <w:r w:rsidRPr="00C41B7D">
        <w:rPr>
          <w:rFonts w:eastAsiaTheme="minorHAnsi"/>
          <w:sz w:val="28"/>
          <w:szCs w:val="28"/>
        </w:rPr>
        <w:t>докторанттарды</w:t>
      </w:r>
      <w:proofErr w:type="spellEnd"/>
      <w:r w:rsidRPr="00C41B7D">
        <w:rPr>
          <w:rFonts w:eastAsiaTheme="minorHAnsi"/>
          <w:sz w:val="28"/>
          <w:szCs w:val="28"/>
        </w:rPr>
        <w:t xml:space="preserve"> басқа ЖОО-да </w:t>
      </w:r>
      <w:proofErr w:type="spellStart"/>
      <w:r w:rsidRPr="00C41B7D">
        <w:rPr>
          <w:rFonts w:eastAsiaTheme="minorHAnsi"/>
          <w:sz w:val="28"/>
          <w:szCs w:val="28"/>
        </w:rPr>
        <w:t>оқыған</w:t>
      </w:r>
      <w:proofErr w:type="spellEnd"/>
      <w:r w:rsidRPr="00C41B7D">
        <w:rPr>
          <w:rFonts w:eastAsiaTheme="minorHAnsi"/>
          <w:sz w:val="28"/>
          <w:szCs w:val="28"/>
        </w:rPr>
        <w:t xml:space="preserve"> элективті пәндерді қайта оқуға </w:t>
      </w:r>
      <w:proofErr w:type="spellStart"/>
      <w:r w:rsidRPr="00C41B7D">
        <w:rPr>
          <w:rFonts w:eastAsiaTheme="minorHAnsi"/>
          <w:sz w:val="28"/>
          <w:szCs w:val="28"/>
        </w:rPr>
        <w:t>ауыстыру</w:t>
      </w:r>
      <w:proofErr w:type="spellEnd"/>
      <w:r w:rsidRPr="00C41B7D">
        <w:rPr>
          <w:rFonts w:eastAsiaTheme="minorHAnsi"/>
          <w:sz w:val="28"/>
          <w:szCs w:val="28"/>
        </w:rPr>
        <w:t xml:space="preserve"> кезінде олардың К</w:t>
      </w:r>
      <w:r w:rsidRPr="00C41B7D">
        <w:rPr>
          <w:rFonts w:eastAsiaTheme="minorHAnsi"/>
          <w:sz w:val="28"/>
          <w:szCs w:val="28"/>
          <w:lang w:val="kk-KZ"/>
        </w:rPr>
        <w:t>Қ</w:t>
      </w:r>
      <w:r w:rsidRPr="00C41B7D">
        <w:rPr>
          <w:rFonts w:eastAsiaTheme="minorHAnsi"/>
          <w:sz w:val="28"/>
          <w:szCs w:val="28"/>
        </w:rPr>
        <w:t xml:space="preserve">У білім беру бағдарламасына сәйкес дайындық мазмұнына </w:t>
      </w:r>
      <w:proofErr w:type="spellStart"/>
      <w:r w:rsidRPr="00C41B7D">
        <w:rPr>
          <w:rFonts w:eastAsiaTheme="minorHAnsi"/>
          <w:sz w:val="28"/>
          <w:szCs w:val="28"/>
        </w:rPr>
        <w:t>сәйкестігі</w:t>
      </w:r>
      <w:proofErr w:type="spellEnd"/>
      <w:r w:rsidRPr="00C41B7D">
        <w:rPr>
          <w:rFonts w:eastAsiaTheme="minorHAnsi"/>
          <w:sz w:val="28"/>
          <w:szCs w:val="28"/>
        </w:rPr>
        <w:t xml:space="preserve"> </w:t>
      </w:r>
      <w:proofErr w:type="spellStart"/>
      <w:r w:rsidRPr="00C41B7D">
        <w:rPr>
          <w:rFonts w:eastAsiaTheme="minorHAnsi"/>
          <w:sz w:val="28"/>
          <w:szCs w:val="28"/>
        </w:rPr>
        <w:t>анықталуы</w:t>
      </w:r>
      <w:proofErr w:type="spellEnd"/>
      <w:r w:rsidRPr="00C41B7D">
        <w:rPr>
          <w:rFonts w:eastAsiaTheme="minorHAnsi"/>
          <w:sz w:val="28"/>
          <w:szCs w:val="28"/>
        </w:rPr>
        <w:t xml:space="preserve"> керек. </w:t>
      </w:r>
      <w:proofErr w:type="spellStart"/>
      <w:r w:rsidRPr="00C41B7D">
        <w:rPr>
          <w:rFonts w:eastAsiaTheme="minorHAnsi"/>
          <w:sz w:val="28"/>
          <w:szCs w:val="28"/>
        </w:rPr>
        <w:t>Әйтпесе</w:t>
      </w:r>
      <w:proofErr w:type="spellEnd"/>
      <w:r w:rsidRPr="00C41B7D">
        <w:rPr>
          <w:rFonts w:eastAsiaTheme="minorHAnsi"/>
          <w:sz w:val="28"/>
          <w:szCs w:val="28"/>
        </w:rPr>
        <w:t xml:space="preserve">, белгіленген </w:t>
      </w:r>
      <w:proofErr w:type="spellStart"/>
      <w:r w:rsidRPr="00C41B7D">
        <w:rPr>
          <w:rFonts w:eastAsiaTheme="minorHAnsi"/>
          <w:sz w:val="28"/>
          <w:szCs w:val="28"/>
        </w:rPr>
        <w:t>тәртіппен</w:t>
      </w:r>
      <w:proofErr w:type="spellEnd"/>
      <w:r w:rsidRPr="00C41B7D">
        <w:rPr>
          <w:rFonts w:eastAsiaTheme="minorHAnsi"/>
          <w:sz w:val="28"/>
          <w:szCs w:val="28"/>
        </w:rPr>
        <w:t xml:space="preserve"> </w:t>
      </w:r>
      <w:proofErr w:type="spellStart"/>
      <w:r w:rsidRPr="00C41B7D">
        <w:rPr>
          <w:rFonts w:eastAsiaTheme="minorHAnsi"/>
          <w:sz w:val="28"/>
          <w:szCs w:val="28"/>
        </w:rPr>
        <w:t>жоюға</w:t>
      </w:r>
      <w:proofErr w:type="spellEnd"/>
      <w:r w:rsidRPr="00C41B7D">
        <w:rPr>
          <w:rFonts w:eastAsiaTheme="minorHAnsi"/>
          <w:sz w:val="28"/>
          <w:szCs w:val="28"/>
        </w:rPr>
        <w:t xml:space="preserve"> </w:t>
      </w:r>
      <w:proofErr w:type="spellStart"/>
      <w:r w:rsidRPr="00C41B7D">
        <w:rPr>
          <w:rFonts w:eastAsiaTheme="minorHAnsi"/>
          <w:sz w:val="28"/>
          <w:szCs w:val="28"/>
        </w:rPr>
        <w:t>жататын</w:t>
      </w:r>
      <w:proofErr w:type="spellEnd"/>
      <w:r w:rsidRPr="00C41B7D">
        <w:rPr>
          <w:rFonts w:eastAsiaTheme="minorHAnsi"/>
          <w:sz w:val="28"/>
          <w:szCs w:val="28"/>
        </w:rPr>
        <w:t xml:space="preserve"> оқу </w:t>
      </w:r>
      <w:proofErr w:type="spellStart"/>
      <w:r w:rsidRPr="00C41B7D">
        <w:rPr>
          <w:rFonts w:eastAsiaTheme="minorHAnsi"/>
          <w:sz w:val="28"/>
          <w:szCs w:val="28"/>
        </w:rPr>
        <w:t>жоспарларындағы</w:t>
      </w:r>
      <w:proofErr w:type="spellEnd"/>
      <w:r w:rsidRPr="00C41B7D">
        <w:rPr>
          <w:rFonts w:eastAsiaTheme="minorHAnsi"/>
          <w:sz w:val="28"/>
          <w:szCs w:val="28"/>
        </w:rPr>
        <w:t xml:space="preserve"> </w:t>
      </w:r>
      <w:proofErr w:type="spellStart"/>
      <w:r w:rsidRPr="00C41B7D">
        <w:rPr>
          <w:rFonts w:eastAsiaTheme="minorHAnsi"/>
          <w:sz w:val="28"/>
          <w:szCs w:val="28"/>
        </w:rPr>
        <w:t>айырмашылық</w:t>
      </w:r>
      <w:proofErr w:type="spellEnd"/>
      <w:r w:rsidRPr="00C41B7D">
        <w:rPr>
          <w:rFonts w:eastAsiaTheme="minorHAnsi"/>
          <w:sz w:val="28"/>
          <w:szCs w:val="28"/>
        </w:rPr>
        <w:t xml:space="preserve"> </w:t>
      </w:r>
      <w:proofErr w:type="spellStart"/>
      <w:r w:rsidRPr="00C41B7D">
        <w:rPr>
          <w:rFonts w:eastAsiaTheme="minorHAnsi"/>
          <w:sz w:val="28"/>
          <w:szCs w:val="28"/>
        </w:rPr>
        <w:t>ресімделеді</w:t>
      </w:r>
      <w:proofErr w:type="spellEnd"/>
      <w:r w:rsidRPr="00C41B7D">
        <w:rPr>
          <w:rFonts w:eastAsiaTheme="minorHAnsi"/>
          <w:sz w:val="28"/>
          <w:szCs w:val="28"/>
        </w:rPr>
        <w:t>.</w:t>
      </w:r>
    </w:p>
    <w:p w14:paraId="6AD7BF19" w14:textId="71CB165E" w:rsidR="00C41B7D" w:rsidRPr="00C41B7D" w:rsidRDefault="00C41B7D" w:rsidP="00DF6F7D">
      <w:pPr>
        <w:widowControl/>
        <w:tabs>
          <w:tab w:val="left" w:pos="1418"/>
        </w:tabs>
        <w:adjustRightInd w:val="0"/>
        <w:spacing w:line="276" w:lineRule="auto"/>
        <w:ind w:firstLine="567"/>
        <w:jc w:val="both"/>
        <w:rPr>
          <w:rFonts w:eastAsiaTheme="minorHAnsi"/>
          <w:sz w:val="28"/>
          <w:szCs w:val="28"/>
          <w:lang w:val="kk-KZ"/>
        </w:rPr>
      </w:pPr>
      <w:r w:rsidRPr="00C41B7D">
        <w:rPr>
          <w:rFonts w:eastAsiaTheme="minorHAnsi"/>
          <w:sz w:val="28"/>
          <w:szCs w:val="28"/>
          <w:lang w:val="kk-KZ"/>
        </w:rPr>
        <w:t>Білім алушының жеке оқу жоспарына сәйкес игерілетін бағдарламаның бірінші академиялық кезеңін аяқтауы ауысу мен қалпына келтірудің міндетті шарты болып табылады.</w:t>
      </w:r>
    </w:p>
    <w:p w14:paraId="63B5FEA8" w14:textId="77777777" w:rsidR="00C41B7D" w:rsidRPr="00C41B7D" w:rsidRDefault="00C41B7D" w:rsidP="00DF6F7D">
      <w:pPr>
        <w:pStyle w:val="a5"/>
        <w:widowControl/>
        <w:numPr>
          <w:ilvl w:val="1"/>
          <w:numId w:val="27"/>
        </w:numPr>
        <w:tabs>
          <w:tab w:val="left" w:pos="1418"/>
        </w:tabs>
        <w:adjustRightInd w:val="0"/>
        <w:spacing w:line="276" w:lineRule="auto"/>
        <w:ind w:left="0" w:firstLine="567"/>
        <w:rPr>
          <w:sz w:val="28"/>
          <w:lang w:val="kk-KZ"/>
        </w:rPr>
      </w:pPr>
      <w:r w:rsidRPr="00C41B7D">
        <w:rPr>
          <w:rFonts w:eastAsiaTheme="minorHAnsi"/>
          <w:sz w:val="28"/>
          <w:szCs w:val="28"/>
          <w:lang w:val="kk-KZ"/>
        </w:rPr>
        <w:t>ЖОЖ пәндеріндегі академиялық айырмашылықты жою үшін білім алушы осы пәндерге жазылады, академиялық кезең немесе жазғы семестр ішінде оқу сабақтарының барлық түрлеріне қатысады, ағымдағы бақылаудың барлық түрлерін, әдетте, ағымдағы ағындармен тапсырады және қорытынды бақылауға рұқсат алады.</w:t>
      </w:r>
    </w:p>
    <w:p w14:paraId="364D273B" w14:textId="3007B85F" w:rsidR="002622CC" w:rsidRPr="002622CC" w:rsidRDefault="002622CC" w:rsidP="00DF6F7D">
      <w:pPr>
        <w:pStyle w:val="a5"/>
        <w:widowControl/>
        <w:numPr>
          <w:ilvl w:val="1"/>
          <w:numId w:val="27"/>
        </w:numPr>
        <w:tabs>
          <w:tab w:val="left" w:pos="1418"/>
        </w:tabs>
        <w:adjustRightInd w:val="0"/>
        <w:spacing w:line="276" w:lineRule="auto"/>
        <w:ind w:left="0" w:firstLine="567"/>
        <w:rPr>
          <w:sz w:val="28"/>
          <w:lang w:val="kk-KZ"/>
        </w:rPr>
      </w:pPr>
      <w:r w:rsidRPr="002622CC">
        <w:rPr>
          <w:rFonts w:eastAsiaTheme="minorHAnsi"/>
          <w:sz w:val="28"/>
          <w:szCs w:val="28"/>
          <w:lang w:val="kk-KZ"/>
        </w:rPr>
        <w:t>Егер академиялық айырмашылық пәндері ағымдағы академиялық кезеңнің оқу сабақтарының кестесіне енгізілмеген жағдайда, білім алушы оларға жазғы семестрде жазылады.</w:t>
      </w:r>
    </w:p>
    <w:p w14:paraId="57143350" w14:textId="6E58D5B9" w:rsidR="004C37F8" w:rsidRPr="00A875C5" w:rsidRDefault="002622CC" w:rsidP="00DF6F7D">
      <w:pPr>
        <w:pStyle w:val="a5"/>
        <w:numPr>
          <w:ilvl w:val="1"/>
          <w:numId w:val="27"/>
        </w:numPr>
        <w:tabs>
          <w:tab w:val="left" w:pos="1418"/>
        </w:tabs>
        <w:spacing w:line="276" w:lineRule="auto"/>
        <w:ind w:left="0" w:firstLine="567"/>
        <w:rPr>
          <w:sz w:val="28"/>
          <w:szCs w:val="28"/>
          <w:lang w:val="kk-KZ"/>
        </w:rPr>
      </w:pPr>
      <w:r w:rsidRPr="002622CC">
        <w:rPr>
          <w:sz w:val="28"/>
          <w:lang w:val="kk-KZ"/>
        </w:rPr>
        <w:t xml:space="preserve">Оқу жоспарлары пәндеріндегі академиялық айырмашылықты жою тәртібі мен мерзімдері деканның келісімі бойынша ағымдағы оқу жылына арналған салыстыру ведомосімен </w:t>
      </w:r>
      <w:r>
        <w:rPr>
          <w:sz w:val="28"/>
          <w:lang w:val="kk-KZ"/>
        </w:rPr>
        <w:t xml:space="preserve">Тіркеуші офисінде </w:t>
      </w:r>
      <w:r w:rsidRPr="002622CC">
        <w:rPr>
          <w:sz w:val="28"/>
          <w:lang w:val="kk-KZ"/>
        </w:rPr>
        <w:t xml:space="preserve">ресімделеді және білім алушының жеке оқу жоспарына енгізіледі. </w:t>
      </w:r>
      <w:r w:rsidRPr="00A875C5">
        <w:rPr>
          <w:sz w:val="28"/>
          <w:lang w:val="kk-KZ"/>
        </w:rPr>
        <w:t>Белгіленген мерзімде жойылмаған ЕЖЖ пәндеріндегі академиялық айырмашылық бұдан әрі академиялық берешек ретінде есепке алынады.</w:t>
      </w:r>
    </w:p>
    <w:p w14:paraId="3D017B33" w14:textId="36415B50" w:rsidR="004C37F8" w:rsidRPr="00A875C5" w:rsidRDefault="007265FC" w:rsidP="00DF6F7D">
      <w:pPr>
        <w:pStyle w:val="a5"/>
        <w:numPr>
          <w:ilvl w:val="1"/>
          <w:numId w:val="27"/>
        </w:numPr>
        <w:tabs>
          <w:tab w:val="left" w:pos="1418"/>
          <w:tab w:val="left" w:pos="1509"/>
        </w:tabs>
        <w:spacing w:line="276" w:lineRule="auto"/>
        <w:ind w:left="0" w:firstLine="567"/>
        <w:rPr>
          <w:sz w:val="28"/>
          <w:lang w:val="kk-KZ"/>
        </w:rPr>
      </w:pPr>
      <w:r w:rsidRPr="00A875C5">
        <w:rPr>
          <w:sz w:val="28"/>
          <w:lang w:val="kk-KZ"/>
        </w:rPr>
        <w:t>Білім алушыларды ауыстыру немесе қайта қабылдау пререквизиттерді а</w:t>
      </w:r>
      <w:r>
        <w:rPr>
          <w:sz w:val="28"/>
          <w:lang w:val="kk-KZ"/>
        </w:rPr>
        <w:t>нықт</w:t>
      </w:r>
      <w:r w:rsidRPr="00A875C5">
        <w:rPr>
          <w:sz w:val="28"/>
          <w:lang w:val="kk-KZ"/>
        </w:rPr>
        <w:t>ауды ескере отырып, тиісті курсқа жүргізіледі. Бұл ретте университет ағымдағы оқу жылында тапсыру үшін қажетті деректемелердің тізбесін а</w:t>
      </w:r>
      <w:r>
        <w:rPr>
          <w:sz w:val="28"/>
          <w:lang w:val="kk-KZ"/>
        </w:rPr>
        <w:t>ны</w:t>
      </w:r>
      <w:r w:rsidRPr="00A875C5">
        <w:rPr>
          <w:sz w:val="28"/>
          <w:lang w:val="kk-KZ"/>
        </w:rPr>
        <w:t>қ</w:t>
      </w:r>
      <w:r>
        <w:rPr>
          <w:sz w:val="28"/>
          <w:lang w:val="kk-KZ"/>
        </w:rPr>
        <w:t>т</w:t>
      </w:r>
      <w:r w:rsidRPr="00A875C5">
        <w:rPr>
          <w:sz w:val="28"/>
          <w:lang w:val="kk-KZ"/>
        </w:rPr>
        <w:t>айды.</w:t>
      </w:r>
      <w:r>
        <w:rPr>
          <w:sz w:val="28"/>
          <w:lang w:val="kk-KZ"/>
        </w:rPr>
        <w:t xml:space="preserve"> </w:t>
      </w:r>
    </w:p>
    <w:p w14:paraId="7CE02605" w14:textId="249750A6" w:rsidR="004C37F8" w:rsidRPr="00A875C5" w:rsidRDefault="007265FC" w:rsidP="00DF6F7D">
      <w:pPr>
        <w:pStyle w:val="a5"/>
        <w:numPr>
          <w:ilvl w:val="1"/>
          <w:numId w:val="27"/>
        </w:numPr>
        <w:tabs>
          <w:tab w:val="left" w:pos="1418"/>
          <w:tab w:val="left" w:pos="1571"/>
        </w:tabs>
        <w:spacing w:line="276" w:lineRule="auto"/>
        <w:ind w:left="0" w:firstLine="567"/>
        <w:rPr>
          <w:sz w:val="28"/>
          <w:lang w:val="kk-KZ"/>
        </w:rPr>
      </w:pPr>
      <w:r w:rsidRPr="00A875C5">
        <w:rPr>
          <w:sz w:val="28"/>
          <w:lang w:val="kk-KZ"/>
        </w:rPr>
        <w:tab/>
        <w:t>Оқу кезеңінде Қазақстан Республикасының Қарулы Күштерінде әскери қызмет өткеруге шақырылған білім алушылар тиісті оқу курсына қайта қабылданады.</w:t>
      </w:r>
    </w:p>
    <w:p w14:paraId="6B820958" w14:textId="000EF0E0" w:rsidR="007265FC" w:rsidRPr="007265FC" w:rsidRDefault="007265FC" w:rsidP="00DF6F7D">
      <w:pPr>
        <w:pStyle w:val="a5"/>
        <w:widowControl/>
        <w:numPr>
          <w:ilvl w:val="1"/>
          <w:numId w:val="27"/>
        </w:numPr>
        <w:tabs>
          <w:tab w:val="left" w:pos="1418"/>
        </w:tabs>
        <w:adjustRightInd w:val="0"/>
        <w:spacing w:line="276" w:lineRule="auto"/>
        <w:ind w:left="0" w:firstLine="567"/>
        <w:rPr>
          <w:sz w:val="28"/>
        </w:rPr>
      </w:pPr>
      <w:r w:rsidRPr="00A875C5">
        <w:rPr>
          <w:rFonts w:eastAsiaTheme="minorHAnsi"/>
          <w:sz w:val="28"/>
          <w:szCs w:val="28"/>
          <w:lang w:val="kk-KZ"/>
        </w:rPr>
        <w:t xml:space="preserve">Игерілген кредиттерді қайта есептеу білім беру бағдарламаларын, игерілген пәндер тізбесінің мазмұнын, олардың көлемін, алған білімдерін, іскерліктерін, дағдылары мен құзыреттерін, сондай-ақ оқыту нәтижелерін салыстыру негізінде жүзеге асырылады. Оқу пәндері бойынша игерілген кредиттерді қайта есептеу кезінде қорытынды бақылау нысандарындағы айырмашылық назарға алынбайды. </w:t>
      </w:r>
      <w:r w:rsidRPr="007265FC">
        <w:rPr>
          <w:rFonts w:eastAsiaTheme="minorHAnsi"/>
          <w:sz w:val="28"/>
          <w:szCs w:val="28"/>
        </w:rPr>
        <w:t xml:space="preserve">(13 </w:t>
      </w:r>
      <w:proofErr w:type="spellStart"/>
      <w:r w:rsidRPr="007265FC">
        <w:rPr>
          <w:rFonts w:eastAsiaTheme="minorHAnsi"/>
          <w:sz w:val="28"/>
          <w:szCs w:val="28"/>
        </w:rPr>
        <w:t>бөлімді</w:t>
      </w:r>
      <w:proofErr w:type="spellEnd"/>
      <w:r w:rsidRPr="007265FC">
        <w:rPr>
          <w:rFonts w:eastAsiaTheme="minorHAnsi"/>
          <w:sz w:val="28"/>
          <w:szCs w:val="28"/>
        </w:rPr>
        <w:t xml:space="preserve"> </w:t>
      </w:r>
      <w:proofErr w:type="spellStart"/>
      <w:r w:rsidRPr="007265FC">
        <w:rPr>
          <w:rFonts w:eastAsiaTheme="minorHAnsi"/>
          <w:sz w:val="28"/>
          <w:szCs w:val="28"/>
        </w:rPr>
        <w:t>қараңыз</w:t>
      </w:r>
      <w:proofErr w:type="spellEnd"/>
      <w:r w:rsidRPr="007265FC">
        <w:rPr>
          <w:rFonts w:eastAsiaTheme="minorHAnsi"/>
          <w:sz w:val="28"/>
          <w:szCs w:val="28"/>
        </w:rPr>
        <w:t>)</w:t>
      </w:r>
    </w:p>
    <w:p w14:paraId="66B73527" w14:textId="4B01AB8D" w:rsidR="00500DF8" w:rsidRPr="002F57A8" w:rsidRDefault="00667F7F" w:rsidP="00DF6F7D">
      <w:pPr>
        <w:pStyle w:val="a5"/>
        <w:widowControl/>
        <w:numPr>
          <w:ilvl w:val="1"/>
          <w:numId w:val="27"/>
        </w:numPr>
        <w:tabs>
          <w:tab w:val="left" w:pos="1418"/>
        </w:tabs>
        <w:adjustRightInd w:val="0"/>
        <w:spacing w:line="276" w:lineRule="auto"/>
        <w:ind w:left="0" w:firstLine="567"/>
        <w:rPr>
          <w:rFonts w:eastAsiaTheme="minorHAnsi"/>
          <w:sz w:val="28"/>
          <w:szCs w:val="28"/>
        </w:rPr>
      </w:pPr>
      <w:r w:rsidRPr="00667F7F">
        <w:rPr>
          <w:rFonts w:eastAsiaTheme="minorHAnsi"/>
          <w:sz w:val="28"/>
          <w:szCs w:val="28"/>
        </w:rPr>
        <w:t xml:space="preserve">Білім </w:t>
      </w:r>
      <w:proofErr w:type="spellStart"/>
      <w:r w:rsidRPr="00667F7F">
        <w:rPr>
          <w:rFonts w:eastAsiaTheme="minorHAnsi"/>
          <w:sz w:val="28"/>
          <w:szCs w:val="28"/>
        </w:rPr>
        <w:t>алушыны</w:t>
      </w:r>
      <w:proofErr w:type="spellEnd"/>
      <w:r w:rsidRPr="00667F7F">
        <w:rPr>
          <w:rFonts w:eastAsiaTheme="minorHAnsi"/>
          <w:sz w:val="28"/>
          <w:szCs w:val="28"/>
        </w:rPr>
        <w:t xml:space="preserve"> </w:t>
      </w:r>
      <w:proofErr w:type="spellStart"/>
      <w:r w:rsidRPr="00667F7F">
        <w:rPr>
          <w:rFonts w:eastAsiaTheme="minorHAnsi"/>
          <w:sz w:val="28"/>
          <w:szCs w:val="28"/>
        </w:rPr>
        <w:t>шетелдік</w:t>
      </w:r>
      <w:proofErr w:type="spellEnd"/>
      <w:r w:rsidRPr="00667F7F">
        <w:rPr>
          <w:rFonts w:eastAsiaTheme="minorHAnsi"/>
          <w:sz w:val="28"/>
          <w:szCs w:val="28"/>
        </w:rPr>
        <w:t xml:space="preserve"> білім беру </w:t>
      </w:r>
      <w:proofErr w:type="spellStart"/>
      <w:r w:rsidRPr="00667F7F">
        <w:rPr>
          <w:rFonts w:eastAsiaTheme="minorHAnsi"/>
          <w:sz w:val="28"/>
          <w:szCs w:val="28"/>
        </w:rPr>
        <w:t>ұйымынан</w:t>
      </w:r>
      <w:proofErr w:type="spellEnd"/>
      <w:r w:rsidRPr="00667F7F">
        <w:rPr>
          <w:rFonts w:eastAsiaTheme="minorHAnsi"/>
          <w:sz w:val="28"/>
          <w:szCs w:val="28"/>
        </w:rPr>
        <w:t xml:space="preserve"> </w:t>
      </w:r>
      <w:proofErr w:type="spellStart"/>
      <w:r w:rsidRPr="00667F7F">
        <w:rPr>
          <w:rFonts w:eastAsiaTheme="minorHAnsi"/>
          <w:sz w:val="28"/>
          <w:szCs w:val="28"/>
        </w:rPr>
        <w:t>ауыстыру</w:t>
      </w:r>
      <w:proofErr w:type="spellEnd"/>
      <w:r w:rsidRPr="00667F7F">
        <w:rPr>
          <w:rFonts w:eastAsiaTheme="minorHAnsi"/>
          <w:sz w:val="28"/>
          <w:szCs w:val="28"/>
        </w:rPr>
        <w:t xml:space="preserve"> немесе қайта </w:t>
      </w:r>
      <w:proofErr w:type="spellStart"/>
      <w:r w:rsidRPr="00667F7F">
        <w:rPr>
          <w:rFonts w:eastAsiaTheme="minorHAnsi"/>
          <w:sz w:val="28"/>
          <w:szCs w:val="28"/>
        </w:rPr>
        <w:t>қабылдау</w:t>
      </w:r>
      <w:proofErr w:type="spellEnd"/>
      <w:r w:rsidRPr="00667F7F">
        <w:rPr>
          <w:rFonts w:eastAsiaTheme="minorHAnsi"/>
          <w:sz w:val="28"/>
          <w:szCs w:val="28"/>
        </w:rPr>
        <w:t xml:space="preserve"> кезінде </w:t>
      </w:r>
      <w:proofErr w:type="spellStart"/>
      <w:r w:rsidRPr="00667F7F">
        <w:rPr>
          <w:rFonts w:eastAsiaTheme="minorHAnsi"/>
          <w:sz w:val="28"/>
          <w:szCs w:val="28"/>
        </w:rPr>
        <w:t>игерілген</w:t>
      </w:r>
      <w:proofErr w:type="spellEnd"/>
      <w:r w:rsidRPr="00667F7F">
        <w:rPr>
          <w:rFonts w:eastAsiaTheme="minorHAnsi"/>
          <w:sz w:val="28"/>
          <w:szCs w:val="28"/>
        </w:rPr>
        <w:t xml:space="preserve"> оқу бағдарламалары туралы құжат </w:t>
      </w:r>
      <w:r w:rsidRPr="00667F7F">
        <w:rPr>
          <w:rFonts w:eastAsiaTheme="minorHAnsi"/>
          <w:sz w:val="28"/>
          <w:szCs w:val="28"/>
        </w:rPr>
        <w:lastRenderedPageBreak/>
        <w:t xml:space="preserve">(академиялық </w:t>
      </w:r>
      <w:proofErr w:type="spellStart"/>
      <w:r w:rsidRPr="00667F7F">
        <w:rPr>
          <w:rFonts w:eastAsiaTheme="minorHAnsi"/>
          <w:sz w:val="28"/>
          <w:szCs w:val="28"/>
        </w:rPr>
        <w:t>анықтама</w:t>
      </w:r>
      <w:proofErr w:type="spellEnd"/>
      <w:r w:rsidRPr="00667F7F">
        <w:rPr>
          <w:rFonts w:eastAsiaTheme="minorHAnsi"/>
          <w:sz w:val="28"/>
          <w:szCs w:val="28"/>
        </w:rPr>
        <w:t xml:space="preserve"> немесе транскрипт), Қазақстан </w:t>
      </w:r>
      <w:proofErr w:type="spellStart"/>
      <w:r w:rsidRPr="00667F7F">
        <w:rPr>
          <w:rFonts w:eastAsiaTheme="minorHAnsi"/>
          <w:sz w:val="28"/>
          <w:szCs w:val="28"/>
        </w:rPr>
        <w:t>Республикасында</w:t>
      </w:r>
      <w:proofErr w:type="spellEnd"/>
      <w:r w:rsidRPr="00667F7F">
        <w:rPr>
          <w:rFonts w:eastAsiaTheme="minorHAnsi"/>
          <w:sz w:val="28"/>
          <w:szCs w:val="28"/>
        </w:rPr>
        <w:t xml:space="preserve"> </w:t>
      </w:r>
      <w:proofErr w:type="spellStart"/>
      <w:r w:rsidRPr="00667F7F">
        <w:rPr>
          <w:rFonts w:eastAsiaTheme="minorHAnsi"/>
          <w:sz w:val="28"/>
          <w:szCs w:val="28"/>
        </w:rPr>
        <w:t>нострификациялау</w:t>
      </w:r>
      <w:proofErr w:type="spellEnd"/>
      <w:r w:rsidRPr="00667F7F">
        <w:rPr>
          <w:rFonts w:eastAsiaTheme="minorHAnsi"/>
          <w:sz w:val="28"/>
          <w:szCs w:val="28"/>
        </w:rPr>
        <w:t xml:space="preserve"> </w:t>
      </w:r>
      <w:proofErr w:type="spellStart"/>
      <w:r w:rsidRPr="00667F7F">
        <w:rPr>
          <w:rFonts w:eastAsiaTheme="minorHAnsi"/>
          <w:sz w:val="28"/>
          <w:szCs w:val="28"/>
        </w:rPr>
        <w:t>рәсімінен</w:t>
      </w:r>
      <w:proofErr w:type="spellEnd"/>
      <w:r w:rsidRPr="00667F7F">
        <w:rPr>
          <w:rFonts w:eastAsiaTheme="minorHAnsi"/>
          <w:sz w:val="28"/>
          <w:szCs w:val="28"/>
        </w:rPr>
        <w:t xml:space="preserve"> </w:t>
      </w:r>
      <w:proofErr w:type="spellStart"/>
      <w:r w:rsidRPr="00667F7F">
        <w:rPr>
          <w:rFonts w:eastAsiaTheme="minorHAnsi"/>
          <w:sz w:val="28"/>
          <w:szCs w:val="28"/>
        </w:rPr>
        <w:t>өтетін</w:t>
      </w:r>
      <w:proofErr w:type="spellEnd"/>
      <w:r w:rsidRPr="00667F7F">
        <w:rPr>
          <w:rFonts w:eastAsiaTheme="minorHAnsi"/>
          <w:sz w:val="28"/>
          <w:szCs w:val="28"/>
        </w:rPr>
        <w:t xml:space="preserve"> </w:t>
      </w:r>
      <w:proofErr w:type="spellStart"/>
      <w:r w:rsidRPr="00667F7F">
        <w:rPr>
          <w:rFonts w:eastAsiaTheme="minorHAnsi"/>
          <w:sz w:val="28"/>
          <w:szCs w:val="28"/>
        </w:rPr>
        <w:t>алдыңғы</w:t>
      </w:r>
      <w:proofErr w:type="spellEnd"/>
      <w:r w:rsidRPr="00667F7F">
        <w:rPr>
          <w:rFonts w:eastAsiaTheme="minorHAnsi"/>
          <w:sz w:val="28"/>
          <w:szCs w:val="28"/>
        </w:rPr>
        <w:t xml:space="preserve"> білім беру деңгейін </w:t>
      </w:r>
      <w:proofErr w:type="spellStart"/>
      <w:r w:rsidRPr="00667F7F">
        <w:rPr>
          <w:rFonts w:eastAsiaTheme="minorHAnsi"/>
          <w:sz w:val="28"/>
          <w:szCs w:val="28"/>
        </w:rPr>
        <w:t>аяқтау</w:t>
      </w:r>
      <w:proofErr w:type="spellEnd"/>
      <w:r w:rsidRPr="00667F7F">
        <w:rPr>
          <w:rFonts w:eastAsiaTheme="minorHAnsi"/>
          <w:sz w:val="28"/>
          <w:szCs w:val="28"/>
        </w:rPr>
        <w:t xml:space="preserve"> туралы құжат Қазақстан Республикасы Білім және ғылым министрінің 2008 ж. </w:t>
      </w:r>
      <w:r>
        <w:rPr>
          <w:rFonts w:eastAsiaTheme="minorHAnsi"/>
          <w:sz w:val="28"/>
          <w:szCs w:val="28"/>
          <w:lang w:val="kk-KZ"/>
        </w:rPr>
        <w:t xml:space="preserve">10 </w:t>
      </w:r>
      <w:proofErr w:type="spellStart"/>
      <w:r w:rsidRPr="00667F7F">
        <w:rPr>
          <w:rFonts w:eastAsiaTheme="minorHAnsi"/>
          <w:sz w:val="28"/>
          <w:szCs w:val="28"/>
        </w:rPr>
        <w:t>қаңтар</w:t>
      </w:r>
      <w:proofErr w:type="spellEnd"/>
      <w:r>
        <w:rPr>
          <w:rFonts w:eastAsiaTheme="minorHAnsi"/>
          <w:sz w:val="28"/>
          <w:szCs w:val="28"/>
          <w:lang w:val="kk-KZ"/>
        </w:rPr>
        <w:t>дағы</w:t>
      </w:r>
      <w:r w:rsidRPr="00667F7F">
        <w:rPr>
          <w:rFonts w:eastAsiaTheme="minorHAnsi"/>
          <w:sz w:val="28"/>
          <w:szCs w:val="28"/>
        </w:rPr>
        <w:t xml:space="preserve"> № 8 бұйрығымен бекітілген Білім туралы </w:t>
      </w:r>
      <w:proofErr w:type="spellStart"/>
      <w:r w:rsidRPr="00667F7F">
        <w:rPr>
          <w:rFonts w:eastAsiaTheme="minorHAnsi"/>
          <w:sz w:val="28"/>
          <w:szCs w:val="28"/>
        </w:rPr>
        <w:t>құжаттарды</w:t>
      </w:r>
      <w:proofErr w:type="spellEnd"/>
      <w:r w:rsidRPr="00667F7F">
        <w:rPr>
          <w:rFonts w:eastAsiaTheme="minorHAnsi"/>
          <w:sz w:val="28"/>
          <w:szCs w:val="28"/>
        </w:rPr>
        <w:t xml:space="preserve"> </w:t>
      </w:r>
      <w:proofErr w:type="spellStart"/>
      <w:r w:rsidRPr="00667F7F">
        <w:rPr>
          <w:rFonts w:eastAsiaTheme="minorHAnsi"/>
          <w:sz w:val="28"/>
          <w:szCs w:val="28"/>
        </w:rPr>
        <w:t>тану</w:t>
      </w:r>
      <w:proofErr w:type="spellEnd"/>
      <w:r w:rsidRPr="00667F7F">
        <w:rPr>
          <w:rFonts w:eastAsiaTheme="minorHAnsi"/>
          <w:sz w:val="28"/>
          <w:szCs w:val="28"/>
        </w:rPr>
        <w:t xml:space="preserve"> және </w:t>
      </w:r>
      <w:proofErr w:type="spellStart"/>
      <w:r w:rsidRPr="00667F7F">
        <w:rPr>
          <w:rFonts w:eastAsiaTheme="minorHAnsi"/>
          <w:sz w:val="28"/>
          <w:szCs w:val="28"/>
        </w:rPr>
        <w:t>нострификациялау</w:t>
      </w:r>
      <w:proofErr w:type="spellEnd"/>
      <w:r w:rsidRPr="00667F7F">
        <w:rPr>
          <w:rFonts w:eastAsiaTheme="minorHAnsi"/>
          <w:sz w:val="28"/>
          <w:szCs w:val="28"/>
        </w:rPr>
        <w:t xml:space="preserve"> </w:t>
      </w:r>
      <w:proofErr w:type="spellStart"/>
      <w:r w:rsidRPr="00667F7F">
        <w:rPr>
          <w:rFonts w:eastAsiaTheme="minorHAnsi"/>
          <w:sz w:val="28"/>
          <w:szCs w:val="28"/>
        </w:rPr>
        <w:t>қағидаларында</w:t>
      </w:r>
      <w:proofErr w:type="spellEnd"/>
      <w:r w:rsidRPr="00667F7F">
        <w:rPr>
          <w:rFonts w:eastAsiaTheme="minorHAnsi"/>
          <w:sz w:val="28"/>
          <w:szCs w:val="28"/>
        </w:rPr>
        <w:t xml:space="preserve"> белгіленген </w:t>
      </w:r>
      <w:proofErr w:type="spellStart"/>
      <w:r w:rsidRPr="00667F7F">
        <w:rPr>
          <w:rFonts w:eastAsiaTheme="minorHAnsi"/>
          <w:sz w:val="28"/>
          <w:szCs w:val="28"/>
        </w:rPr>
        <w:t>тәртіппен</w:t>
      </w:r>
      <w:proofErr w:type="spellEnd"/>
      <w:r w:rsidRPr="00667F7F">
        <w:rPr>
          <w:rFonts w:eastAsiaTheme="minorHAnsi"/>
          <w:sz w:val="28"/>
          <w:szCs w:val="28"/>
        </w:rPr>
        <w:t xml:space="preserve"> </w:t>
      </w:r>
      <w:proofErr w:type="spellStart"/>
      <w:r w:rsidRPr="00667F7F">
        <w:rPr>
          <w:rFonts w:eastAsiaTheme="minorHAnsi"/>
          <w:sz w:val="28"/>
          <w:szCs w:val="28"/>
        </w:rPr>
        <w:t>ұсынылады</w:t>
      </w:r>
      <w:proofErr w:type="spellEnd"/>
      <w:r w:rsidRPr="00667F7F">
        <w:rPr>
          <w:rFonts w:eastAsiaTheme="minorHAnsi"/>
          <w:sz w:val="28"/>
          <w:szCs w:val="28"/>
        </w:rPr>
        <w:t xml:space="preserve"> (14.05.2020 </w:t>
      </w:r>
      <w:proofErr w:type="spellStart"/>
      <w:r w:rsidRPr="00667F7F">
        <w:rPr>
          <w:rFonts w:eastAsiaTheme="minorHAnsi"/>
          <w:sz w:val="28"/>
          <w:szCs w:val="28"/>
        </w:rPr>
        <w:t>ж.өзгертулермен</w:t>
      </w:r>
      <w:proofErr w:type="spellEnd"/>
      <w:r w:rsidRPr="00667F7F">
        <w:rPr>
          <w:rFonts w:eastAsiaTheme="minorHAnsi"/>
          <w:sz w:val="28"/>
          <w:szCs w:val="28"/>
        </w:rPr>
        <w:t>, ҚР БҒМ № 206 бұйрығы).</w:t>
      </w:r>
    </w:p>
    <w:p w14:paraId="39CC87FD" w14:textId="631BE5A8" w:rsidR="00500DF8" w:rsidRPr="002F57A8" w:rsidRDefault="00771F44" w:rsidP="00DF6F7D">
      <w:pPr>
        <w:pStyle w:val="a5"/>
        <w:widowControl/>
        <w:numPr>
          <w:ilvl w:val="1"/>
          <w:numId w:val="27"/>
        </w:numPr>
        <w:tabs>
          <w:tab w:val="left" w:pos="1418"/>
        </w:tabs>
        <w:adjustRightInd w:val="0"/>
        <w:spacing w:line="276" w:lineRule="auto"/>
        <w:ind w:left="0" w:firstLine="567"/>
        <w:rPr>
          <w:sz w:val="28"/>
        </w:rPr>
      </w:pPr>
      <w:proofErr w:type="spellStart"/>
      <w:r w:rsidRPr="00771F44">
        <w:rPr>
          <w:rFonts w:eastAsiaTheme="minorHAnsi"/>
          <w:sz w:val="28"/>
          <w:szCs w:val="28"/>
        </w:rPr>
        <w:t>Тұлғалар</w:t>
      </w:r>
      <w:proofErr w:type="spellEnd"/>
      <w:r w:rsidRPr="00771F44">
        <w:rPr>
          <w:rFonts w:eastAsiaTheme="minorHAnsi"/>
          <w:sz w:val="28"/>
          <w:szCs w:val="28"/>
        </w:rPr>
        <w:t xml:space="preserve"> </w:t>
      </w:r>
      <w:proofErr w:type="spellStart"/>
      <w:r w:rsidRPr="00771F44">
        <w:rPr>
          <w:rFonts w:eastAsiaTheme="minorHAnsi"/>
          <w:sz w:val="28"/>
          <w:szCs w:val="28"/>
        </w:rPr>
        <w:t>шетелдік</w:t>
      </w:r>
      <w:proofErr w:type="spellEnd"/>
      <w:r w:rsidRPr="00771F44">
        <w:rPr>
          <w:rFonts w:eastAsiaTheme="minorHAnsi"/>
          <w:sz w:val="28"/>
          <w:szCs w:val="28"/>
        </w:rPr>
        <w:t xml:space="preserve"> жоғары оқу орнынан </w:t>
      </w:r>
      <w:proofErr w:type="spellStart"/>
      <w:r w:rsidRPr="00771F44">
        <w:rPr>
          <w:rFonts w:eastAsiaTheme="minorHAnsi"/>
          <w:sz w:val="28"/>
          <w:szCs w:val="28"/>
        </w:rPr>
        <w:t>ауысу</w:t>
      </w:r>
      <w:proofErr w:type="spellEnd"/>
      <w:r w:rsidRPr="00771F44">
        <w:rPr>
          <w:rFonts w:eastAsiaTheme="minorHAnsi"/>
          <w:sz w:val="28"/>
          <w:szCs w:val="28"/>
        </w:rPr>
        <w:t xml:space="preserve"> немесе қайта </w:t>
      </w:r>
      <w:proofErr w:type="spellStart"/>
      <w:r w:rsidRPr="00771F44">
        <w:rPr>
          <w:rFonts w:eastAsiaTheme="minorHAnsi"/>
          <w:sz w:val="28"/>
          <w:szCs w:val="28"/>
        </w:rPr>
        <w:t>қабылда</w:t>
      </w:r>
      <w:proofErr w:type="spellEnd"/>
      <w:r>
        <w:rPr>
          <w:rFonts w:eastAsiaTheme="minorHAnsi"/>
          <w:sz w:val="28"/>
          <w:szCs w:val="28"/>
          <w:lang w:val="kk-KZ"/>
        </w:rPr>
        <w:t>н</w:t>
      </w:r>
      <w:r w:rsidRPr="00771F44">
        <w:rPr>
          <w:rFonts w:eastAsiaTheme="minorHAnsi"/>
          <w:sz w:val="28"/>
          <w:szCs w:val="28"/>
        </w:rPr>
        <w:t xml:space="preserve">у кезінде </w:t>
      </w:r>
      <w:proofErr w:type="spellStart"/>
      <w:r w:rsidRPr="00771F44">
        <w:rPr>
          <w:rFonts w:eastAsiaTheme="minorHAnsi"/>
          <w:sz w:val="28"/>
          <w:szCs w:val="28"/>
        </w:rPr>
        <w:t>құжаттармен</w:t>
      </w:r>
      <w:proofErr w:type="spellEnd"/>
      <w:r w:rsidRPr="00771F44">
        <w:rPr>
          <w:rFonts w:eastAsiaTheme="minorHAnsi"/>
          <w:sz w:val="28"/>
          <w:szCs w:val="28"/>
        </w:rPr>
        <w:t xml:space="preserve"> </w:t>
      </w:r>
      <w:proofErr w:type="spellStart"/>
      <w:r w:rsidRPr="00771F44">
        <w:rPr>
          <w:rFonts w:eastAsiaTheme="minorHAnsi"/>
          <w:sz w:val="28"/>
          <w:szCs w:val="28"/>
        </w:rPr>
        <w:t>қатар</w:t>
      </w:r>
      <w:proofErr w:type="spellEnd"/>
      <w:r w:rsidRPr="00771F44">
        <w:rPr>
          <w:rFonts w:eastAsiaTheme="minorHAnsi"/>
          <w:sz w:val="28"/>
          <w:szCs w:val="28"/>
        </w:rPr>
        <w:t xml:space="preserve"> </w:t>
      </w:r>
      <w:proofErr w:type="spellStart"/>
      <w:r w:rsidRPr="00771F44">
        <w:rPr>
          <w:rFonts w:eastAsiaTheme="minorHAnsi"/>
          <w:sz w:val="28"/>
          <w:szCs w:val="28"/>
        </w:rPr>
        <w:t>шетелдік</w:t>
      </w:r>
      <w:proofErr w:type="spellEnd"/>
      <w:r w:rsidRPr="00771F44">
        <w:rPr>
          <w:rFonts w:eastAsiaTheme="minorHAnsi"/>
          <w:sz w:val="28"/>
          <w:szCs w:val="28"/>
        </w:rPr>
        <w:t xml:space="preserve"> жоғары оқу </w:t>
      </w:r>
      <w:proofErr w:type="spellStart"/>
      <w:r w:rsidRPr="00771F44">
        <w:rPr>
          <w:rFonts w:eastAsiaTheme="minorHAnsi"/>
          <w:sz w:val="28"/>
          <w:szCs w:val="28"/>
        </w:rPr>
        <w:t>орындарына</w:t>
      </w:r>
      <w:proofErr w:type="spellEnd"/>
      <w:r w:rsidRPr="00771F44">
        <w:rPr>
          <w:rFonts w:eastAsiaTheme="minorHAnsi"/>
          <w:sz w:val="28"/>
          <w:szCs w:val="28"/>
        </w:rPr>
        <w:t xml:space="preserve"> </w:t>
      </w:r>
      <w:proofErr w:type="spellStart"/>
      <w:r w:rsidRPr="00771F44">
        <w:rPr>
          <w:rFonts w:eastAsiaTheme="minorHAnsi"/>
          <w:sz w:val="28"/>
          <w:szCs w:val="28"/>
        </w:rPr>
        <w:t>түсу</w:t>
      </w:r>
      <w:proofErr w:type="spellEnd"/>
      <w:r w:rsidRPr="00771F44">
        <w:rPr>
          <w:rFonts w:eastAsiaTheme="minorHAnsi"/>
          <w:sz w:val="28"/>
          <w:szCs w:val="28"/>
        </w:rPr>
        <w:t xml:space="preserve"> кезінде</w:t>
      </w:r>
      <w:r>
        <w:rPr>
          <w:rFonts w:eastAsiaTheme="minorHAnsi"/>
          <w:sz w:val="28"/>
          <w:szCs w:val="28"/>
          <w:lang w:val="kk-KZ"/>
        </w:rPr>
        <w:t>гі</w:t>
      </w:r>
      <w:r w:rsidRPr="00771F44">
        <w:rPr>
          <w:rFonts w:eastAsiaTheme="minorHAnsi"/>
          <w:sz w:val="28"/>
          <w:szCs w:val="28"/>
        </w:rPr>
        <w:t xml:space="preserve"> </w:t>
      </w:r>
      <w:proofErr w:type="spellStart"/>
      <w:r w:rsidRPr="00771F44">
        <w:rPr>
          <w:rFonts w:eastAsiaTheme="minorHAnsi"/>
          <w:sz w:val="28"/>
          <w:szCs w:val="28"/>
        </w:rPr>
        <w:t>түсу</w:t>
      </w:r>
      <w:proofErr w:type="spellEnd"/>
      <w:r w:rsidRPr="00771F44">
        <w:rPr>
          <w:rFonts w:eastAsiaTheme="minorHAnsi"/>
          <w:sz w:val="28"/>
          <w:szCs w:val="28"/>
        </w:rPr>
        <w:t xml:space="preserve"> </w:t>
      </w:r>
      <w:proofErr w:type="spellStart"/>
      <w:r w:rsidRPr="00771F44">
        <w:rPr>
          <w:rFonts w:eastAsiaTheme="minorHAnsi"/>
          <w:sz w:val="28"/>
          <w:szCs w:val="28"/>
        </w:rPr>
        <w:t>сынақтарының</w:t>
      </w:r>
      <w:proofErr w:type="spellEnd"/>
      <w:r w:rsidRPr="00771F44">
        <w:rPr>
          <w:rFonts w:eastAsiaTheme="minorHAnsi"/>
          <w:sz w:val="28"/>
          <w:szCs w:val="28"/>
        </w:rPr>
        <w:t xml:space="preserve"> нәтижелерін де </w:t>
      </w:r>
      <w:proofErr w:type="spellStart"/>
      <w:r w:rsidRPr="00771F44">
        <w:rPr>
          <w:rFonts w:eastAsiaTheme="minorHAnsi"/>
          <w:sz w:val="28"/>
          <w:szCs w:val="28"/>
        </w:rPr>
        <w:t>ұсынады</w:t>
      </w:r>
      <w:proofErr w:type="spellEnd"/>
      <w:r w:rsidRPr="00771F44">
        <w:rPr>
          <w:rFonts w:eastAsiaTheme="minorHAnsi"/>
          <w:sz w:val="28"/>
          <w:szCs w:val="28"/>
        </w:rPr>
        <w:t>.</w:t>
      </w:r>
      <w:r w:rsidR="00500DF8" w:rsidRPr="002F57A8">
        <w:rPr>
          <w:sz w:val="28"/>
        </w:rPr>
        <w:t xml:space="preserve"> </w:t>
      </w:r>
    </w:p>
    <w:p w14:paraId="66C7B847" w14:textId="5C4DE91C" w:rsidR="004C37F8" w:rsidRPr="002F57A8" w:rsidRDefault="00771F44" w:rsidP="00DF6F7D">
      <w:pPr>
        <w:pStyle w:val="a5"/>
        <w:widowControl/>
        <w:numPr>
          <w:ilvl w:val="1"/>
          <w:numId w:val="27"/>
        </w:numPr>
        <w:tabs>
          <w:tab w:val="left" w:pos="1418"/>
        </w:tabs>
        <w:adjustRightInd w:val="0"/>
        <w:spacing w:line="276" w:lineRule="auto"/>
        <w:ind w:left="0" w:firstLine="567"/>
        <w:rPr>
          <w:sz w:val="28"/>
        </w:rPr>
      </w:pPr>
      <w:r w:rsidRPr="00771F44">
        <w:rPr>
          <w:rFonts w:eastAsiaTheme="minorHAnsi"/>
          <w:sz w:val="28"/>
          <w:szCs w:val="28"/>
        </w:rPr>
        <w:t>К</w:t>
      </w:r>
      <w:r>
        <w:rPr>
          <w:rFonts w:eastAsiaTheme="minorHAnsi"/>
          <w:sz w:val="28"/>
          <w:szCs w:val="28"/>
          <w:lang w:val="kk-KZ"/>
        </w:rPr>
        <w:t>ҚУ</w:t>
      </w:r>
      <w:r w:rsidRPr="00771F44">
        <w:rPr>
          <w:rFonts w:eastAsiaTheme="minorHAnsi"/>
          <w:sz w:val="28"/>
          <w:szCs w:val="28"/>
        </w:rPr>
        <w:t xml:space="preserve"> білім </w:t>
      </w:r>
      <w:proofErr w:type="spellStart"/>
      <w:r w:rsidRPr="00771F44">
        <w:rPr>
          <w:rFonts w:eastAsiaTheme="minorHAnsi"/>
          <w:sz w:val="28"/>
          <w:szCs w:val="28"/>
        </w:rPr>
        <w:t>алушыларын</w:t>
      </w:r>
      <w:proofErr w:type="spellEnd"/>
      <w:r w:rsidRPr="00771F44">
        <w:rPr>
          <w:rFonts w:eastAsiaTheme="minorHAnsi"/>
          <w:sz w:val="28"/>
          <w:szCs w:val="28"/>
        </w:rPr>
        <w:t xml:space="preserve"> </w:t>
      </w:r>
      <w:proofErr w:type="spellStart"/>
      <w:r w:rsidRPr="00771F44">
        <w:rPr>
          <w:rFonts w:eastAsiaTheme="minorHAnsi"/>
          <w:sz w:val="28"/>
          <w:szCs w:val="28"/>
        </w:rPr>
        <w:t>курстан</w:t>
      </w:r>
      <w:proofErr w:type="spellEnd"/>
      <w:r w:rsidRPr="00771F44">
        <w:rPr>
          <w:rFonts w:eastAsiaTheme="minorHAnsi"/>
          <w:sz w:val="28"/>
          <w:szCs w:val="28"/>
        </w:rPr>
        <w:t xml:space="preserve"> </w:t>
      </w:r>
      <w:proofErr w:type="spellStart"/>
      <w:r w:rsidRPr="00771F44">
        <w:rPr>
          <w:rFonts w:eastAsiaTheme="minorHAnsi"/>
          <w:sz w:val="28"/>
          <w:szCs w:val="28"/>
        </w:rPr>
        <w:t>курсқа</w:t>
      </w:r>
      <w:proofErr w:type="spellEnd"/>
      <w:r w:rsidRPr="00771F44">
        <w:rPr>
          <w:rFonts w:eastAsiaTheme="minorHAnsi"/>
          <w:sz w:val="28"/>
          <w:szCs w:val="28"/>
        </w:rPr>
        <w:t xml:space="preserve"> </w:t>
      </w:r>
      <w:proofErr w:type="spellStart"/>
      <w:r w:rsidRPr="00771F44">
        <w:rPr>
          <w:rFonts w:eastAsiaTheme="minorHAnsi"/>
          <w:sz w:val="28"/>
          <w:szCs w:val="28"/>
        </w:rPr>
        <w:t>ауыстыру</w:t>
      </w:r>
      <w:proofErr w:type="spellEnd"/>
      <w:r w:rsidRPr="00771F44">
        <w:rPr>
          <w:rFonts w:eastAsiaTheme="minorHAnsi"/>
          <w:sz w:val="28"/>
          <w:szCs w:val="28"/>
        </w:rPr>
        <w:t xml:space="preserve"> </w:t>
      </w:r>
      <w:proofErr w:type="spellStart"/>
      <w:r w:rsidRPr="00771F44">
        <w:rPr>
          <w:rFonts w:eastAsiaTheme="minorHAnsi"/>
          <w:sz w:val="28"/>
          <w:szCs w:val="28"/>
        </w:rPr>
        <w:t>жазғы</w:t>
      </w:r>
      <w:proofErr w:type="spellEnd"/>
      <w:r w:rsidRPr="00771F44">
        <w:rPr>
          <w:rFonts w:eastAsiaTheme="minorHAnsi"/>
          <w:sz w:val="28"/>
          <w:szCs w:val="28"/>
        </w:rPr>
        <w:t xml:space="preserve"> </w:t>
      </w:r>
      <w:proofErr w:type="spellStart"/>
      <w:r w:rsidRPr="00771F44">
        <w:rPr>
          <w:rFonts w:eastAsiaTheme="minorHAnsi"/>
          <w:sz w:val="28"/>
          <w:szCs w:val="28"/>
        </w:rPr>
        <w:t>семестрдің</w:t>
      </w:r>
      <w:proofErr w:type="spellEnd"/>
      <w:r w:rsidRPr="00771F44">
        <w:rPr>
          <w:rFonts w:eastAsiaTheme="minorHAnsi"/>
          <w:sz w:val="28"/>
          <w:szCs w:val="28"/>
        </w:rPr>
        <w:t xml:space="preserve"> нәтижелері мен </w:t>
      </w:r>
      <w:proofErr w:type="spellStart"/>
      <w:r w:rsidRPr="00771F44">
        <w:rPr>
          <w:rFonts w:eastAsiaTheme="minorHAnsi"/>
          <w:sz w:val="28"/>
          <w:szCs w:val="28"/>
        </w:rPr>
        <w:t>алынған</w:t>
      </w:r>
      <w:proofErr w:type="spellEnd"/>
      <w:r w:rsidRPr="00771F44">
        <w:rPr>
          <w:rFonts w:eastAsiaTheme="minorHAnsi"/>
          <w:sz w:val="28"/>
          <w:szCs w:val="28"/>
        </w:rPr>
        <w:t xml:space="preserve"> </w:t>
      </w:r>
      <w:proofErr w:type="spellStart"/>
      <w:r w:rsidRPr="00771F44">
        <w:rPr>
          <w:rFonts w:eastAsiaTheme="minorHAnsi"/>
          <w:sz w:val="28"/>
          <w:szCs w:val="28"/>
        </w:rPr>
        <w:t>үлгерімнің</w:t>
      </w:r>
      <w:proofErr w:type="spellEnd"/>
      <w:r w:rsidRPr="00771F44">
        <w:rPr>
          <w:rFonts w:eastAsiaTheme="minorHAnsi"/>
          <w:sz w:val="28"/>
          <w:szCs w:val="28"/>
        </w:rPr>
        <w:t xml:space="preserve"> </w:t>
      </w:r>
      <w:proofErr w:type="spellStart"/>
      <w:r w:rsidRPr="00771F44">
        <w:rPr>
          <w:rFonts w:eastAsiaTheme="minorHAnsi"/>
          <w:sz w:val="28"/>
          <w:szCs w:val="28"/>
        </w:rPr>
        <w:t>орташа</w:t>
      </w:r>
      <w:proofErr w:type="spellEnd"/>
      <w:r w:rsidRPr="00771F44">
        <w:rPr>
          <w:rFonts w:eastAsiaTheme="minorHAnsi"/>
          <w:sz w:val="28"/>
          <w:szCs w:val="28"/>
        </w:rPr>
        <w:t xml:space="preserve"> балы (GPA) </w:t>
      </w:r>
      <w:proofErr w:type="spellStart"/>
      <w:r w:rsidRPr="00771F44">
        <w:rPr>
          <w:rFonts w:eastAsiaTheme="minorHAnsi"/>
          <w:sz w:val="28"/>
          <w:szCs w:val="28"/>
        </w:rPr>
        <w:t>ескеріле</w:t>
      </w:r>
      <w:proofErr w:type="spellEnd"/>
      <w:r w:rsidRPr="00771F44">
        <w:rPr>
          <w:rFonts w:eastAsiaTheme="minorHAnsi"/>
          <w:sz w:val="28"/>
          <w:szCs w:val="28"/>
        </w:rPr>
        <w:t xml:space="preserve"> отырып, оқу </w:t>
      </w:r>
      <w:proofErr w:type="spellStart"/>
      <w:r w:rsidRPr="00771F44">
        <w:rPr>
          <w:rFonts w:eastAsiaTheme="minorHAnsi"/>
          <w:sz w:val="28"/>
          <w:szCs w:val="28"/>
        </w:rPr>
        <w:t>жылының</w:t>
      </w:r>
      <w:proofErr w:type="spellEnd"/>
      <w:r w:rsidRPr="00771F44">
        <w:rPr>
          <w:rFonts w:eastAsiaTheme="minorHAnsi"/>
          <w:sz w:val="28"/>
          <w:szCs w:val="28"/>
        </w:rPr>
        <w:t xml:space="preserve"> (</w:t>
      </w:r>
      <w:proofErr w:type="spellStart"/>
      <w:r w:rsidRPr="00771F44">
        <w:rPr>
          <w:rFonts w:eastAsiaTheme="minorHAnsi"/>
          <w:sz w:val="28"/>
          <w:szCs w:val="28"/>
        </w:rPr>
        <w:t>аралық</w:t>
      </w:r>
      <w:proofErr w:type="spellEnd"/>
      <w:r w:rsidRPr="00771F44">
        <w:rPr>
          <w:rFonts w:eastAsiaTheme="minorHAnsi"/>
          <w:sz w:val="28"/>
          <w:szCs w:val="28"/>
        </w:rPr>
        <w:t xml:space="preserve"> </w:t>
      </w:r>
      <w:proofErr w:type="spellStart"/>
      <w:r w:rsidRPr="00771F44">
        <w:rPr>
          <w:rFonts w:eastAsiaTheme="minorHAnsi"/>
          <w:sz w:val="28"/>
          <w:szCs w:val="28"/>
        </w:rPr>
        <w:t>аттестаттау</w:t>
      </w:r>
      <w:proofErr w:type="spellEnd"/>
      <w:r w:rsidRPr="00771F44">
        <w:rPr>
          <w:rFonts w:eastAsiaTheme="minorHAnsi"/>
          <w:sz w:val="28"/>
          <w:szCs w:val="28"/>
        </w:rPr>
        <w:t xml:space="preserve">) </w:t>
      </w:r>
      <w:proofErr w:type="spellStart"/>
      <w:r w:rsidRPr="00771F44">
        <w:rPr>
          <w:rFonts w:eastAsiaTheme="minorHAnsi"/>
          <w:sz w:val="28"/>
          <w:szCs w:val="28"/>
        </w:rPr>
        <w:t>қорытындылары</w:t>
      </w:r>
      <w:proofErr w:type="spellEnd"/>
      <w:r w:rsidRPr="00771F44">
        <w:rPr>
          <w:rFonts w:eastAsiaTheme="minorHAnsi"/>
          <w:sz w:val="28"/>
          <w:szCs w:val="28"/>
        </w:rPr>
        <w:t xml:space="preserve"> бойынша </w:t>
      </w:r>
      <w:proofErr w:type="spellStart"/>
      <w:r w:rsidRPr="00771F44">
        <w:rPr>
          <w:rFonts w:eastAsiaTheme="minorHAnsi"/>
          <w:sz w:val="28"/>
          <w:szCs w:val="28"/>
        </w:rPr>
        <w:t>жүзеге</w:t>
      </w:r>
      <w:proofErr w:type="spellEnd"/>
      <w:r w:rsidRPr="00771F44">
        <w:rPr>
          <w:rFonts w:eastAsiaTheme="minorHAnsi"/>
          <w:sz w:val="28"/>
          <w:szCs w:val="28"/>
        </w:rPr>
        <w:t xml:space="preserve"> </w:t>
      </w:r>
      <w:proofErr w:type="spellStart"/>
      <w:r w:rsidRPr="00771F44">
        <w:rPr>
          <w:rFonts w:eastAsiaTheme="minorHAnsi"/>
          <w:sz w:val="28"/>
          <w:szCs w:val="28"/>
        </w:rPr>
        <w:t>асырылады</w:t>
      </w:r>
      <w:proofErr w:type="spellEnd"/>
      <w:r w:rsidRPr="00771F44">
        <w:rPr>
          <w:rFonts w:eastAsiaTheme="minorHAnsi"/>
          <w:sz w:val="28"/>
          <w:szCs w:val="28"/>
        </w:rPr>
        <w:t xml:space="preserve">. Білім </w:t>
      </w:r>
      <w:proofErr w:type="spellStart"/>
      <w:r w:rsidRPr="00771F44">
        <w:rPr>
          <w:rFonts w:eastAsiaTheme="minorHAnsi"/>
          <w:sz w:val="28"/>
          <w:szCs w:val="28"/>
        </w:rPr>
        <w:t>алушыны</w:t>
      </w:r>
      <w:proofErr w:type="spellEnd"/>
      <w:r w:rsidRPr="00771F44">
        <w:rPr>
          <w:rFonts w:eastAsiaTheme="minorHAnsi"/>
          <w:sz w:val="28"/>
          <w:szCs w:val="28"/>
        </w:rPr>
        <w:t xml:space="preserve"> </w:t>
      </w:r>
      <w:proofErr w:type="spellStart"/>
      <w:r w:rsidRPr="00771F44">
        <w:rPr>
          <w:rFonts w:eastAsiaTheme="minorHAnsi"/>
          <w:sz w:val="28"/>
          <w:szCs w:val="28"/>
        </w:rPr>
        <w:t>курстан</w:t>
      </w:r>
      <w:proofErr w:type="spellEnd"/>
      <w:r w:rsidRPr="00771F44">
        <w:rPr>
          <w:rFonts w:eastAsiaTheme="minorHAnsi"/>
          <w:sz w:val="28"/>
          <w:szCs w:val="28"/>
        </w:rPr>
        <w:t xml:space="preserve"> </w:t>
      </w:r>
      <w:proofErr w:type="spellStart"/>
      <w:r w:rsidRPr="00771F44">
        <w:rPr>
          <w:rFonts w:eastAsiaTheme="minorHAnsi"/>
          <w:sz w:val="28"/>
          <w:szCs w:val="28"/>
        </w:rPr>
        <w:t>курсқа</w:t>
      </w:r>
      <w:proofErr w:type="spellEnd"/>
      <w:r w:rsidRPr="00771F44">
        <w:rPr>
          <w:rFonts w:eastAsiaTheme="minorHAnsi"/>
          <w:sz w:val="28"/>
          <w:szCs w:val="28"/>
        </w:rPr>
        <w:t xml:space="preserve"> </w:t>
      </w:r>
      <w:proofErr w:type="spellStart"/>
      <w:r w:rsidRPr="00771F44">
        <w:rPr>
          <w:rFonts w:eastAsiaTheme="minorHAnsi"/>
          <w:sz w:val="28"/>
          <w:szCs w:val="28"/>
        </w:rPr>
        <w:t>ауыстырудың</w:t>
      </w:r>
      <w:proofErr w:type="spellEnd"/>
      <w:r w:rsidRPr="00771F44">
        <w:rPr>
          <w:rFonts w:eastAsiaTheme="minorHAnsi"/>
          <w:sz w:val="28"/>
          <w:szCs w:val="28"/>
        </w:rPr>
        <w:t xml:space="preserve"> міндетті шарты білім алушының белгіленген GPA </w:t>
      </w:r>
      <w:proofErr w:type="spellStart"/>
      <w:r w:rsidRPr="00771F44">
        <w:rPr>
          <w:rFonts w:eastAsiaTheme="minorHAnsi"/>
          <w:sz w:val="28"/>
          <w:szCs w:val="28"/>
        </w:rPr>
        <w:t>өту</w:t>
      </w:r>
      <w:proofErr w:type="spellEnd"/>
      <w:r w:rsidRPr="00771F44">
        <w:rPr>
          <w:rFonts w:eastAsiaTheme="minorHAnsi"/>
          <w:sz w:val="28"/>
          <w:szCs w:val="28"/>
        </w:rPr>
        <w:t xml:space="preserve"> </w:t>
      </w:r>
      <w:proofErr w:type="spellStart"/>
      <w:r w:rsidRPr="00771F44">
        <w:rPr>
          <w:rFonts w:eastAsiaTheme="minorHAnsi"/>
          <w:sz w:val="28"/>
          <w:szCs w:val="28"/>
        </w:rPr>
        <w:t>балына</w:t>
      </w:r>
      <w:proofErr w:type="spellEnd"/>
      <w:r w:rsidRPr="00771F44">
        <w:rPr>
          <w:rFonts w:eastAsiaTheme="minorHAnsi"/>
          <w:sz w:val="28"/>
          <w:szCs w:val="28"/>
        </w:rPr>
        <w:t xml:space="preserve"> қол </w:t>
      </w:r>
      <w:proofErr w:type="spellStart"/>
      <w:r w:rsidRPr="00771F44">
        <w:rPr>
          <w:rFonts w:eastAsiaTheme="minorHAnsi"/>
          <w:sz w:val="28"/>
          <w:szCs w:val="28"/>
        </w:rPr>
        <w:t>жеткізуі</w:t>
      </w:r>
      <w:proofErr w:type="spellEnd"/>
      <w:r w:rsidRPr="00771F44">
        <w:rPr>
          <w:rFonts w:eastAsiaTheme="minorHAnsi"/>
          <w:sz w:val="28"/>
          <w:szCs w:val="28"/>
        </w:rPr>
        <w:t xml:space="preserve"> болып табылады. Академиялық </w:t>
      </w:r>
      <w:proofErr w:type="spellStart"/>
      <w:r w:rsidRPr="00771F44">
        <w:rPr>
          <w:rFonts w:eastAsiaTheme="minorHAnsi"/>
          <w:sz w:val="28"/>
          <w:szCs w:val="28"/>
        </w:rPr>
        <w:t>берешегі</w:t>
      </w:r>
      <w:proofErr w:type="spellEnd"/>
      <w:r w:rsidRPr="00771F44">
        <w:rPr>
          <w:rFonts w:eastAsiaTheme="minorHAnsi"/>
          <w:sz w:val="28"/>
          <w:szCs w:val="28"/>
        </w:rPr>
        <w:t xml:space="preserve"> </w:t>
      </w:r>
      <w:proofErr w:type="spellStart"/>
      <w:r w:rsidRPr="00771F44">
        <w:rPr>
          <w:rFonts w:eastAsiaTheme="minorHAnsi"/>
          <w:sz w:val="28"/>
          <w:szCs w:val="28"/>
        </w:rPr>
        <w:t>болған</w:t>
      </w:r>
      <w:proofErr w:type="spellEnd"/>
      <w:r w:rsidRPr="00771F44">
        <w:rPr>
          <w:rFonts w:eastAsiaTheme="minorHAnsi"/>
          <w:sz w:val="28"/>
          <w:szCs w:val="28"/>
        </w:rPr>
        <w:t xml:space="preserve"> жағдайда келесі оқу </w:t>
      </w:r>
      <w:proofErr w:type="spellStart"/>
      <w:r w:rsidRPr="00771F44">
        <w:rPr>
          <w:rFonts w:eastAsiaTheme="minorHAnsi"/>
          <w:sz w:val="28"/>
          <w:szCs w:val="28"/>
        </w:rPr>
        <w:t>курсына</w:t>
      </w:r>
      <w:proofErr w:type="spellEnd"/>
      <w:r w:rsidRPr="00771F44">
        <w:rPr>
          <w:rFonts w:eastAsiaTheme="minorHAnsi"/>
          <w:sz w:val="28"/>
          <w:szCs w:val="28"/>
        </w:rPr>
        <w:t xml:space="preserve"> </w:t>
      </w:r>
      <w:proofErr w:type="spellStart"/>
      <w:r w:rsidRPr="00771F44">
        <w:rPr>
          <w:rFonts w:eastAsiaTheme="minorHAnsi"/>
          <w:sz w:val="28"/>
          <w:szCs w:val="28"/>
        </w:rPr>
        <w:t>ауыстырылған</w:t>
      </w:r>
      <w:proofErr w:type="spellEnd"/>
      <w:r w:rsidRPr="00771F44">
        <w:rPr>
          <w:rFonts w:eastAsiaTheme="minorHAnsi"/>
          <w:sz w:val="28"/>
          <w:szCs w:val="28"/>
        </w:rPr>
        <w:t xml:space="preserve"> білім алушылар тиісті пәндерді тек </w:t>
      </w:r>
      <w:proofErr w:type="spellStart"/>
      <w:r w:rsidRPr="00771F44">
        <w:rPr>
          <w:rFonts w:eastAsiaTheme="minorHAnsi"/>
          <w:sz w:val="28"/>
          <w:szCs w:val="28"/>
        </w:rPr>
        <w:t>ақылы</w:t>
      </w:r>
      <w:proofErr w:type="spellEnd"/>
      <w:r w:rsidRPr="00771F44">
        <w:rPr>
          <w:rFonts w:eastAsiaTheme="minorHAnsi"/>
          <w:sz w:val="28"/>
          <w:szCs w:val="28"/>
        </w:rPr>
        <w:t xml:space="preserve"> </w:t>
      </w:r>
      <w:proofErr w:type="spellStart"/>
      <w:r w:rsidRPr="00771F44">
        <w:rPr>
          <w:rFonts w:eastAsiaTheme="minorHAnsi"/>
          <w:sz w:val="28"/>
          <w:szCs w:val="28"/>
        </w:rPr>
        <w:t>негізде</w:t>
      </w:r>
      <w:proofErr w:type="spellEnd"/>
      <w:r w:rsidRPr="00771F44">
        <w:rPr>
          <w:rFonts w:eastAsiaTheme="minorHAnsi"/>
          <w:sz w:val="28"/>
          <w:szCs w:val="28"/>
        </w:rPr>
        <w:t xml:space="preserve"> қайта </w:t>
      </w:r>
      <w:proofErr w:type="spellStart"/>
      <w:r w:rsidRPr="00771F44">
        <w:rPr>
          <w:rFonts w:eastAsiaTheme="minorHAnsi"/>
          <w:sz w:val="28"/>
          <w:szCs w:val="28"/>
        </w:rPr>
        <w:t>зерделеуі</w:t>
      </w:r>
      <w:proofErr w:type="spellEnd"/>
      <w:r w:rsidRPr="00771F44">
        <w:rPr>
          <w:rFonts w:eastAsiaTheme="minorHAnsi"/>
          <w:sz w:val="28"/>
          <w:szCs w:val="28"/>
        </w:rPr>
        <w:t xml:space="preserve"> тиіс. Жеке оқу жоспарының талаптарын </w:t>
      </w:r>
      <w:proofErr w:type="spellStart"/>
      <w:r w:rsidRPr="00771F44">
        <w:rPr>
          <w:rFonts w:eastAsiaTheme="minorHAnsi"/>
          <w:sz w:val="28"/>
          <w:szCs w:val="28"/>
        </w:rPr>
        <w:t>орындамаған</w:t>
      </w:r>
      <w:proofErr w:type="spellEnd"/>
      <w:r w:rsidRPr="00771F44">
        <w:rPr>
          <w:rFonts w:eastAsiaTheme="minorHAnsi"/>
          <w:sz w:val="28"/>
          <w:szCs w:val="28"/>
        </w:rPr>
        <w:t xml:space="preserve"> және GPA белгіленген </w:t>
      </w:r>
      <w:proofErr w:type="spellStart"/>
      <w:r w:rsidRPr="00771F44">
        <w:rPr>
          <w:rFonts w:eastAsiaTheme="minorHAnsi"/>
          <w:sz w:val="28"/>
          <w:szCs w:val="28"/>
        </w:rPr>
        <w:t>өту</w:t>
      </w:r>
      <w:proofErr w:type="spellEnd"/>
      <w:r w:rsidRPr="00771F44">
        <w:rPr>
          <w:rFonts w:eastAsiaTheme="minorHAnsi"/>
          <w:sz w:val="28"/>
          <w:szCs w:val="28"/>
        </w:rPr>
        <w:t xml:space="preserve"> </w:t>
      </w:r>
      <w:proofErr w:type="spellStart"/>
      <w:r w:rsidRPr="00771F44">
        <w:rPr>
          <w:rFonts w:eastAsiaTheme="minorHAnsi"/>
          <w:sz w:val="28"/>
          <w:szCs w:val="28"/>
        </w:rPr>
        <w:t>балын</w:t>
      </w:r>
      <w:proofErr w:type="spellEnd"/>
      <w:r w:rsidRPr="00771F44">
        <w:rPr>
          <w:rFonts w:eastAsiaTheme="minorHAnsi"/>
          <w:sz w:val="28"/>
          <w:szCs w:val="28"/>
        </w:rPr>
        <w:t xml:space="preserve"> </w:t>
      </w:r>
      <w:proofErr w:type="spellStart"/>
      <w:r w:rsidRPr="00771F44">
        <w:rPr>
          <w:rFonts w:eastAsiaTheme="minorHAnsi"/>
          <w:sz w:val="28"/>
          <w:szCs w:val="28"/>
        </w:rPr>
        <w:t>жинамаған</w:t>
      </w:r>
      <w:proofErr w:type="spellEnd"/>
      <w:r w:rsidRPr="00771F44">
        <w:rPr>
          <w:rFonts w:eastAsiaTheme="minorHAnsi"/>
          <w:sz w:val="28"/>
          <w:szCs w:val="28"/>
        </w:rPr>
        <w:t xml:space="preserve"> білім алушылар қайта оқу </w:t>
      </w:r>
      <w:proofErr w:type="spellStart"/>
      <w:r w:rsidRPr="00771F44">
        <w:rPr>
          <w:rFonts w:eastAsiaTheme="minorHAnsi"/>
          <w:sz w:val="28"/>
          <w:szCs w:val="28"/>
        </w:rPr>
        <w:t>курсына</w:t>
      </w:r>
      <w:proofErr w:type="spellEnd"/>
      <w:r w:rsidRPr="00771F44">
        <w:rPr>
          <w:rFonts w:eastAsiaTheme="minorHAnsi"/>
          <w:sz w:val="28"/>
          <w:szCs w:val="28"/>
        </w:rPr>
        <w:t xml:space="preserve"> </w:t>
      </w:r>
      <w:proofErr w:type="spellStart"/>
      <w:r w:rsidRPr="00771F44">
        <w:rPr>
          <w:rFonts w:eastAsiaTheme="minorHAnsi"/>
          <w:sz w:val="28"/>
          <w:szCs w:val="28"/>
        </w:rPr>
        <w:t>қалады</w:t>
      </w:r>
      <w:proofErr w:type="spellEnd"/>
      <w:r w:rsidRPr="00771F44">
        <w:rPr>
          <w:rFonts w:eastAsiaTheme="minorHAnsi"/>
          <w:sz w:val="28"/>
          <w:szCs w:val="28"/>
        </w:rPr>
        <w:t xml:space="preserve">. Білім </w:t>
      </w:r>
      <w:proofErr w:type="spellStart"/>
      <w:r w:rsidRPr="00771F44">
        <w:rPr>
          <w:rFonts w:eastAsiaTheme="minorHAnsi"/>
          <w:sz w:val="28"/>
          <w:szCs w:val="28"/>
        </w:rPr>
        <w:t>алушыны</w:t>
      </w:r>
      <w:proofErr w:type="spellEnd"/>
      <w:r w:rsidRPr="00771F44">
        <w:rPr>
          <w:rFonts w:eastAsiaTheme="minorHAnsi"/>
          <w:sz w:val="28"/>
          <w:szCs w:val="28"/>
        </w:rPr>
        <w:t xml:space="preserve"> </w:t>
      </w:r>
      <w:proofErr w:type="spellStart"/>
      <w:r w:rsidRPr="00771F44">
        <w:rPr>
          <w:rFonts w:eastAsiaTheme="minorHAnsi"/>
          <w:sz w:val="28"/>
          <w:szCs w:val="28"/>
        </w:rPr>
        <w:t>курстан</w:t>
      </w:r>
      <w:proofErr w:type="spellEnd"/>
      <w:r w:rsidRPr="00771F44">
        <w:rPr>
          <w:rFonts w:eastAsiaTheme="minorHAnsi"/>
          <w:sz w:val="28"/>
          <w:szCs w:val="28"/>
        </w:rPr>
        <w:t xml:space="preserve"> </w:t>
      </w:r>
      <w:proofErr w:type="spellStart"/>
      <w:r w:rsidRPr="00771F44">
        <w:rPr>
          <w:rFonts w:eastAsiaTheme="minorHAnsi"/>
          <w:sz w:val="28"/>
          <w:szCs w:val="28"/>
        </w:rPr>
        <w:t>курсқа</w:t>
      </w:r>
      <w:proofErr w:type="spellEnd"/>
      <w:r w:rsidRPr="00771F44">
        <w:rPr>
          <w:rFonts w:eastAsiaTheme="minorHAnsi"/>
          <w:sz w:val="28"/>
          <w:szCs w:val="28"/>
        </w:rPr>
        <w:t xml:space="preserve"> </w:t>
      </w:r>
      <w:proofErr w:type="spellStart"/>
      <w:r w:rsidRPr="00771F44">
        <w:rPr>
          <w:rFonts w:eastAsiaTheme="minorHAnsi"/>
          <w:sz w:val="28"/>
          <w:szCs w:val="28"/>
        </w:rPr>
        <w:t>ауыстыру</w:t>
      </w:r>
      <w:proofErr w:type="spellEnd"/>
      <w:r w:rsidRPr="00771F44">
        <w:rPr>
          <w:rFonts w:eastAsiaTheme="minorHAnsi"/>
          <w:sz w:val="28"/>
          <w:szCs w:val="28"/>
        </w:rPr>
        <w:t xml:space="preserve"> </w:t>
      </w:r>
      <w:proofErr w:type="spellStart"/>
      <w:r w:rsidRPr="00771F44">
        <w:rPr>
          <w:rFonts w:eastAsiaTheme="minorHAnsi"/>
          <w:sz w:val="28"/>
          <w:szCs w:val="28"/>
        </w:rPr>
        <w:t>Ректордың</w:t>
      </w:r>
      <w:proofErr w:type="spellEnd"/>
      <w:r w:rsidRPr="00771F44">
        <w:rPr>
          <w:rFonts w:eastAsiaTheme="minorHAnsi"/>
          <w:sz w:val="28"/>
          <w:szCs w:val="28"/>
        </w:rPr>
        <w:t xml:space="preserve"> бұйрығымен </w:t>
      </w:r>
      <w:proofErr w:type="spellStart"/>
      <w:r w:rsidRPr="00771F44">
        <w:rPr>
          <w:rFonts w:eastAsiaTheme="minorHAnsi"/>
          <w:sz w:val="28"/>
          <w:szCs w:val="28"/>
        </w:rPr>
        <w:t>ресімделеді</w:t>
      </w:r>
      <w:proofErr w:type="spellEnd"/>
      <w:r w:rsidRPr="00771F44">
        <w:rPr>
          <w:rFonts w:eastAsiaTheme="minorHAnsi"/>
          <w:sz w:val="28"/>
          <w:szCs w:val="28"/>
        </w:rPr>
        <w:t>.</w:t>
      </w:r>
    </w:p>
    <w:p w14:paraId="7C51FC40" w14:textId="677536F8" w:rsidR="000E5E06" w:rsidRPr="00150254" w:rsidRDefault="003E7CE9" w:rsidP="00DF6F7D">
      <w:pPr>
        <w:pStyle w:val="a5"/>
        <w:numPr>
          <w:ilvl w:val="1"/>
          <w:numId w:val="27"/>
        </w:numPr>
        <w:tabs>
          <w:tab w:val="left" w:pos="1418"/>
          <w:tab w:val="left" w:pos="1485"/>
        </w:tabs>
        <w:spacing w:line="276" w:lineRule="auto"/>
        <w:ind w:left="0" w:firstLine="567"/>
        <w:rPr>
          <w:sz w:val="28"/>
          <w:szCs w:val="28"/>
        </w:rPr>
      </w:pPr>
      <w:r w:rsidRPr="003E7CE9">
        <w:rPr>
          <w:sz w:val="28"/>
          <w:szCs w:val="28"/>
          <w:lang w:val="kk-KZ"/>
        </w:rPr>
        <w:t>Қайта оқу немесе а</w:t>
      </w:r>
      <w:proofErr w:type="spellStart"/>
      <w:r w:rsidRPr="003E7CE9">
        <w:rPr>
          <w:sz w:val="28"/>
          <w:szCs w:val="28"/>
        </w:rPr>
        <w:t>кадемиялық</w:t>
      </w:r>
      <w:proofErr w:type="spellEnd"/>
      <w:r w:rsidRPr="003E7CE9">
        <w:rPr>
          <w:sz w:val="28"/>
          <w:szCs w:val="28"/>
        </w:rPr>
        <w:t xml:space="preserve"> </w:t>
      </w:r>
      <w:proofErr w:type="spellStart"/>
      <w:r w:rsidRPr="003E7CE9">
        <w:rPr>
          <w:sz w:val="28"/>
          <w:szCs w:val="28"/>
        </w:rPr>
        <w:t>берешекті</w:t>
      </w:r>
      <w:proofErr w:type="spellEnd"/>
      <w:r w:rsidRPr="003E7CE9">
        <w:rPr>
          <w:sz w:val="28"/>
          <w:szCs w:val="28"/>
        </w:rPr>
        <w:t xml:space="preserve"> </w:t>
      </w:r>
      <w:proofErr w:type="spellStart"/>
      <w:r w:rsidRPr="003E7CE9">
        <w:rPr>
          <w:sz w:val="28"/>
          <w:szCs w:val="28"/>
        </w:rPr>
        <w:t>жою</w:t>
      </w:r>
      <w:proofErr w:type="spellEnd"/>
      <w:r w:rsidRPr="003E7CE9">
        <w:rPr>
          <w:sz w:val="28"/>
          <w:szCs w:val="28"/>
        </w:rPr>
        <w:t xml:space="preserve"> мақсатында оқу </w:t>
      </w:r>
      <w:proofErr w:type="spellStart"/>
      <w:r w:rsidRPr="003E7CE9">
        <w:rPr>
          <w:sz w:val="28"/>
          <w:szCs w:val="28"/>
        </w:rPr>
        <w:t>сабақтарына</w:t>
      </w:r>
      <w:proofErr w:type="spellEnd"/>
      <w:r w:rsidRPr="003E7CE9">
        <w:rPr>
          <w:sz w:val="28"/>
          <w:szCs w:val="28"/>
        </w:rPr>
        <w:t xml:space="preserve"> қайта </w:t>
      </w:r>
      <w:r w:rsidRPr="003E7CE9">
        <w:rPr>
          <w:sz w:val="28"/>
          <w:szCs w:val="28"/>
          <w:lang w:val="kk-KZ"/>
        </w:rPr>
        <w:t>қатысу</w:t>
      </w:r>
      <w:r w:rsidRPr="003E7CE9">
        <w:rPr>
          <w:sz w:val="28"/>
          <w:szCs w:val="28"/>
        </w:rPr>
        <w:t xml:space="preserve"> </w:t>
      </w:r>
      <w:proofErr w:type="spellStart"/>
      <w:r w:rsidRPr="003E7CE9">
        <w:rPr>
          <w:sz w:val="28"/>
          <w:szCs w:val="28"/>
        </w:rPr>
        <w:t>бұйрық</w:t>
      </w:r>
      <w:proofErr w:type="spellEnd"/>
      <w:r w:rsidRPr="003E7CE9">
        <w:rPr>
          <w:sz w:val="28"/>
          <w:szCs w:val="28"/>
        </w:rPr>
        <w:t xml:space="preserve"> негізінде және</w:t>
      </w:r>
      <w:r w:rsidRPr="003E7CE9">
        <w:rPr>
          <w:sz w:val="28"/>
          <w:szCs w:val="28"/>
          <w:lang w:val="kk-KZ"/>
        </w:rPr>
        <w:t xml:space="preserve"> төмендегілер</w:t>
      </w:r>
      <w:r w:rsidRPr="003E7CE9">
        <w:rPr>
          <w:sz w:val="28"/>
          <w:szCs w:val="28"/>
        </w:rPr>
        <w:t xml:space="preserve"> </w:t>
      </w:r>
      <w:proofErr w:type="spellStart"/>
      <w:r w:rsidRPr="003E7CE9">
        <w:rPr>
          <w:sz w:val="28"/>
          <w:szCs w:val="28"/>
        </w:rPr>
        <w:t>болған</w:t>
      </w:r>
      <w:proofErr w:type="spellEnd"/>
      <w:r w:rsidRPr="003E7CE9">
        <w:rPr>
          <w:sz w:val="28"/>
          <w:szCs w:val="28"/>
        </w:rPr>
        <w:t xml:space="preserve"> жағдайда </w:t>
      </w:r>
      <w:proofErr w:type="spellStart"/>
      <w:r w:rsidRPr="003E7CE9">
        <w:rPr>
          <w:sz w:val="28"/>
          <w:szCs w:val="28"/>
        </w:rPr>
        <w:t>ресімделеді</w:t>
      </w:r>
      <w:proofErr w:type="spellEnd"/>
      <w:r w:rsidRPr="003E7CE9">
        <w:rPr>
          <w:sz w:val="28"/>
          <w:szCs w:val="28"/>
        </w:rPr>
        <w:t>:</w:t>
      </w:r>
      <w:r w:rsidR="000E5E06">
        <w:tab/>
      </w:r>
    </w:p>
    <w:p w14:paraId="70470D92" w14:textId="28FA4B47" w:rsidR="000E5E06" w:rsidRDefault="000E5E06" w:rsidP="00DF6F7D">
      <w:pPr>
        <w:pStyle w:val="a3"/>
        <w:numPr>
          <w:ilvl w:val="1"/>
          <w:numId w:val="28"/>
        </w:numPr>
        <w:tabs>
          <w:tab w:val="left" w:pos="1134"/>
          <w:tab w:val="left" w:pos="1418"/>
        </w:tabs>
        <w:spacing w:line="276" w:lineRule="auto"/>
        <w:ind w:left="0" w:firstLine="567"/>
      </w:pPr>
      <w:proofErr w:type="spellStart"/>
      <w:r>
        <w:t>Мектеп</w:t>
      </w:r>
      <w:proofErr w:type="spellEnd"/>
      <w:r>
        <w:t xml:space="preserve"> </w:t>
      </w:r>
      <w:proofErr w:type="spellStart"/>
      <w:r>
        <w:t>деканының</w:t>
      </w:r>
      <w:proofErr w:type="spellEnd"/>
      <w:r>
        <w:t xml:space="preserve"> </w:t>
      </w:r>
      <w:r w:rsidR="003E7CE9">
        <w:rPr>
          <w:lang w:val="kk-KZ"/>
        </w:rPr>
        <w:t>қолы қойылған</w:t>
      </w:r>
      <w:r>
        <w:t xml:space="preserve"> білім алушының жеке </w:t>
      </w:r>
      <w:proofErr w:type="spellStart"/>
      <w:r>
        <w:t>өтініші</w:t>
      </w:r>
      <w:proofErr w:type="spellEnd"/>
      <w:r>
        <w:t>;</w:t>
      </w:r>
    </w:p>
    <w:p w14:paraId="70E090A6" w14:textId="1F4A1999" w:rsidR="000E5E06" w:rsidRDefault="003E7CE9" w:rsidP="00DF6F7D">
      <w:pPr>
        <w:pStyle w:val="a3"/>
        <w:numPr>
          <w:ilvl w:val="1"/>
          <w:numId w:val="28"/>
        </w:numPr>
        <w:tabs>
          <w:tab w:val="left" w:pos="1134"/>
          <w:tab w:val="left" w:pos="1418"/>
        </w:tabs>
        <w:spacing w:line="276" w:lineRule="auto"/>
        <w:ind w:left="0" w:firstLine="567"/>
      </w:pPr>
      <w:r>
        <w:rPr>
          <w:lang w:val="kk-KZ"/>
        </w:rPr>
        <w:t>Пәндерді к</w:t>
      </w:r>
      <w:proofErr w:type="spellStart"/>
      <w:r w:rsidR="000E5E06">
        <w:t>редиттер</w:t>
      </w:r>
      <w:proofErr w:type="spellEnd"/>
      <w:r w:rsidR="000E5E06">
        <w:t xml:space="preserve"> </w:t>
      </w:r>
      <w:proofErr w:type="spellStart"/>
      <w:r w:rsidR="000E5E06">
        <w:t>көлеміне</w:t>
      </w:r>
      <w:proofErr w:type="spellEnd"/>
      <w:r w:rsidR="000E5E06">
        <w:t xml:space="preserve"> сәйкес қайта </w:t>
      </w:r>
      <w:proofErr w:type="spellStart"/>
      <w:r w:rsidR="000E5E06">
        <w:t>игер</w:t>
      </w:r>
      <w:proofErr w:type="spellEnd"/>
      <w:r>
        <w:rPr>
          <w:lang w:val="kk-KZ"/>
        </w:rPr>
        <w:t>у</w:t>
      </w:r>
      <w:r w:rsidR="000E5E06">
        <w:t xml:space="preserve"> үшін </w:t>
      </w:r>
      <w:proofErr w:type="spellStart"/>
      <w:r w:rsidR="000E5E06">
        <w:t>төлем</w:t>
      </w:r>
      <w:proofErr w:type="spellEnd"/>
      <w:r w:rsidR="000E5E06">
        <w:t xml:space="preserve"> </w:t>
      </w:r>
      <w:r>
        <w:rPr>
          <w:lang w:val="kk-KZ"/>
        </w:rPr>
        <w:t>жасалған</w:t>
      </w:r>
      <w:r w:rsidR="000E5E06">
        <w:t xml:space="preserve"> </w:t>
      </w:r>
      <w:proofErr w:type="spellStart"/>
      <w:r w:rsidR="000E5E06">
        <w:t>түбіртект</w:t>
      </w:r>
      <w:proofErr w:type="spellEnd"/>
      <w:r>
        <w:rPr>
          <w:lang w:val="kk-KZ"/>
        </w:rPr>
        <w:t>ерд</w:t>
      </w:r>
      <w:proofErr w:type="spellStart"/>
      <w:r w:rsidR="000E5E06">
        <w:t>ің</w:t>
      </w:r>
      <w:proofErr w:type="spellEnd"/>
      <w:r w:rsidR="000E5E06">
        <w:t xml:space="preserve"> </w:t>
      </w:r>
      <w:proofErr w:type="spellStart"/>
      <w:r w:rsidR="000E5E06">
        <w:t>көшірмелері</w:t>
      </w:r>
      <w:proofErr w:type="spellEnd"/>
      <w:r w:rsidR="000E5E06">
        <w:t>.</w:t>
      </w:r>
    </w:p>
    <w:p w14:paraId="721A1ED2" w14:textId="2E2D07C0" w:rsidR="000E5E06" w:rsidRDefault="000E5E06" w:rsidP="00DF6F7D">
      <w:pPr>
        <w:pStyle w:val="a3"/>
        <w:numPr>
          <w:ilvl w:val="1"/>
          <w:numId w:val="28"/>
        </w:numPr>
        <w:tabs>
          <w:tab w:val="left" w:pos="1134"/>
          <w:tab w:val="left" w:pos="1418"/>
        </w:tabs>
        <w:spacing w:line="276" w:lineRule="auto"/>
        <w:ind w:left="0" w:firstLine="567"/>
      </w:pPr>
      <w:r>
        <w:t xml:space="preserve">олардың негізінде білім </w:t>
      </w:r>
      <w:proofErr w:type="spellStart"/>
      <w:r>
        <w:t>алушымен</w:t>
      </w:r>
      <w:proofErr w:type="spellEnd"/>
      <w:r>
        <w:t xml:space="preserve"> </w:t>
      </w:r>
      <w:proofErr w:type="spellStart"/>
      <w:r>
        <w:t>шартқа</w:t>
      </w:r>
      <w:proofErr w:type="spellEnd"/>
      <w:r>
        <w:t xml:space="preserve"> қосымша </w:t>
      </w:r>
      <w:proofErr w:type="spellStart"/>
      <w:r>
        <w:t>келісім</w:t>
      </w:r>
      <w:proofErr w:type="spellEnd"/>
      <w:r>
        <w:t xml:space="preserve"> (қайта оқыту туралы) және тиісті </w:t>
      </w:r>
      <w:proofErr w:type="spellStart"/>
      <w:r>
        <w:t>бұйрық</w:t>
      </w:r>
      <w:proofErr w:type="spellEnd"/>
      <w:r>
        <w:t xml:space="preserve"> жасалады.</w:t>
      </w:r>
    </w:p>
    <w:p w14:paraId="768ADC5A" w14:textId="63A58128" w:rsidR="004C37F8" w:rsidRPr="002F57A8" w:rsidRDefault="000E5E06" w:rsidP="00DF6F7D">
      <w:pPr>
        <w:pStyle w:val="a3"/>
        <w:numPr>
          <w:ilvl w:val="1"/>
          <w:numId w:val="28"/>
        </w:numPr>
        <w:tabs>
          <w:tab w:val="left" w:pos="1134"/>
          <w:tab w:val="left" w:pos="1418"/>
        </w:tabs>
        <w:spacing w:line="276" w:lineRule="auto"/>
        <w:ind w:left="0" w:firstLine="567"/>
      </w:pPr>
      <w:proofErr w:type="spellStart"/>
      <w:r>
        <w:t>Ағымдағы</w:t>
      </w:r>
      <w:proofErr w:type="spellEnd"/>
      <w:r>
        <w:t xml:space="preserve"> </w:t>
      </w:r>
      <w:proofErr w:type="spellStart"/>
      <w:r>
        <w:t>жылдың</w:t>
      </w:r>
      <w:proofErr w:type="spellEnd"/>
      <w:r>
        <w:t xml:space="preserve"> 15 </w:t>
      </w:r>
      <w:proofErr w:type="spellStart"/>
      <w:r>
        <w:t>қыркүйегіне</w:t>
      </w:r>
      <w:proofErr w:type="spellEnd"/>
      <w:r>
        <w:t xml:space="preserve"> </w:t>
      </w:r>
      <w:proofErr w:type="spellStart"/>
      <w:r>
        <w:t>дейінгі</w:t>
      </w:r>
      <w:proofErr w:type="spellEnd"/>
      <w:r>
        <w:t xml:space="preserve"> </w:t>
      </w:r>
      <w:proofErr w:type="spellStart"/>
      <w:r>
        <w:t>мерзімде</w:t>
      </w:r>
      <w:proofErr w:type="spellEnd"/>
      <w:r>
        <w:t xml:space="preserve"> </w:t>
      </w:r>
      <w:proofErr w:type="spellStart"/>
      <w:r>
        <w:t>өтеулі</w:t>
      </w:r>
      <w:proofErr w:type="spellEnd"/>
      <w:r>
        <w:t xml:space="preserve"> білім беру </w:t>
      </w:r>
      <w:proofErr w:type="spellStart"/>
      <w:r>
        <w:t>қызметтерін</w:t>
      </w:r>
      <w:proofErr w:type="spellEnd"/>
      <w:r>
        <w:t xml:space="preserve"> көрсету </w:t>
      </w:r>
      <w:proofErr w:type="spellStart"/>
      <w:r>
        <w:t>шартына</w:t>
      </w:r>
      <w:proofErr w:type="spellEnd"/>
      <w:r>
        <w:t xml:space="preserve"> қосымша </w:t>
      </w:r>
      <w:proofErr w:type="spellStart"/>
      <w:r>
        <w:t>келісім</w:t>
      </w:r>
      <w:proofErr w:type="spellEnd"/>
      <w:r>
        <w:t xml:space="preserve"> </w:t>
      </w:r>
      <w:proofErr w:type="spellStart"/>
      <w:r>
        <w:t>жасамаған</w:t>
      </w:r>
      <w:proofErr w:type="spellEnd"/>
      <w:r>
        <w:t xml:space="preserve"> білім алушылар ЖОО-мен білім беру </w:t>
      </w:r>
      <w:proofErr w:type="spellStart"/>
      <w:r>
        <w:t>қызметтерін</w:t>
      </w:r>
      <w:proofErr w:type="spellEnd"/>
      <w:r>
        <w:t xml:space="preserve"> көрсетуге </w:t>
      </w:r>
      <w:proofErr w:type="spellStart"/>
      <w:r>
        <w:t>шарттық</w:t>
      </w:r>
      <w:proofErr w:type="spellEnd"/>
      <w:r>
        <w:t xml:space="preserve"> </w:t>
      </w:r>
      <w:proofErr w:type="spellStart"/>
      <w:r>
        <w:t>қатынастарды</w:t>
      </w:r>
      <w:proofErr w:type="spellEnd"/>
      <w:r>
        <w:t xml:space="preserve"> </w:t>
      </w:r>
      <w:proofErr w:type="spellStart"/>
      <w:r>
        <w:t>ресімдемеуіне</w:t>
      </w:r>
      <w:proofErr w:type="spellEnd"/>
      <w:r>
        <w:t xml:space="preserve"> байланысты </w:t>
      </w:r>
      <w:proofErr w:type="spellStart"/>
      <w:r>
        <w:t>оқудан</w:t>
      </w:r>
      <w:proofErr w:type="spellEnd"/>
      <w:r>
        <w:t xml:space="preserve"> </w:t>
      </w:r>
      <w:proofErr w:type="spellStart"/>
      <w:r>
        <w:t>шығарылуға</w:t>
      </w:r>
      <w:proofErr w:type="spellEnd"/>
      <w:r>
        <w:t xml:space="preserve"> жатады.</w:t>
      </w:r>
    </w:p>
    <w:p w14:paraId="483450C5" w14:textId="0F4274D8" w:rsidR="004C37F8" w:rsidRPr="002F57A8" w:rsidRDefault="00610217" w:rsidP="00DF6F7D">
      <w:pPr>
        <w:pStyle w:val="a5"/>
        <w:widowControl/>
        <w:numPr>
          <w:ilvl w:val="1"/>
          <w:numId w:val="27"/>
        </w:numPr>
        <w:tabs>
          <w:tab w:val="left" w:pos="1418"/>
        </w:tabs>
        <w:adjustRightInd w:val="0"/>
        <w:spacing w:line="276" w:lineRule="auto"/>
        <w:ind w:left="0" w:firstLine="567"/>
        <w:rPr>
          <w:sz w:val="28"/>
        </w:rPr>
      </w:pPr>
      <w:r w:rsidRPr="00610217">
        <w:rPr>
          <w:rFonts w:eastAsiaTheme="minorHAnsi"/>
          <w:sz w:val="28"/>
          <w:szCs w:val="28"/>
        </w:rPr>
        <w:t xml:space="preserve">Белгіленген </w:t>
      </w:r>
      <w:proofErr w:type="spellStart"/>
      <w:r w:rsidRPr="00610217">
        <w:rPr>
          <w:rFonts w:eastAsiaTheme="minorHAnsi"/>
          <w:sz w:val="28"/>
          <w:szCs w:val="28"/>
        </w:rPr>
        <w:t>ауысу</w:t>
      </w:r>
      <w:proofErr w:type="spellEnd"/>
      <w:r w:rsidRPr="00610217">
        <w:rPr>
          <w:rFonts w:eastAsiaTheme="minorHAnsi"/>
          <w:sz w:val="28"/>
          <w:szCs w:val="28"/>
        </w:rPr>
        <w:t xml:space="preserve"> </w:t>
      </w:r>
      <w:proofErr w:type="spellStart"/>
      <w:r w:rsidRPr="00610217">
        <w:rPr>
          <w:rFonts w:eastAsiaTheme="minorHAnsi"/>
          <w:sz w:val="28"/>
          <w:szCs w:val="28"/>
        </w:rPr>
        <w:t>балына</w:t>
      </w:r>
      <w:proofErr w:type="spellEnd"/>
      <w:r w:rsidRPr="00610217">
        <w:rPr>
          <w:rFonts w:eastAsiaTheme="minorHAnsi"/>
          <w:sz w:val="28"/>
          <w:szCs w:val="28"/>
        </w:rPr>
        <w:t xml:space="preserve"> қол </w:t>
      </w:r>
      <w:proofErr w:type="spellStart"/>
      <w:r w:rsidRPr="00610217">
        <w:rPr>
          <w:rFonts w:eastAsiaTheme="minorHAnsi"/>
          <w:sz w:val="28"/>
          <w:szCs w:val="28"/>
        </w:rPr>
        <w:t>жеткізген</w:t>
      </w:r>
      <w:proofErr w:type="spellEnd"/>
      <w:r w:rsidRPr="00610217">
        <w:rPr>
          <w:rFonts w:eastAsiaTheme="minorHAnsi"/>
          <w:sz w:val="28"/>
          <w:szCs w:val="28"/>
        </w:rPr>
        <w:t xml:space="preserve"> және келесі </w:t>
      </w:r>
      <w:proofErr w:type="spellStart"/>
      <w:r w:rsidRPr="00610217">
        <w:rPr>
          <w:rFonts w:eastAsiaTheme="minorHAnsi"/>
          <w:sz w:val="28"/>
          <w:szCs w:val="28"/>
        </w:rPr>
        <w:t>курсқа</w:t>
      </w:r>
      <w:proofErr w:type="spellEnd"/>
      <w:r w:rsidRPr="00610217">
        <w:rPr>
          <w:rFonts w:eastAsiaTheme="minorHAnsi"/>
          <w:sz w:val="28"/>
          <w:szCs w:val="28"/>
        </w:rPr>
        <w:t xml:space="preserve"> </w:t>
      </w:r>
      <w:proofErr w:type="spellStart"/>
      <w:r w:rsidRPr="00610217">
        <w:rPr>
          <w:rFonts w:eastAsiaTheme="minorHAnsi"/>
          <w:sz w:val="28"/>
          <w:szCs w:val="28"/>
        </w:rPr>
        <w:t>ауыстырылған</w:t>
      </w:r>
      <w:proofErr w:type="spellEnd"/>
      <w:r w:rsidRPr="00610217">
        <w:rPr>
          <w:rFonts w:eastAsiaTheme="minorHAnsi"/>
          <w:sz w:val="28"/>
          <w:szCs w:val="28"/>
        </w:rPr>
        <w:t xml:space="preserve"> білім беру гранты немесе мемлекеттік білім беру </w:t>
      </w:r>
      <w:proofErr w:type="spellStart"/>
      <w:r w:rsidRPr="00610217">
        <w:rPr>
          <w:rFonts w:eastAsiaTheme="minorHAnsi"/>
          <w:sz w:val="28"/>
          <w:szCs w:val="28"/>
        </w:rPr>
        <w:t>тапсырысы</w:t>
      </w:r>
      <w:proofErr w:type="spellEnd"/>
      <w:r w:rsidRPr="00610217">
        <w:rPr>
          <w:rFonts w:eastAsiaTheme="minorHAnsi"/>
          <w:sz w:val="28"/>
          <w:szCs w:val="28"/>
        </w:rPr>
        <w:t xml:space="preserve"> (бұдан әрі-мемлекеттік </w:t>
      </w:r>
      <w:proofErr w:type="spellStart"/>
      <w:r w:rsidRPr="00610217">
        <w:rPr>
          <w:rFonts w:eastAsiaTheme="minorHAnsi"/>
          <w:sz w:val="28"/>
          <w:szCs w:val="28"/>
        </w:rPr>
        <w:t>тапсырыс</w:t>
      </w:r>
      <w:proofErr w:type="spellEnd"/>
      <w:r w:rsidRPr="00610217">
        <w:rPr>
          <w:rFonts w:eastAsiaTheme="minorHAnsi"/>
          <w:sz w:val="28"/>
          <w:szCs w:val="28"/>
        </w:rPr>
        <w:t xml:space="preserve">) бойынша білім алушы академиялық </w:t>
      </w:r>
      <w:proofErr w:type="spellStart"/>
      <w:r w:rsidRPr="00610217">
        <w:rPr>
          <w:rFonts w:eastAsiaTheme="minorHAnsi"/>
          <w:sz w:val="28"/>
          <w:szCs w:val="28"/>
        </w:rPr>
        <w:t>берешегі</w:t>
      </w:r>
      <w:proofErr w:type="spellEnd"/>
      <w:r w:rsidRPr="00610217">
        <w:rPr>
          <w:rFonts w:eastAsiaTheme="minorHAnsi"/>
          <w:sz w:val="28"/>
          <w:szCs w:val="28"/>
        </w:rPr>
        <w:t xml:space="preserve"> </w:t>
      </w:r>
      <w:proofErr w:type="spellStart"/>
      <w:r w:rsidRPr="00610217">
        <w:rPr>
          <w:rFonts w:eastAsiaTheme="minorHAnsi"/>
          <w:sz w:val="28"/>
          <w:szCs w:val="28"/>
        </w:rPr>
        <w:t>болған</w:t>
      </w:r>
      <w:proofErr w:type="spellEnd"/>
      <w:r w:rsidRPr="00610217">
        <w:rPr>
          <w:rFonts w:eastAsiaTheme="minorHAnsi"/>
          <w:sz w:val="28"/>
          <w:szCs w:val="28"/>
        </w:rPr>
        <w:t xml:space="preserve"> </w:t>
      </w:r>
      <w:proofErr w:type="spellStart"/>
      <w:r w:rsidRPr="00610217">
        <w:rPr>
          <w:rFonts w:eastAsiaTheme="minorHAnsi"/>
          <w:sz w:val="28"/>
          <w:szCs w:val="28"/>
        </w:rPr>
        <w:t>кезде</w:t>
      </w:r>
      <w:proofErr w:type="spellEnd"/>
      <w:r w:rsidRPr="00610217">
        <w:rPr>
          <w:rFonts w:eastAsiaTheme="minorHAnsi"/>
          <w:sz w:val="28"/>
          <w:szCs w:val="28"/>
        </w:rPr>
        <w:t xml:space="preserve"> оны білім беру </w:t>
      </w:r>
      <w:proofErr w:type="spellStart"/>
      <w:r w:rsidRPr="00610217">
        <w:rPr>
          <w:rFonts w:eastAsiaTheme="minorHAnsi"/>
          <w:sz w:val="28"/>
          <w:szCs w:val="28"/>
        </w:rPr>
        <w:t>грантын</w:t>
      </w:r>
      <w:proofErr w:type="spellEnd"/>
      <w:r w:rsidRPr="00610217">
        <w:rPr>
          <w:rFonts w:eastAsiaTheme="minorHAnsi"/>
          <w:sz w:val="28"/>
          <w:szCs w:val="28"/>
        </w:rPr>
        <w:t xml:space="preserve"> немесе мемлекеттік </w:t>
      </w:r>
      <w:proofErr w:type="spellStart"/>
      <w:r w:rsidRPr="00610217">
        <w:rPr>
          <w:rFonts w:eastAsiaTheme="minorHAnsi"/>
          <w:sz w:val="28"/>
          <w:szCs w:val="28"/>
        </w:rPr>
        <w:t>тапсырыс</w:t>
      </w:r>
      <w:proofErr w:type="spellEnd"/>
      <w:r w:rsidRPr="00610217">
        <w:rPr>
          <w:rFonts w:eastAsiaTheme="minorHAnsi"/>
          <w:sz w:val="28"/>
          <w:szCs w:val="28"/>
        </w:rPr>
        <w:t xml:space="preserve"> бойынша </w:t>
      </w:r>
      <w:proofErr w:type="spellStart"/>
      <w:r w:rsidRPr="00610217">
        <w:rPr>
          <w:rFonts w:eastAsiaTheme="minorHAnsi"/>
          <w:sz w:val="28"/>
          <w:szCs w:val="28"/>
        </w:rPr>
        <w:t>орнын</w:t>
      </w:r>
      <w:proofErr w:type="spellEnd"/>
      <w:r w:rsidRPr="00610217">
        <w:rPr>
          <w:rFonts w:eastAsiaTheme="minorHAnsi"/>
          <w:sz w:val="28"/>
          <w:szCs w:val="28"/>
        </w:rPr>
        <w:t xml:space="preserve"> </w:t>
      </w:r>
      <w:proofErr w:type="spellStart"/>
      <w:r w:rsidRPr="00610217">
        <w:rPr>
          <w:rFonts w:eastAsiaTheme="minorHAnsi"/>
          <w:sz w:val="28"/>
          <w:szCs w:val="28"/>
        </w:rPr>
        <w:t>сақтай</w:t>
      </w:r>
      <w:proofErr w:type="spellEnd"/>
      <w:r w:rsidRPr="00610217">
        <w:rPr>
          <w:rFonts w:eastAsiaTheme="minorHAnsi"/>
          <w:sz w:val="28"/>
          <w:szCs w:val="28"/>
        </w:rPr>
        <w:t xml:space="preserve"> отырып, </w:t>
      </w:r>
      <w:proofErr w:type="spellStart"/>
      <w:r w:rsidRPr="00610217">
        <w:rPr>
          <w:rFonts w:eastAsiaTheme="minorHAnsi"/>
          <w:sz w:val="28"/>
          <w:szCs w:val="28"/>
        </w:rPr>
        <w:t>ақылы</w:t>
      </w:r>
      <w:proofErr w:type="spellEnd"/>
      <w:r w:rsidRPr="00610217">
        <w:rPr>
          <w:rFonts w:eastAsiaTheme="minorHAnsi"/>
          <w:sz w:val="28"/>
          <w:szCs w:val="28"/>
        </w:rPr>
        <w:t xml:space="preserve"> </w:t>
      </w:r>
      <w:proofErr w:type="spellStart"/>
      <w:r w:rsidRPr="00610217">
        <w:rPr>
          <w:rFonts w:eastAsiaTheme="minorHAnsi"/>
          <w:sz w:val="28"/>
          <w:szCs w:val="28"/>
        </w:rPr>
        <w:t>негізде</w:t>
      </w:r>
      <w:proofErr w:type="spellEnd"/>
      <w:r w:rsidRPr="00610217">
        <w:rPr>
          <w:rFonts w:eastAsiaTheme="minorHAnsi"/>
          <w:sz w:val="28"/>
          <w:szCs w:val="28"/>
        </w:rPr>
        <w:t xml:space="preserve"> та</w:t>
      </w:r>
      <w:r>
        <w:rPr>
          <w:rFonts w:eastAsiaTheme="minorHAnsi"/>
          <w:sz w:val="28"/>
          <w:szCs w:val="28"/>
          <w:lang w:val="kk-KZ"/>
        </w:rPr>
        <w:t>псыр</w:t>
      </w:r>
      <w:proofErr w:type="spellStart"/>
      <w:r w:rsidRPr="00610217">
        <w:rPr>
          <w:rFonts w:eastAsiaTheme="minorHAnsi"/>
          <w:sz w:val="28"/>
          <w:szCs w:val="28"/>
        </w:rPr>
        <w:t>ады</w:t>
      </w:r>
      <w:proofErr w:type="spellEnd"/>
      <w:r w:rsidRPr="00610217">
        <w:rPr>
          <w:rFonts w:eastAsiaTheme="minorHAnsi"/>
          <w:sz w:val="28"/>
          <w:szCs w:val="28"/>
        </w:rPr>
        <w:t>.</w:t>
      </w:r>
    </w:p>
    <w:p w14:paraId="1A0B7AF2" w14:textId="015DFF76" w:rsidR="004C37F8" w:rsidRPr="002F57A8" w:rsidRDefault="00FF4BEC" w:rsidP="00DF6F7D">
      <w:pPr>
        <w:pStyle w:val="a5"/>
        <w:numPr>
          <w:ilvl w:val="1"/>
          <w:numId w:val="27"/>
        </w:numPr>
        <w:tabs>
          <w:tab w:val="left" w:pos="1418"/>
          <w:tab w:val="left" w:pos="1489"/>
        </w:tabs>
        <w:spacing w:line="276" w:lineRule="auto"/>
        <w:ind w:left="0" w:firstLine="567"/>
        <w:rPr>
          <w:sz w:val="28"/>
        </w:rPr>
      </w:pPr>
      <w:r w:rsidRPr="00FF4BEC">
        <w:rPr>
          <w:sz w:val="28"/>
        </w:rPr>
        <w:t xml:space="preserve">Мемлекеттік білім беру </w:t>
      </w:r>
      <w:proofErr w:type="spellStart"/>
      <w:r w:rsidRPr="00FF4BEC">
        <w:rPr>
          <w:sz w:val="28"/>
        </w:rPr>
        <w:t>тапсырысы</w:t>
      </w:r>
      <w:proofErr w:type="spellEnd"/>
      <w:r w:rsidRPr="00FF4BEC">
        <w:rPr>
          <w:sz w:val="28"/>
        </w:rPr>
        <w:t xml:space="preserve"> бойынша білім алатын </w:t>
      </w:r>
      <w:proofErr w:type="spellStart"/>
      <w:r w:rsidRPr="00FF4BEC">
        <w:rPr>
          <w:sz w:val="28"/>
        </w:rPr>
        <w:t>бакалаврлар</w:t>
      </w:r>
      <w:proofErr w:type="spellEnd"/>
      <w:r w:rsidRPr="00FF4BEC">
        <w:rPr>
          <w:sz w:val="28"/>
        </w:rPr>
        <w:t xml:space="preserve"> мен </w:t>
      </w:r>
      <w:proofErr w:type="spellStart"/>
      <w:r w:rsidRPr="00FF4BEC">
        <w:rPr>
          <w:sz w:val="28"/>
        </w:rPr>
        <w:t>магистранттарды</w:t>
      </w:r>
      <w:proofErr w:type="spellEnd"/>
      <w:r w:rsidRPr="00FF4BEC">
        <w:rPr>
          <w:sz w:val="28"/>
        </w:rPr>
        <w:t xml:space="preserve"> бір ЖОО-дан </w:t>
      </w:r>
      <w:proofErr w:type="spellStart"/>
      <w:r w:rsidRPr="00FF4BEC">
        <w:rPr>
          <w:sz w:val="28"/>
        </w:rPr>
        <w:t>екіншісіне</w:t>
      </w:r>
      <w:proofErr w:type="spellEnd"/>
      <w:r w:rsidRPr="00FF4BEC">
        <w:rPr>
          <w:sz w:val="28"/>
        </w:rPr>
        <w:t xml:space="preserve"> </w:t>
      </w:r>
      <w:proofErr w:type="spellStart"/>
      <w:r w:rsidRPr="00FF4BEC">
        <w:rPr>
          <w:sz w:val="28"/>
        </w:rPr>
        <w:t>ауыстыру</w:t>
      </w:r>
      <w:proofErr w:type="spellEnd"/>
      <w:r w:rsidRPr="00FF4BEC">
        <w:rPr>
          <w:sz w:val="28"/>
        </w:rPr>
        <w:t xml:space="preserve"> білім </w:t>
      </w:r>
      <w:r w:rsidRPr="00FF4BEC">
        <w:rPr>
          <w:sz w:val="28"/>
        </w:rPr>
        <w:lastRenderedPageBreak/>
        <w:t xml:space="preserve">беру бағдарламалары тобы бойынша даярлау </w:t>
      </w:r>
      <w:proofErr w:type="spellStart"/>
      <w:r w:rsidRPr="00FF4BEC">
        <w:rPr>
          <w:sz w:val="28"/>
        </w:rPr>
        <w:t>бағыты</w:t>
      </w:r>
      <w:proofErr w:type="spellEnd"/>
      <w:r w:rsidRPr="00FF4BEC">
        <w:rPr>
          <w:sz w:val="28"/>
        </w:rPr>
        <w:t xml:space="preserve"> </w:t>
      </w:r>
      <w:proofErr w:type="spellStart"/>
      <w:r w:rsidRPr="00FF4BEC">
        <w:rPr>
          <w:sz w:val="28"/>
        </w:rPr>
        <w:t>сақталған</w:t>
      </w:r>
      <w:proofErr w:type="spellEnd"/>
      <w:r w:rsidRPr="00FF4BEC">
        <w:rPr>
          <w:sz w:val="28"/>
        </w:rPr>
        <w:t xml:space="preserve"> </w:t>
      </w:r>
      <w:proofErr w:type="spellStart"/>
      <w:r w:rsidRPr="00FF4BEC">
        <w:rPr>
          <w:sz w:val="28"/>
        </w:rPr>
        <w:t>кезде</w:t>
      </w:r>
      <w:proofErr w:type="spellEnd"/>
      <w:r w:rsidRPr="00FF4BEC">
        <w:rPr>
          <w:sz w:val="28"/>
        </w:rPr>
        <w:t xml:space="preserve"> мемлекеттік </w:t>
      </w:r>
      <w:proofErr w:type="spellStart"/>
      <w:r w:rsidRPr="00FF4BEC">
        <w:rPr>
          <w:sz w:val="28"/>
        </w:rPr>
        <w:t>грантты</w:t>
      </w:r>
      <w:proofErr w:type="spellEnd"/>
      <w:r w:rsidRPr="00FF4BEC">
        <w:rPr>
          <w:sz w:val="28"/>
        </w:rPr>
        <w:t xml:space="preserve"> </w:t>
      </w:r>
      <w:proofErr w:type="spellStart"/>
      <w:r w:rsidRPr="00FF4BEC">
        <w:rPr>
          <w:sz w:val="28"/>
        </w:rPr>
        <w:t>сақтай</w:t>
      </w:r>
      <w:proofErr w:type="spellEnd"/>
      <w:r w:rsidRPr="00FF4BEC">
        <w:rPr>
          <w:sz w:val="28"/>
        </w:rPr>
        <w:t xml:space="preserve"> отырып </w:t>
      </w:r>
      <w:proofErr w:type="spellStart"/>
      <w:r w:rsidRPr="00FF4BEC">
        <w:rPr>
          <w:sz w:val="28"/>
        </w:rPr>
        <w:t>жүзеге</w:t>
      </w:r>
      <w:proofErr w:type="spellEnd"/>
      <w:r w:rsidRPr="00FF4BEC">
        <w:rPr>
          <w:sz w:val="28"/>
        </w:rPr>
        <w:t xml:space="preserve"> </w:t>
      </w:r>
      <w:proofErr w:type="spellStart"/>
      <w:r w:rsidRPr="00FF4BEC">
        <w:rPr>
          <w:sz w:val="28"/>
        </w:rPr>
        <w:t>асырылады</w:t>
      </w:r>
      <w:proofErr w:type="spellEnd"/>
    </w:p>
    <w:p w14:paraId="45786689" w14:textId="66536DB6" w:rsidR="004C37F8" w:rsidRPr="00FF4BEC" w:rsidRDefault="00EF5181" w:rsidP="00DF6F7D">
      <w:pPr>
        <w:pStyle w:val="a5"/>
        <w:numPr>
          <w:ilvl w:val="1"/>
          <w:numId w:val="27"/>
        </w:numPr>
        <w:tabs>
          <w:tab w:val="left" w:pos="1418"/>
          <w:tab w:val="left" w:pos="1456"/>
        </w:tabs>
        <w:spacing w:line="276" w:lineRule="auto"/>
        <w:ind w:left="0" w:firstLine="567"/>
        <w:rPr>
          <w:sz w:val="28"/>
          <w:lang w:val="kk-KZ"/>
        </w:rPr>
      </w:pPr>
      <w:r>
        <w:rPr>
          <w:sz w:val="28"/>
          <w:lang w:val="kk-KZ"/>
        </w:rPr>
        <w:t>А</w:t>
      </w:r>
      <w:r w:rsidRPr="00FF4BEC">
        <w:rPr>
          <w:sz w:val="28"/>
          <w:lang w:val="kk-KZ"/>
        </w:rPr>
        <w:t xml:space="preserve">қылы негізде </w:t>
      </w:r>
      <w:r>
        <w:rPr>
          <w:sz w:val="28"/>
          <w:lang w:val="kk-KZ"/>
        </w:rPr>
        <w:t>б</w:t>
      </w:r>
      <w:r w:rsidR="00FF4BEC" w:rsidRPr="00FF4BEC">
        <w:rPr>
          <w:sz w:val="28"/>
          <w:lang w:val="kk-KZ"/>
        </w:rPr>
        <w:t>ілім алушыны ауыстыру кезінде оның және К</w:t>
      </w:r>
      <w:r w:rsidR="00F50E92">
        <w:rPr>
          <w:sz w:val="28"/>
          <w:lang w:val="kk-KZ"/>
        </w:rPr>
        <w:t>ҚУ</w:t>
      </w:r>
      <w:r>
        <w:rPr>
          <w:sz w:val="28"/>
          <w:lang w:val="kk-KZ"/>
        </w:rPr>
        <w:t>-і</w:t>
      </w:r>
      <w:r w:rsidR="00FF4BEC" w:rsidRPr="00FF4BEC">
        <w:rPr>
          <w:sz w:val="28"/>
          <w:lang w:val="kk-KZ"/>
        </w:rPr>
        <w:t xml:space="preserve"> арасында шарт жасалады. Білім алушыны университет ішінде бір ББ-дан екіншісіне ақылы негізде ауыстыру </w:t>
      </w:r>
      <w:r w:rsidR="00F50E92" w:rsidRPr="00FF4BEC">
        <w:rPr>
          <w:sz w:val="28"/>
          <w:lang w:val="kk-KZ"/>
        </w:rPr>
        <w:t>қол қо</w:t>
      </w:r>
      <w:r w:rsidR="00F50E92">
        <w:rPr>
          <w:sz w:val="28"/>
          <w:lang w:val="kk-KZ"/>
        </w:rPr>
        <w:t>йылған</w:t>
      </w:r>
      <w:r w:rsidR="00F50E92" w:rsidRPr="00FF4BEC">
        <w:rPr>
          <w:sz w:val="28"/>
          <w:lang w:val="kk-KZ"/>
        </w:rPr>
        <w:t xml:space="preserve"> </w:t>
      </w:r>
      <w:r w:rsidR="00FF4BEC" w:rsidRPr="00FF4BEC">
        <w:rPr>
          <w:sz w:val="28"/>
          <w:lang w:val="kk-KZ"/>
        </w:rPr>
        <w:t>қосымша келісім және ректордың бұйрығы</w:t>
      </w:r>
      <w:r w:rsidR="00F50E92">
        <w:rPr>
          <w:sz w:val="28"/>
          <w:lang w:val="kk-KZ"/>
        </w:rPr>
        <w:t xml:space="preserve"> арқылы жүзеге асырылады</w:t>
      </w:r>
      <w:r w:rsidR="00FF4BEC" w:rsidRPr="00FF4BEC">
        <w:rPr>
          <w:sz w:val="28"/>
          <w:lang w:val="kk-KZ"/>
        </w:rPr>
        <w:t>.</w:t>
      </w:r>
    </w:p>
    <w:p w14:paraId="370280B1" w14:textId="1F5DD6C1" w:rsidR="004C37F8" w:rsidRPr="00EF5181" w:rsidRDefault="00EF5181" w:rsidP="00DF6F7D">
      <w:pPr>
        <w:pStyle w:val="a5"/>
        <w:numPr>
          <w:ilvl w:val="1"/>
          <w:numId w:val="27"/>
        </w:numPr>
        <w:tabs>
          <w:tab w:val="left" w:pos="1418"/>
          <w:tab w:val="left" w:pos="1494"/>
        </w:tabs>
        <w:spacing w:line="276" w:lineRule="auto"/>
        <w:ind w:left="0" w:firstLine="567"/>
        <w:rPr>
          <w:sz w:val="28"/>
          <w:lang w:val="kk-KZ"/>
        </w:rPr>
      </w:pPr>
      <w:r>
        <w:rPr>
          <w:sz w:val="28"/>
          <w:lang w:val="kk-KZ"/>
        </w:rPr>
        <w:t>К</w:t>
      </w:r>
      <w:r w:rsidRPr="00EF5181">
        <w:rPr>
          <w:sz w:val="28"/>
          <w:lang w:val="kk-KZ"/>
        </w:rPr>
        <w:t xml:space="preserve">ҚУ үшін бекітілген Білім беру гранты бойынша </w:t>
      </w:r>
      <w:r>
        <w:rPr>
          <w:sz w:val="28"/>
          <w:lang w:val="kk-KZ"/>
        </w:rPr>
        <w:t xml:space="preserve">арнайы </w:t>
      </w:r>
      <w:r w:rsidRPr="00EF5181">
        <w:rPr>
          <w:sz w:val="28"/>
          <w:lang w:val="kk-KZ"/>
        </w:rPr>
        <w:t xml:space="preserve"> орындарға түскен студенттер, магистранттар және докторанттар басқа ЖОО-ға тек ақылы негізде ауыса алады.</w:t>
      </w:r>
    </w:p>
    <w:p w14:paraId="760FE7DB" w14:textId="44B2D493" w:rsidR="004C37F8" w:rsidRPr="00EF5181" w:rsidRDefault="00EF5181" w:rsidP="00DF6F7D">
      <w:pPr>
        <w:pStyle w:val="a5"/>
        <w:numPr>
          <w:ilvl w:val="1"/>
          <w:numId w:val="27"/>
        </w:numPr>
        <w:tabs>
          <w:tab w:val="left" w:pos="1418"/>
          <w:tab w:val="left" w:pos="1446"/>
        </w:tabs>
        <w:spacing w:line="276" w:lineRule="auto"/>
        <w:ind w:left="0" w:firstLine="567"/>
        <w:rPr>
          <w:sz w:val="28"/>
          <w:lang w:val="kk-KZ"/>
        </w:rPr>
      </w:pPr>
      <w:r w:rsidRPr="00EF5181">
        <w:rPr>
          <w:sz w:val="28"/>
          <w:lang w:val="kk-KZ"/>
        </w:rPr>
        <w:t>Білім алушыны ақылы негізден мемлекеттік білім беру тапсырысы бойынша оқытуға ауыстыруға оқудың жоғары көрсеткіштері бар білім алушыларға рұқсат етіледі және Қазақстан Республикасы Үкіметінің 2008 жылғы 23 қаңтардағы № 58 қаулысымен бекітілген Жоғары білім алуға ақы төлеу үшін білім беру грантын беру қағидаларына сәйкес білім беру гранттарын беру жолымен демалыс уақытында</w:t>
      </w:r>
      <w:r>
        <w:rPr>
          <w:sz w:val="28"/>
          <w:lang w:val="kk-KZ"/>
        </w:rPr>
        <w:t>,</w:t>
      </w:r>
      <w:r w:rsidRPr="00EF5181">
        <w:rPr>
          <w:sz w:val="28"/>
          <w:lang w:val="kk-KZ"/>
        </w:rPr>
        <w:t xml:space="preserve"> конкурстық негізде</w:t>
      </w:r>
      <w:r>
        <w:rPr>
          <w:sz w:val="28"/>
          <w:lang w:val="kk-KZ"/>
        </w:rPr>
        <w:t>,</w:t>
      </w:r>
      <w:r w:rsidRPr="00EF5181">
        <w:rPr>
          <w:sz w:val="28"/>
          <w:lang w:val="kk-KZ"/>
        </w:rPr>
        <w:t xml:space="preserve"> </w:t>
      </w:r>
      <w:r>
        <w:rPr>
          <w:sz w:val="28"/>
          <w:lang w:val="kk-KZ"/>
        </w:rPr>
        <w:t>б</w:t>
      </w:r>
      <w:r w:rsidRPr="00EF5181">
        <w:rPr>
          <w:sz w:val="28"/>
          <w:lang w:val="kk-KZ"/>
        </w:rPr>
        <w:t>ос орындар болған жағдайда жүзеге асырылады (08.06.2020 ж. өзгерістер мен толықтырулармен бірге ҚР БҒМ №362</w:t>
      </w:r>
      <w:r>
        <w:rPr>
          <w:sz w:val="28"/>
          <w:lang w:val="kk-KZ"/>
        </w:rPr>
        <w:t xml:space="preserve"> </w:t>
      </w:r>
      <w:r w:rsidRPr="00EF5181">
        <w:rPr>
          <w:sz w:val="28"/>
          <w:lang w:val="kk-KZ"/>
        </w:rPr>
        <w:t>бұйрығы.)</w:t>
      </w:r>
      <w:r>
        <w:rPr>
          <w:sz w:val="28"/>
          <w:lang w:val="kk-KZ"/>
        </w:rPr>
        <w:t>.</w:t>
      </w:r>
    </w:p>
    <w:p w14:paraId="1709F16B" w14:textId="770A668E" w:rsidR="00EF5181" w:rsidRPr="00EF5181" w:rsidRDefault="00EF5181" w:rsidP="00DF6F7D">
      <w:pPr>
        <w:pStyle w:val="a5"/>
        <w:widowControl/>
        <w:numPr>
          <w:ilvl w:val="1"/>
          <w:numId w:val="27"/>
        </w:numPr>
        <w:tabs>
          <w:tab w:val="left" w:pos="1418"/>
        </w:tabs>
        <w:adjustRightInd w:val="0"/>
        <w:spacing w:line="276" w:lineRule="auto"/>
        <w:ind w:left="0" w:firstLine="567"/>
        <w:rPr>
          <w:rFonts w:eastAsiaTheme="minorHAnsi"/>
          <w:sz w:val="28"/>
          <w:szCs w:val="28"/>
        </w:rPr>
      </w:pPr>
      <w:proofErr w:type="spellStart"/>
      <w:r w:rsidRPr="00EF5181">
        <w:rPr>
          <w:sz w:val="28"/>
        </w:rPr>
        <w:t>Магистранттар</w:t>
      </w:r>
      <w:proofErr w:type="spellEnd"/>
      <w:r w:rsidRPr="00EF5181">
        <w:rPr>
          <w:sz w:val="28"/>
        </w:rPr>
        <w:t xml:space="preserve"> мен </w:t>
      </w:r>
      <w:proofErr w:type="spellStart"/>
      <w:r w:rsidRPr="00EF5181">
        <w:rPr>
          <w:sz w:val="28"/>
        </w:rPr>
        <w:t>докторанттар</w:t>
      </w:r>
      <w:proofErr w:type="spellEnd"/>
      <w:r w:rsidRPr="00EF5181">
        <w:rPr>
          <w:sz w:val="28"/>
        </w:rPr>
        <w:t xml:space="preserve"> К</w:t>
      </w:r>
      <w:r>
        <w:rPr>
          <w:sz w:val="28"/>
          <w:lang w:val="kk-KZ"/>
        </w:rPr>
        <w:t>Қ</w:t>
      </w:r>
      <w:r w:rsidRPr="00EF5181">
        <w:rPr>
          <w:sz w:val="28"/>
        </w:rPr>
        <w:t>У</w:t>
      </w:r>
      <w:r>
        <w:rPr>
          <w:sz w:val="28"/>
          <w:lang w:val="kk-KZ"/>
        </w:rPr>
        <w:t>-</w:t>
      </w:r>
      <w:proofErr w:type="spellStart"/>
      <w:r w:rsidRPr="00EF5181">
        <w:rPr>
          <w:sz w:val="28"/>
        </w:rPr>
        <w:t>ға</w:t>
      </w:r>
      <w:proofErr w:type="spellEnd"/>
      <w:r w:rsidRPr="00EF5181">
        <w:rPr>
          <w:sz w:val="28"/>
        </w:rPr>
        <w:t xml:space="preserve"> тек </w:t>
      </w:r>
      <w:proofErr w:type="spellStart"/>
      <w:r w:rsidRPr="00EF5181">
        <w:rPr>
          <w:sz w:val="28"/>
        </w:rPr>
        <w:t>ақылы</w:t>
      </w:r>
      <w:proofErr w:type="spellEnd"/>
      <w:r w:rsidRPr="00EF5181">
        <w:rPr>
          <w:sz w:val="28"/>
        </w:rPr>
        <w:t xml:space="preserve"> </w:t>
      </w:r>
      <w:proofErr w:type="spellStart"/>
      <w:r w:rsidRPr="00EF5181">
        <w:rPr>
          <w:sz w:val="28"/>
        </w:rPr>
        <w:t>негізде</w:t>
      </w:r>
      <w:proofErr w:type="spellEnd"/>
      <w:r w:rsidRPr="00EF5181">
        <w:rPr>
          <w:sz w:val="28"/>
        </w:rPr>
        <w:t xml:space="preserve"> </w:t>
      </w:r>
      <w:proofErr w:type="spellStart"/>
      <w:r w:rsidRPr="00EF5181">
        <w:rPr>
          <w:sz w:val="28"/>
        </w:rPr>
        <w:t>ауыстырылады</w:t>
      </w:r>
      <w:proofErr w:type="spellEnd"/>
      <w:r w:rsidRPr="00EF5181">
        <w:rPr>
          <w:rFonts w:eastAsiaTheme="minorHAnsi"/>
          <w:sz w:val="28"/>
        </w:rPr>
        <w:t xml:space="preserve"> </w:t>
      </w:r>
    </w:p>
    <w:p w14:paraId="417E6950" w14:textId="5E98A5FF" w:rsidR="00CC1FCF" w:rsidRPr="002F57A8" w:rsidRDefault="00EF5181" w:rsidP="00DF6F7D">
      <w:pPr>
        <w:pStyle w:val="a5"/>
        <w:widowControl/>
        <w:numPr>
          <w:ilvl w:val="1"/>
          <w:numId w:val="27"/>
        </w:numPr>
        <w:tabs>
          <w:tab w:val="left" w:pos="1418"/>
        </w:tabs>
        <w:adjustRightInd w:val="0"/>
        <w:spacing w:line="276" w:lineRule="auto"/>
        <w:ind w:left="0" w:firstLine="567"/>
        <w:rPr>
          <w:rFonts w:eastAsiaTheme="minorHAnsi"/>
          <w:sz w:val="28"/>
          <w:szCs w:val="28"/>
        </w:rPr>
      </w:pPr>
      <w:r w:rsidRPr="00EF5181">
        <w:rPr>
          <w:rFonts w:eastAsiaTheme="minorHAnsi"/>
          <w:sz w:val="28"/>
          <w:szCs w:val="28"/>
        </w:rPr>
        <w:t xml:space="preserve">Білім </w:t>
      </w:r>
      <w:proofErr w:type="spellStart"/>
      <w:r w:rsidRPr="00EF5181">
        <w:rPr>
          <w:rFonts w:eastAsiaTheme="minorHAnsi"/>
          <w:sz w:val="28"/>
          <w:szCs w:val="28"/>
        </w:rPr>
        <w:t>алушыларды</w:t>
      </w:r>
      <w:proofErr w:type="spellEnd"/>
      <w:r w:rsidRPr="00EF5181">
        <w:rPr>
          <w:rFonts w:eastAsiaTheme="minorHAnsi"/>
          <w:sz w:val="28"/>
          <w:szCs w:val="28"/>
        </w:rPr>
        <w:t xml:space="preserve"> </w:t>
      </w:r>
      <w:proofErr w:type="spellStart"/>
      <w:r w:rsidRPr="00EF5181">
        <w:rPr>
          <w:rFonts w:eastAsiaTheme="minorHAnsi"/>
          <w:sz w:val="28"/>
          <w:szCs w:val="28"/>
        </w:rPr>
        <w:t>шетелдік</w:t>
      </w:r>
      <w:proofErr w:type="spellEnd"/>
      <w:r w:rsidRPr="00EF5181">
        <w:rPr>
          <w:rFonts w:eastAsiaTheme="minorHAnsi"/>
          <w:sz w:val="28"/>
          <w:szCs w:val="28"/>
        </w:rPr>
        <w:t xml:space="preserve"> жоғары оқу орнынан </w:t>
      </w:r>
      <w:proofErr w:type="spellStart"/>
      <w:r w:rsidRPr="00EF5181">
        <w:rPr>
          <w:rFonts w:eastAsiaTheme="minorHAnsi"/>
          <w:sz w:val="28"/>
          <w:szCs w:val="28"/>
        </w:rPr>
        <w:t>ауыстыру</w:t>
      </w:r>
      <w:proofErr w:type="spellEnd"/>
      <w:r w:rsidRPr="00EF5181">
        <w:rPr>
          <w:rFonts w:eastAsiaTheme="minorHAnsi"/>
          <w:sz w:val="28"/>
          <w:szCs w:val="28"/>
        </w:rPr>
        <w:t xml:space="preserve"> тек </w:t>
      </w:r>
      <w:proofErr w:type="spellStart"/>
      <w:r w:rsidRPr="00EF5181">
        <w:rPr>
          <w:rFonts w:eastAsiaTheme="minorHAnsi"/>
          <w:sz w:val="28"/>
          <w:szCs w:val="28"/>
        </w:rPr>
        <w:t>ақылы</w:t>
      </w:r>
      <w:proofErr w:type="spellEnd"/>
      <w:r w:rsidRPr="00EF5181">
        <w:rPr>
          <w:rFonts w:eastAsiaTheme="minorHAnsi"/>
          <w:sz w:val="28"/>
          <w:szCs w:val="28"/>
        </w:rPr>
        <w:t xml:space="preserve"> </w:t>
      </w:r>
      <w:proofErr w:type="spellStart"/>
      <w:r w:rsidRPr="00EF5181">
        <w:rPr>
          <w:rFonts w:eastAsiaTheme="minorHAnsi"/>
          <w:sz w:val="28"/>
          <w:szCs w:val="28"/>
        </w:rPr>
        <w:t>негізде</w:t>
      </w:r>
      <w:proofErr w:type="spellEnd"/>
      <w:r w:rsidRPr="00EF5181">
        <w:rPr>
          <w:rFonts w:eastAsiaTheme="minorHAnsi"/>
          <w:sz w:val="28"/>
          <w:szCs w:val="28"/>
        </w:rPr>
        <w:t xml:space="preserve"> </w:t>
      </w:r>
      <w:proofErr w:type="spellStart"/>
      <w:r w:rsidRPr="00EF5181">
        <w:rPr>
          <w:rFonts w:eastAsiaTheme="minorHAnsi"/>
          <w:sz w:val="28"/>
          <w:szCs w:val="28"/>
        </w:rPr>
        <w:t>жүзеге</w:t>
      </w:r>
      <w:proofErr w:type="spellEnd"/>
      <w:r w:rsidRPr="00EF5181">
        <w:rPr>
          <w:rFonts w:eastAsiaTheme="minorHAnsi"/>
          <w:sz w:val="28"/>
          <w:szCs w:val="28"/>
        </w:rPr>
        <w:t xml:space="preserve"> </w:t>
      </w:r>
      <w:proofErr w:type="spellStart"/>
      <w:r w:rsidRPr="00EF5181">
        <w:rPr>
          <w:rFonts w:eastAsiaTheme="minorHAnsi"/>
          <w:sz w:val="28"/>
          <w:szCs w:val="28"/>
        </w:rPr>
        <w:t>асырылады</w:t>
      </w:r>
      <w:proofErr w:type="spellEnd"/>
      <w:r w:rsidRPr="00EF5181">
        <w:rPr>
          <w:rFonts w:eastAsiaTheme="minorHAnsi"/>
          <w:sz w:val="28"/>
          <w:szCs w:val="28"/>
        </w:rPr>
        <w:t>.</w:t>
      </w:r>
    </w:p>
    <w:p w14:paraId="4CFBE10F" w14:textId="675EB7F6" w:rsidR="004C37F8" w:rsidRPr="002F57A8" w:rsidRDefault="00411549" w:rsidP="00DF6F7D">
      <w:pPr>
        <w:pStyle w:val="a5"/>
        <w:widowControl/>
        <w:numPr>
          <w:ilvl w:val="1"/>
          <w:numId w:val="27"/>
        </w:numPr>
        <w:tabs>
          <w:tab w:val="left" w:pos="1418"/>
        </w:tabs>
        <w:adjustRightInd w:val="0"/>
        <w:spacing w:line="276" w:lineRule="auto"/>
        <w:ind w:left="0" w:firstLine="567"/>
        <w:rPr>
          <w:rFonts w:eastAsiaTheme="minorHAnsi"/>
          <w:sz w:val="28"/>
          <w:szCs w:val="28"/>
        </w:rPr>
      </w:pPr>
      <w:r w:rsidRPr="00411549">
        <w:rPr>
          <w:rFonts w:eastAsiaTheme="minorHAnsi"/>
          <w:sz w:val="28"/>
          <w:szCs w:val="28"/>
        </w:rPr>
        <w:t xml:space="preserve">Бұрын </w:t>
      </w:r>
      <w:proofErr w:type="spellStart"/>
      <w:r w:rsidRPr="00411549">
        <w:rPr>
          <w:rFonts w:eastAsiaTheme="minorHAnsi"/>
          <w:sz w:val="28"/>
          <w:szCs w:val="28"/>
        </w:rPr>
        <w:t>оқудан</w:t>
      </w:r>
      <w:proofErr w:type="spellEnd"/>
      <w:r w:rsidRPr="00411549">
        <w:rPr>
          <w:rFonts w:eastAsiaTheme="minorHAnsi"/>
          <w:sz w:val="28"/>
          <w:szCs w:val="28"/>
        </w:rPr>
        <w:t xml:space="preserve"> </w:t>
      </w:r>
      <w:proofErr w:type="spellStart"/>
      <w:r w:rsidRPr="00411549">
        <w:rPr>
          <w:rFonts w:eastAsiaTheme="minorHAnsi"/>
          <w:sz w:val="28"/>
          <w:szCs w:val="28"/>
        </w:rPr>
        <w:t>шығарылған</w:t>
      </w:r>
      <w:proofErr w:type="spellEnd"/>
      <w:r>
        <w:rPr>
          <w:rFonts w:eastAsiaTheme="minorHAnsi"/>
          <w:sz w:val="28"/>
          <w:szCs w:val="28"/>
          <w:lang w:val="kk-KZ"/>
        </w:rPr>
        <w:t>дарды</w:t>
      </w:r>
      <w:r w:rsidRPr="00411549">
        <w:rPr>
          <w:rFonts w:eastAsiaTheme="minorHAnsi"/>
          <w:sz w:val="28"/>
          <w:szCs w:val="28"/>
        </w:rPr>
        <w:t xml:space="preserve"> білім алушылар </w:t>
      </w:r>
      <w:proofErr w:type="spellStart"/>
      <w:r w:rsidRPr="00411549">
        <w:rPr>
          <w:rFonts w:eastAsiaTheme="minorHAnsi"/>
          <w:sz w:val="28"/>
          <w:szCs w:val="28"/>
        </w:rPr>
        <w:t>қатарына</w:t>
      </w:r>
      <w:proofErr w:type="spellEnd"/>
      <w:r w:rsidRPr="00411549">
        <w:rPr>
          <w:rFonts w:eastAsiaTheme="minorHAnsi"/>
          <w:sz w:val="28"/>
          <w:szCs w:val="28"/>
        </w:rPr>
        <w:t xml:space="preserve"> </w:t>
      </w:r>
      <w:proofErr w:type="spellStart"/>
      <w:r w:rsidRPr="00411549">
        <w:rPr>
          <w:rFonts w:eastAsiaTheme="minorHAnsi"/>
          <w:sz w:val="28"/>
          <w:szCs w:val="28"/>
        </w:rPr>
        <w:t>қабылдау</w:t>
      </w:r>
      <w:proofErr w:type="spellEnd"/>
      <w:r w:rsidRPr="00411549">
        <w:rPr>
          <w:rFonts w:eastAsiaTheme="minorHAnsi"/>
          <w:sz w:val="28"/>
          <w:szCs w:val="28"/>
        </w:rPr>
        <w:t xml:space="preserve"> </w:t>
      </w:r>
      <w:proofErr w:type="spellStart"/>
      <w:r w:rsidRPr="00411549">
        <w:rPr>
          <w:rFonts w:eastAsiaTheme="minorHAnsi"/>
          <w:sz w:val="28"/>
          <w:szCs w:val="28"/>
        </w:rPr>
        <w:t>Ректордың</w:t>
      </w:r>
      <w:proofErr w:type="spellEnd"/>
      <w:r w:rsidRPr="00411549">
        <w:rPr>
          <w:rFonts w:eastAsiaTheme="minorHAnsi"/>
          <w:sz w:val="28"/>
          <w:szCs w:val="28"/>
        </w:rPr>
        <w:t xml:space="preserve"> бұйрығымен </w:t>
      </w:r>
      <w:proofErr w:type="spellStart"/>
      <w:r w:rsidRPr="00411549">
        <w:rPr>
          <w:rFonts w:eastAsiaTheme="minorHAnsi"/>
          <w:sz w:val="28"/>
          <w:szCs w:val="28"/>
        </w:rPr>
        <w:t>оқудан</w:t>
      </w:r>
      <w:proofErr w:type="spellEnd"/>
      <w:r w:rsidRPr="00411549">
        <w:rPr>
          <w:rFonts w:eastAsiaTheme="minorHAnsi"/>
          <w:sz w:val="28"/>
          <w:szCs w:val="28"/>
        </w:rPr>
        <w:t xml:space="preserve"> </w:t>
      </w:r>
      <w:proofErr w:type="spellStart"/>
      <w:r w:rsidRPr="00411549">
        <w:rPr>
          <w:rFonts w:eastAsiaTheme="minorHAnsi"/>
          <w:sz w:val="28"/>
          <w:szCs w:val="28"/>
        </w:rPr>
        <w:t>шығару</w:t>
      </w:r>
      <w:proofErr w:type="spellEnd"/>
      <w:r w:rsidRPr="00411549">
        <w:rPr>
          <w:rFonts w:eastAsiaTheme="minorHAnsi"/>
          <w:sz w:val="28"/>
          <w:szCs w:val="28"/>
        </w:rPr>
        <w:t xml:space="preserve"> </w:t>
      </w:r>
      <w:proofErr w:type="spellStart"/>
      <w:r w:rsidRPr="00411549">
        <w:rPr>
          <w:rFonts w:eastAsiaTheme="minorHAnsi"/>
          <w:sz w:val="28"/>
          <w:szCs w:val="28"/>
        </w:rPr>
        <w:t>мерзімдеріне</w:t>
      </w:r>
      <w:proofErr w:type="spellEnd"/>
      <w:r w:rsidRPr="00411549">
        <w:rPr>
          <w:rFonts w:eastAsiaTheme="minorHAnsi"/>
          <w:sz w:val="28"/>
          <w:szCs w:val="28"/>
        </w:rPr>
        <w:t xml:space="preserve"> </w:t>
      </w:r>
      <w:proofErr w:type="spellStart"/>
      <w:r w:rsidRPr="00411549">
        <w:rPr>
          <w:rFonts w:eastAsiaTheme="minorHAnsi"/>
          <w:sz w:val="28"/>
          <w:szCs w:val="28"/>
        </w:rPr>
        <w:t>қарамастан</w:t>
      </w:r>
      <w:proofErr w:type="spellEnd"/>
      <w:r w:rsidRPr="00411549">
        <w:rPr>
          <w:rFonts w:eastAsiaTheme="minorHAnsi"/>
          <w:sz w:val="28"/>
          <w:szCs w:val="28"/>
        </w:rPr>
        <w:t xml:space="preserve"> </w:t>
      </w:r>
      <w:proofErr w:type="spellStart"/>
      <w:r w:rsidRPr="00411549">
        <w:rPr>
          <w:rFonts w:eastAsiaTheme="minorHAnsi"/>
          <w:sz w:val="28"/>
          <w:szCs w:val="28"/>
        </w:rPr>
        <w:t>демалыс</w:t>
      </w:r>
      <w:proofErr w:type="spellEnd"/>
      <w:r w:rsidRPr="00411549">
        <w:rPr>
          <w:rFonts w:eastAsiaTheme="minorHAnsi"/>
          <w:sz w:val="28"/>
          <w:szCs w:val="28"/>
        </w:rPr>
        <w:t xml:space="preserve"> </w:t>
      </w:r>
      <w:proofErr w:type="spellStart"/>
      <w:r w:rsidRPr="00411549">
        <w:rPr>
          <w:rFonts w:eastAsiaTheme="minorHAnsi"/>
          <w:sz w:val="28"/>
          <w:szCs w:val="28"/>
        </w:rPr>
        <w:t>уақытында</w:t>
      </w:r>
      <w:proofErr w:type="spellEnd"/>
      <w:r w:rsidRPr="00411549">
        <w:rPr>
          <w:rFonts w:eastAsiaTheme="minorHAnsi"/>
          <w:sz w:val="28"/>
          <w:szCs w:val="28"/>
        </w:rPr>
        <w:t xml:space="preserve"> жүргізіледі. </w:t>
      </w:r>
      <w:proofErr w:type="spellStart"/>
      <w:r w:rsidRPr="00411549">
        <w:rPr>
          <w:rFonts w:eastAsiaTheme="minorHAnsi"/>
          <w:sz w:val="28"/>
          <w:szCs w:val="28"/>
        </w:rPr>
        <w:t>Қалпына</w:t>
      </w:r>
      <w:proofErr w:type="spellEnd"/>
      <w:r w:rsidRPr="00411549">
        <w:rPr>
          <w:rFonts w:eastAsiaTheme="minorHAnsi"/>
          <w:sz w:val="28"/>
          <w:szCs w:val="28"/>
        </w:rPr>
        <w:t xml:space="preserve"> </w:t>
      </w:r>
      <w:proofErr w:type="spellStart"/>
      <w:r w:rsidRPr="00411549">
        <w:rPr>
          <w:rFonts w:eastAsiaTheme="minorHAnsi"/>
          <w:sz w:val="28"/>
          <w:szCs w:val="28"/>
        </w:rPr>
        <w:t>келтіру</w:t>
      </w:r>
      <w:proofErr w:type="spellEnd"/>
      <w:r w:rsidRPr="00411549">
        <w:rPr>
          <w:rFonts w:eastAsiaTheme="minorHAnsi"/>
          <w:sz w:val="28"/>
          <w:szCs w:val="28"/>
        </w:rPr>
        <w:t xml:space="preserve"> </w:t>
      </w:r>
      <w:proofErr w:type="spellStart"/>
      <w:r w:rsidRPr="00411549">
        <w:rPr>
          <w:rFonts w:eastAsiaTheme="minorHAnsi"/>
          <w:sz w:val="28"/>
          <w:szCs w:val="28"/>
        </w:rPr>
        <w:t>рәсімі</w:t>
      </w:r>
      <w:proofErr w:type="spellEnd"/>
      <w:r w:rsidRPr="00411549">
        <w:rPr>
          <w:rFonts w:eastAsiaTheme="minorHAnsi"/>
          <w:sz w:val="28"/>
          <w:szCs w:val="28"/>
        </w:rPr>
        <w:t xml:space="preserve"> ҚР БҒМ </w:t>
      </w:r>
      <w:proofErr w:type="spellStart"/>
      <w:r w:rsidRPr="00411549">
        <w:rPr>
          <w:rFonts w:eastAsiaTheme="minorHAnsi"/>
          <w:sz w:val="28"/>
          <w:szCs w:val="28"/>
        </w:rPr>
        <w:t>нормативтік</w:t>
      </w:r>
      <w:proofErr w:type="spellEnd"/>
      <w:r w:rsidRPr="00411549">
        <w:rPr>
          <w:rFonts w:eastAsiaTheme="minorHAnsi"/>
          <w:sz w:val="28"/>
          <w:szCs w:val="28"/>
        </w:rPr>
        <w:t xml:space="preserve"> </w:t>
      </w:r>
      <w:proofErr w:type="spellStart"/>
      <w:r w:rsidRPr="00411549">
        <w:rPr>
          <w:rFonts w:eastAsiaTheme="minorHAnsi"/>
          <w:sz w:val="28"/>
          <w:szCs w:val="28"/>
        </w:rPr>
        <w:t>құжаттарына</w:t>
      </w:r>
      <w:proofErr w:type="spellEnd"/>
      <w:r w:rsidRPr="00411549">
        <w:rPr>
          <w:rFonts w:eastAsiaTheme="minorHAnsi"/>
          <w:sz w:val="28"/>
          <w:szCs w:val="28"/>
        </w:rPr>
        <w:t xml:space="preserve"> және </w:t>
      </w:r>
      <w:r>
        <w:rPr>
          <w:rFonts w:eastAsiaTheme="minorHAnsi"/>
          <w:sz w:val="28"/>
          <w:szCs w:val="28"/>
          <w:lang w:val="kk-KZ"/>
        </w:rPr>
        <w:t>«Б</w:t>
      </w:r>
      <w:r w:rsidRPr="00411549">
        <w:rPr>
          <w:rFonts w:eastAsiaTheme="minorHAnsi"/>
          <w:sz w:val="28"/>
          <w:szCs w:val="28"/>
        </w:rPr>
        <w:t>ілім туралы</w:t>
      </w:r>
      <w:r>
        <w:rPr>
          <w:rFonts w:eastAsiaTheme="minorHAnsi"/>
          <w:sz w:val="28"/>
          <w:szCs w:val="28"/>
          <w:lang w:val="kk-KZ"/>
        </w:rPr>
        <w:t xml:space="preserve">» </w:t>
      </w:r>
      <w:r w:rsidRPr="00411549">
        <w:rPr>
          <w:rFonts w:eastAsiaTheme="minorHAnsi"/>
          <w:sz w:val="28"/>
          <w:szCs w:val="28"/>
        </w:rPr>
        <w:t xml:space="preserve">ҚР </w:t>
      </w:r>
      <w:proofErr w:type="spellStart"/>
      <w:r w:rsidRPr="00411549">
        <w:rPr>
          <w:rFonts w:eastAsiaTheme="minorHAnsi"/>
          <w:sz w:val="28"/>
          <w:szCs w:val="28"/>
        </w:rPr>
        <w:t>Заңына</w:t>
      </w:r>
      <w:proofErr w:type="spellEnd"/>
      <w:r w:rsidRPr="00411549">
        <w:rPr>
          <w:rFonts w:eastAsiaTheme="minorHAnsi"/>
          <w:sz w:val="28"/>
          <w:szCs w:val="28"/>
        </w:rPr>
        <w:t xml:space="preserve"> толық сәйкес </w:t>
      </w:r>
      <w:proofErr w:type="spellStart"/>
      <w:r w:rsidRPr="00411549">
        <w:rPr>
          <w:rFonts w:eastAsiaTheme="minorHAnsi"/>
          <w:sz w:val="28"/>
          <w:szCs w:val="28"/>
        </w:rPr>
        <w:t>жүзеге</w:t>
      </w:r>
      <w:proofErr w:type="spellEnd"/>
      <w:r w:rsidRPr="00411549">
        <w:rPr>
          <w:rFonts w:eastAsiaTheme="minorHAnsi"/>
          <w:sz w:val="28"/>
          <w:szCs w:val="28"/>
        </w:rPr>
        <w:t xml:space="preserve"> </w:t>
      </w:r>
      <w:proofErr w:type="spellStart"/>
      <w:r w:rsidRPr="00411549">
        <w:rPr>
          <w:rFonts w:eastAsiaTheme="minorHAnsi"/>
          <w:sz w:val="28"/>
          <w:szCs w:val="28"/>
        </w:rPr>
        <w:t>асырылады</w:t>
      </w:r>
      <w:proofErr w:type="spellEnd"/>
      <w:r w:rsidRPr="00411549">
        <w:rPr>
          <w:rFonts w:eastAsiaTheme="minorHAnsi"/>
          <w:sz w:val="28"/>
          <w:szCs w:val="28"/>
        </w:rPr>
        <w:t xml:space="preserve">. Тиісті </w:t>
      </w:r>
      <w:proofErr w:type="spellStart"/>
      <w:r w:rsidRPr="00411549">
        <w:rPr>
          <w:rFonts w:eastAsiaTheme="minorHAnsi"/>
          <w:sz w:val="28"/>
          <w:szCs w:val="28"/>
        </w:rPr>
        <w:t>курсқа</w:t>
      </w:r>
      <w:proofErr w:type="spellEnd"/>
      <w:r w:rsidRPr="00411549">
        <w:rPr>
          <w:rFonts w:eastAsiaTheme="minorHAnsi"/>
          <w:sz w:val="28"/>
          <w:szCs w:val="28"/>
        </w:rPr>
        <w:t xml:space="preserve"> білім алушылар </w:t>
      </w:r>
      <w:proofErr w:type="spellStart"/>
      <w:r w:rsidRPr="00411549">
        <w:rPr>
          <w:rFonts w:eastAsiaTheme="minorHAnsi"/>
          <w:sz w:val="28"/>
          <w:szCs w:val="28"/>
        </w:rPr>
        <w:t>қатарына</w:t>
      </w:r>
      <w:proofErr w:type="spellEnd"/>
      <w:r w:rsidRPr="00411549">
        <w:rPr>
          <w:rFonts w:eastAsiaTheme="minorHAnsi"/>
          <w:sz w:val="28"/>
          <w:szCs w:val="28"/>
        </w:rPr>
        <w:t xml:space="preserve"> қайта </w:t>
      </w:r>
      <w:proofErr w:type="spellStart"/>
      <w:r w:rsidRPr="00411549">
        <w:rPr>
          <w:rFonts w:eastAsiaTheme="minorHAnsi"/>
          <w:sz w:val="28"/>
          <w:szCs w:val="28"/>
        </w:rPr>
        <w:t>қабылдау</w:t>
      </w:r>
      <w:proofErr w:type="spellEnd"/>
      <w:r w:rsidRPr="00411549">
        <w:rPr>
          <w:rFonts w:eastAsiaTheme="minorHAnsi"/>
          <w:sz w:val="28"/>
          <w:szCs w:val="28"/>
        </w:rPr>
        <w:t xml:space="preserve"> және оқу </w:t>
      </w:r>
      <w:proofErr w:type="spellStart"/>
      <w:r w:rsidRPr="00411549">
        <w:rPr>
          <w:rFonts w:eastAsiaTheme="minorHAnsi"/>
          <w:sz w:val="28"/>
          <w:szCs w:val="28"/>
        </w:rPr>
        <w:t>жоспарларындағы</w:t>
      </w:r>
      <w:proofErr w:type="spellEnd"/>
      <w:r w:rsidRPr="00411549">
        <w:rPr>
          <w:rFonts w:eastAsiaTheme="minorHAnsi"/>
          <w:sz w:val="28"/>
          <w:szCs w:val="28"/>
        </w:rPr>
        <w:t xml:space="preserve"> пәндер </w:t>
      </w:r>
      <w:proofErr w:type="spellStart"/>
      <w:r w:rsidRPr="00411549">
        <w:rPr>
          <w:rFonts w:eastAsiaTheme="minorHAnsi"/>
          <w:sz w:val="28"/>
          <w:szCs w:val="28"/>
        </w:rPr>
        <w:t>айырмашылығын</w:t>
      </w:r>
      <w:proofErr w:type="spellEnd"/>
      <w:r w:rsidRPr="00411549">
        <w:rPr>
          <w:rFonts w:eastAsiaTheme="minorHAnsi"/>
          <w:sz w:val="28"/>
          <w:szCs w:val="28"/>
        </w:rPr>
        <w:t xml:space="preserve"> </w:t>
      </w:r>
      <w:proofErr w:type="spellStart"/>
      <w:r w:rsidRPr="00411549">
        <w:rPr>
          <w:rFonts w:eastAsiaTheme="minorHAnsi"/>
          <w:sz w:val="28"/>
          <w:szCs w:val="28"/>
        </w:rPr>
        <w:t>жою</w:t>
      </w:r>
      <w:proofErr w:type="spellEnd"/>
      <w:r w:rsidRPr="00411549">
        <w:rPr>
          <w:rFonts w:eastAsiaTheme="minorHAnsi"/>
          <w:sz w:val="28"/>
          <w:szCs w:val="28"/>
        </w:rPr>
        <w:t xml:space="preserve"> тек </w:t>
      </w:r>
      <w:proofErr w:type="spellStart"/>
      <w:r w:rsidRPr="00411549">
        <w:rPr>
          <w:rFonts w:eastAsiaTheme="minorHAnsi"/>
          <w:sz w:val="28"/>
          <w:szCs w:val="28"/>
        </w:rPr>
        <w:t>ақылы</w:t>
      </w:r>
      <w:proofErr w:type="spellEnd"/>
      <w:r w:rsidRPr="00411549">
        <w:rPr>
          <w:rFonts w:eastAsiaTheme="minorHAnsi"/>
          <w:sz w:val="28"/>
          <w:szCs w:val="28"/>
        </w:rPr>
        <w:t xml:space="preserve"> </w:t>
      </w:r>
      <w:proofErr w:type="spellStart"/>
      <w:r w:rsidRPr="00411549">
        <w:rPr>
          <w:rFonts w:eastAsiaTheme="minorHAnsi"/>
          <w:sz w:val="28"/>
          <w:szCs w:val="28"/>
        </w:rPr>
        <w:t>негізде</w:t>
      </w:r>
      <w:proofErr w:type="spellEnd"/>
      <w:r w:rsidRPr="00411549">
        <w:rPr>
          <w:rFonts w:eastAsiaTheme="minorHAnsi"/>
          <w:sz w:val="28"/>
          <w:szCs w:val="28"/>
        </w:rPr>
        <w:t xml:space="preserve"> </w:t>
      </w:r>
      <w:proofErr w:type="spellStart"/>
      <w:r w:rsidRPr="00411549">
        <w:rPr>
          <w:rFonts w:eastAsiaTheme="minorHAnsi"/>
          <w:sz w:val="28"/>
          <w:szCs w:val="28"/>
        </w:rPr>
        <w:t>жүзеге</w:t>
      </w:r>
      <w:proofErr w:type="spellEnd"/>
      <w:r w:rsidRPr="00411549">
        <w:rPr>
          <w:rFonts w:eastAsiaTheme="minorHAnsi"/>
          <w:sz w:val="28"/>
          <w:szCs w:val="28"/>
        </w:rPr>
        <w:t xml:space="preserve"> </w:t>
      </w:r>
      <w:proofErr w:type="spellStart"/>
      <w:r w:rsidRPr="00411549">
        <w:rPr>
          <w:rFonts w:eastAsiaTheme="minorHAnsi"/>
          <w:sz w:val="28"/>
          <w:szCs w:val="28"/>
        </w:rPr>
        <w:t>асырылады</w:t>
      </w:r>
      <w:proofErr w:type="spellEnd"/>
      <w:r w:rsidRPr="00411549">
        <w:rPr>
          <w:rFonts w:eastAsiaTheme="minorHAnsi"/>
          <w:sz w:val="28"/>
          <w:szCs w:val="28"/>
        </w:rPr>
        <w:t>.</w:t>
      </w:r>
    </w:p>
    <w:p w14:paraId="19111A31" w14:textId="77777777" w:rsidR="00CC1FCF" w:rsidRPr="002F57A8" w:rsidRDefault="00CC1FCF" w:rsidP="00CC1FCF">
      <w:pPr>
        <w:widowControl/>
        <w:adjustRightInd w:val="0"/>
        <w:jc w:val="both"/>
        <w:rPr>
          <w:sz w:val="28"/>
        </w:rPr>
      </w:pPr>
    </w:p>
    <w:p w14:paraId="75F5D8FC" w14:textId="5752055C" w:rsidR="004C37F8" w:rsidRPr="002F57A8" w:rsidRDefault="003C2A47" w:rsidP="009A51FA">
      <w:pPr>
        <w:pStyle w:val="110"/>
        <w:numPr>
          <w:ilvl w:val="0"/>
          <w:numId w:val="21"/>
        </w:numPr>
        <w:tabs>
          <w:tab w:val="left" w:pos="1134"/>
          <w:tab w:val="left" w:pos="2204"/>
        </w:tabs>
        <w:spacing w:before="72"/>
        <w:ind w:left="0" w:right="-11" w:firstLine="567"/>
        <w:jc w:val="both"/>
      </w:pPr>
      <w:bookmarkStart w:id="36" w:name="16._ОТЧИСЛЕНИЕ_ОБУЧАЮЩИХСЯ_ИЗ_УНИВЕРСИТЕ"/>
      <w:bookmarkStart w:id="37" w:name="_Toc168998839"/>
      <w:bookmarkEnd w:id="36"/>
      <w:r>
        <w:rPr>
          <w:lang w:val="kk-KZ"/>
        </w:rPr>
        <w:t xml:space="preserve">БІЛІМ АЛУШЫЛАРДЫ </w:t>
      </w:r>
      <w:r w:rsidR="00B67A15" w:rsidRPr="002F57A8">
        <w:t>УНИВЕРСИТЕТ</w:t>
      </w:r>
      <w:bookmarkEnd w:id="37"/>
      <w:r>
        <w:rPr>
          <w:lang w:val="kk-KZ"/>
        </w:rPr>
        <w:t>ТЕН ШЫҒАРУ</w:t>
      </w:r>
    </w:p>
    <w:p w14:paraId="739221E5" w14:textId="77777777" w:rsidR="004C37F8" w:rsidRPr="002F57A8" w:rsidRDefault="004C37F8" w:rsidP="002F3635">
      <w:pPr>
        <w:pStyle w:val="a3"/>
        <w:spacing w:before="8"/>
        <w:ind w:left="0" w:right="-11" w:firstLine="0"/>
        <w:rPr>
          <w:b/>
          <w:szCs w:val="24"/>
        </w:rPr>
      </w:pPr>
    </w:p>
    <w:p w14:paraId="29BFD57F" w14:textId="77777777" w:rsidR="009A0085" w:rsidRPr="002F57A8" w:rsidRDefault="009A0085" w:rsidP="009A51FA">
      <w:pPr>
        <w:pStyle w:val="a5"/>
        <w:numPr>
          <w:ilvl w:val="0"/>
          <w:numId w:val="29"/>
        </w:numPr>
        <w:tabs>
          <w:tab w:val="left" w:pos="1302"/>
        </w:tabs>
        <w:ind w:right="-11"/>
        <w:rPr>
          <w:vanish/>
          <w:spacing w:val="-1"/>
          <w:sz w:val="28"/>
        </w:rPr>
      </w:pPr>
    </w:p>
    <w:p w14:paraId="7F8B9659" w14:textId="77777777" w:rsidR="009A0085" w:rsidRPr="002F57A8" w:rsidRDefault="009A0085" w:rsidP="009A51FA">
      <w:pPr>
        <w:pStyle w:val="a5"/>
        <w:numPr>
          <w:ilvl w:val="0"/>
          <w:numId w:val="29"/>
        </w:numPr>
        <w:tabs>
          <w:tab w:val="left" w:pos="1302"/>
        </w:tabs>
        <w:ind w:right="-11"/>
        <w:rPr>
          <w:vanish/>
          <w:spacing w:val="-1"/>
          <w:sz w:val="28"/>
        </w:rPr>
      </w:pPr>
    </w:p>
    <w:p w14:paraId="792C392C" w14:textId="77777777" w:rsidR="009A0085" w:rsidRPr="002F57A8" w:rsidRDefault="009A0085" w:rsidP="009A51FA">
      <w:pPr>
        <w:pStyle w:val="a5"/>
        <w:numPr>
          <w:ilvl w:val="0"/>
          <w:numId w:val="29"/>
        </w:numPr>
        <w:tabs>
          <w:tab w:val="left" w:pos="1302"/>
        </w:tabs>
        <w:ind w:right="-11"/>
        <w:rPr>
          <w:vanish/>
          <w:spacing w:val="-1"/>
          <w:sz w:val="28"/>
        </w:rPr>
      </w:pPr>
    </w:p>
    <w:p w14:paraId="275CC11E" w14:textId="77777777" w:rsidR="009A0085" w:rsidRPr="002F57A8" w:rsidRDefault="009A0085" w:rsidP="009A51FA">
      <w:pPr>
        <w:pStyle w:val="a5"/>
        <w:numPr>
          <w:ilvl w:val="0"/>
          <w:numId w:val="29"/>
        </w:numPr>
        <w:tabs>
          <w:tab w:val="left" w:pos="1302"/>
        </w:tabs>
        <w:ind w:right="-11"/>
        <w:rPr>
          <w:vanish/>
          <w:spacing w:val="-1"/>
          <w:sz w:val="28"/>
        </w:rPr>
      </w:pPr>
    </w:p>
    <w:p w14:paraId="64A5C787" w14:textId="77777777" w:rsidR="009A0085" w:rsidRPr="002F57A8" w:rsidRDefault="009A0085" w:rsidP="009A51FA">
      <w:pPr>
        <w:pStyle w:val="a5"/>
        <w:numPr>
          <w:ilvl w:val="0"/>
          <w:numId w:val="29"/>
        </w:numPr>
        <w:tabs>
          <w:tab w:val="left" w:pos="1302"/>
        </w:tabs>
        <w:ind w:right="-11"/>
        <w:rPr>
          <w:vanish/>
          <w:spacing w:val="-1"/>
          <w:sz w:val="28"/>
        </w:rPr>
      </w:pPr>
    </w:p>
    <w:p w14:paraId="46EDDCD8" w14:textId="77777777" w:rsidR="009A0085" w:rsidRPr="002F57A8" w:rsidRDefault="009A0085" w:rsidP="009A51FA">
      <w:pPr>
        <w:pStyle w:val="a5"/>
        <w:numPr>
          <w:ilvl w:val="0"/>
          <w:numId w:val="29"/>
        </w:numPr>
        <w:tabs>
          <w:tab w:val="left" w:pos="1302"/>
        </w:tabs>
        <w:ind w:right="-11"/>
        <w:rPr>
          <w:vanish/>
          <w:spacing w:val="-1"/>
          <w:sz w:val="28"/>
        </w:rPr>
      </w:pPr>
    </w:p>
    <w:p w14:paraId="22204F92" w14:textId="77777777" w:rsidR="009A0085" w:rsidRPr="002F57A8" w:rsidRDefault="009A0085" w:rsidP="009A51FA">
      <w:pPr>
        <w:pStyle w:val="a5"/>
        <w:numPr>
          <w:ilvl w:val="0"/>
          <w:numId w:val="29"/>
        </w:numPr>
        <w:tabs>
          <w:tab w:val="left" w:pos="1302"/>
        </w:tabs>
        <w:ind w:right="-11"/>
        <w:rPr>
          <w:vanish/>
          <w:spacing w:val="-1"/>
          <w:sz w:val="28"/>
        </w:rPr>
      </w:pPr>
    </w:p>
    <w:p w14:paraId="3161AD38" w14:textId="77777777" w:rsidR="009A0085" w:rsidRPr="002F57A8" w:rsidRDefault="009A0085" w:rsidP="009A51FA">
      <w:pPr>
        <w:pStyle w:val="a5"/>
        <w:numPr>
          <w:ilvl w:val="0"/>
          <w:numId w:val="29"/>
        </w:numPr>
        <w:tabs>
          <w:tab w:val="left" w:pos="1302"/>
        </w:tabs>
        <w:ind w:right="-11"/>
        <w:rPr>
          <w:vanish/>
          <w:spacing w:val="-1"/>
          <w:sz w:val="28"/>
        </w:rPr>
      </w:pPr>
    </w:p>
    <w:p w14:paraId="0BCB75E2" w14:textId="77777777" w:rsidR="009A0085" w:rsidRPr="002F57A8" w:rsidRDefault="009A0085" w:rsidP="009A51FA">
      <w:pPr>
        <w:pStyle w:val="a5"/>
        <w:numPr>
          <w:ilvl w:val="0"/>
          <w:numId w:val="29"/>
        </w:numPr>
        <w:tabs>
          <w:tab w:val="left" w:pos="1302"/>
        </w:tabs>
        <w:ind w:right="-11"/>
        <w:rPr>
          <w:vanish/>
          <w:spacing w:val="-1"/>
          <w:sz w:val="28"/>
        </w:rPr>
      </w:pPr>
    </w:p>
    <w:p w14:paraId="27CD6846" w14:textId="77777777" w:rsidR="009A0085" w:rsidRPr="002F57A8" w:rsidRDefault="009A0085" w:rsidP="009A51FA">
      <w:pPr>
        <w:pStyle w:val="a5"/>
        <w:numPr>
          <w:ilvl w:val="0"/>
          <w:numId w:val="29"/>
        </w:numPr>
        <w:tabs>
          <w:tab w:val="left" w:pos="1302"/>
        </w:tabs>
        <w:ind w:right="-11"/>
        <w:rPr>
          <w:vanish/>
          <w:spacing w:val="-1"/>
          <w:sz w:val="28"/>
        </w:rPr>
      </w:pPr>
    </w:p>
    <w:p w14:paraId="67AA0A50" w14:textId="77777777" w:rsidR="009A0085" w:rsidRPr="002F57A8" w:rsidRDefault="009A0085" w:rsidP="009A51FA">
      <w:pPr>
        <w:pStyle w:val="a5"/>
        <w:numPr>
          <w:ilvl w:val="0"/>
          <w:numId w:val="29"/>
        </w:numPr>
        <w:tabs>
          <w:tab w:val="left" w:pos="1302"/>
        </w:tabs>
        <w:ind w:right="-11"/>
        <w:rPr>
          <w:vanish/>
          <w:spacing w:val="-1"/>
          <w:sz w:val="28"/>
        </w:rPr>
      </w:pPr>
    </w:p>
    <w:p w14:paraId="0B80322F" w14:textId="77777777" w:rsidR="009A0085" w:rsidRPr="002F57A8" w:rsidRDefault="009A0085" w:rsidP="009A51FA">
      <w:pPr>
        <w:pStyle w:val="a5"/>
        <w:numPr>
          <w:ilvl w:val="0"/>
          <w:numId w:val="29"/>
        </w:numPr>
        <w:tabs>
          <w:tab w:val="left" w:pos="1302"/>
        </w:tabs>
        <w:ind w:right="-11"/>
        <w:rPr>
          <w:vanish/>
          <w:spacing w:val="-1"/>
          <w:sz w:val="28"/>
        </w:rPr>
      </w:pPr>
    </w:p>
    <w:p w14:paraId="57E87F5B" w14:textId="77777777" w:rsidR="009A0085" w:rsidRPr="002F57A8" w:rsidRDefault="009A0085" w:rsidP="009A51FA">
      <w:pPr>
        <w:pStyle w:val="a5"/>
        <w:numPr>
          <w:ilvl w:val="0"/>
          <w:numId w:val="29"/>
        </w:numPr>
        <w:tabs>
          <w:tab w:val="left" w:pos="1302"/>
        </w:tabs>
        <w:ind w:right="-11"/>
        <w:rPr>
          <w:vanish/>
          <w:spacing w:val="-1"/>
          <w:sz w:val="28"/>
        </w:rPr>
      </w:pPr>
    </w:p>
    <w:p w14:paraId="4F1D655F" w14:textId="77777777" w:rsidR="009A0085" w:rsidRPr="002F57A8" w:rsidRDefault="009A0085" w:rsidP="009A51FA">
      <w:pPr>
        <w:pStyle w:val="a5"/>
        <w:numPr>
          <w:ilvl w:val="0"/>
          <w:numId w:val="29"/>
        </w:numPr>
        <w:tabs>
          <w:tab w:val="left" w:pos="1302"/>
        </w:tabs>
        <w:ind w:right="-11"/>
        <w:rPr>
          <w:vanish/>
          <w:spacing w:val="-1"/>
          <w:sz w:val="28"/>
        </w:rPr>
      </w:pPr>
    </w:p>
    <w:p w14:paraId="278CA5D7" w14:textId="77777777" w:rsidR="009A0085" w:rsidRPr="002F57A8" w:rsidRDefault="009A0085" w:rsidP="009A51FA">
      <w:pPr>
        <w:pStyle w:val="a5"/>
        <w:numPr>
          <w:ilvl w:val="0"/>
          <w:numId w:val="29"/>
        </w:numPr>
        <w:tabs>
          <w:tab w:val="left" w:pos="1302"/>
        </w:tabs>
        <w:ind w:right="-11"/>
        <w:rPr>
          <w:vanish/>
          <w:spacing w:val="-1"/>
          <w:sz w:val="28"/>
        </w:rPr>
      </w:pPr>
    </w:p>
    <w:p w14:paraId="27FEBEFA" w14:textId="77777777" w:rsidR="009A0085" w:rsidRPr="002F57A8" w:rsidRDefault="009A0085" w:rsidP="009A51FA">
      <w:pPr>
        <w:pStyle w:val="a5"/>
        <w:numPr>
          <w:ilvl w:val="0"/>
          <w:numId w:val="29"/>
        </w:numPr>
        <w:tabs>
          <w:tab w:val="left" w:pos="1302"/>
        </w:tabs>
        <w:ind w:right="-11"/>
        <w:rPr>
          <w:vanish/>
          <w:spacing w:val="-1"/>
          <w:sz w:val="28"/>
        </w:rPr>
      </w:pPr>
    </w:p>
    <w:p w14:paraId="482B5330" w14:textId="2D66DD16" w:rsidR="004C37F8" w:rsidRPr="002F57A8" w:rsidRDefault="003C2A47" w:rsidP="009A51FA">
      <w:pPr>
        <w:pStyle w:val="a5"/>
        <w:numPr>
          <w:ilvl w:val="1"/>
          <w:numId w:val="29"/>
        </w:numPr>
        <w:tabs>
          <w:tab w:val="left" w:pos="1418"/>
        </w:tabs>
        <w:ind w:left="0" w:right="-11" w:firstLine="567"/>
        <w:rPr>
          <w:sz w:val="28"/>
        </w:rPr>
      </w:pPr>
      <w:r>
        <w:rPr>
          <w:spacing w:val="-1"/>
          <w:sz w:val="28"/>
          <w:lang w:val="kk-KZ"/>
        </w:rPr>
        <w:t>КҚУ</w:t>
      </w:r>
      <w:r w:rsidRPr="003C2A47">
        <w:rPr>
          <w:spacing w:val="-1"/>
          <w:sz w:val="28"/>
        </w:rPr>
        <w:t xml:space="preserve"> білім </w:t>
      </w:r>
      <w:proofErr w:type="spellStart"/>
      <w:r w:rsidRPr="003C2A47">
        <w:rPr>
          <w:spacing w:val="-1"/>
          <w:sz w:val="28"/>
        </w:rPr>
        <w:t>алушысы</w:t>
      </w:r>
      <w:proofErr w:type="spellEnd"/>
      <w:r w:rsidRPr="003C2A47">
        <w:rPr>
          <w:spacing w:val="-1"/>
          <w:sz w:val="28"/>
        </w:rPr>
        <w:t xml:space="preserve"> </w:t>
      </w:r>
      <w:proofErr w:type="spellStart"/>
      <w:r w:rsidRPr="003C2A47">
        <w:rPr>
          <w:spacing w:val="-1"/>
          <w:sz w:val="28"/>
        </w:rPr>
        <w:t>университеттен</w:t>
      </w:r>
      <w:proofErr w:type="spellEnd"/>
      <w:r w:rsidR="00B67A15" w:rsidRPr="002F57A8">
        <w:rPr>
          <w:sz w:val="28"/>
        </w:rPr>
        <w:t>:</w:t>
      </w:r>
    </w:p>
    <w:p w14:paraId="07C63AB1" w14:textId="5EFA40A8" w:rsidR="003C2A47" w:rsidRPr="003C2A47" w:rsidRDefault="003C2A47" w:rsidP="00DF6F7D">
      <w:pPr>
        <w:pStyle w:val="a5"/>
        <w:numPr>
          <w:ilvl w:val="1"/>
          <w:numId w:val="30"/>
        </w:numPr>
        <w:tabs>
          <w:tab w:val="left" w:pos="1134"/>
          <w:tab w:val="left" w:pos="1418"/>
        </w:tabs>
        <w:spacing w:line="276" w:lineRule="auto"/>
        <w:ind w:left="0" w:firstLine="567"/>
        <w:rPr>
          <w:sz w:val="28"/>
        </w:rPr>
      </w:pPr>
      <w:r w:rsidRPr="003C2A47">
        <w:rPr>
          <w:sz w:val="28"/>
        </w:rPr>
        <w:t xml:space="preserve">Өз </w:t>
      </w:r>
      <w:proofErr w:type="spellStart"/>
      <w:r w:rsidRPr="003C2A47">
        <w:rPr>
          <w:sz w:val="28"/>
        </w:rPr>
        <w:t>еркімен</w:t>
      </w:r>
      <w:proofErr w:type="spellEnd"/>
      <w:r w:rsidRPr="003C2A47">
        <w:rPr>
          <w:sz w:val="28"/>
        </w:rPr>
        <w:t>;</w:t>
      </w:r>
    </w:p>
    <w:p w14:paraId="5AC65C42" w14:textId="35B4D01A" w:rsidR="003C2A47" w:rsidRPr="003C2A47" w:rsidRDefault="003C2A47" w:rsidP="00DF6F7D">
      <w:pPr>
        <w:pStyle w:val="a5"/>
        <w:numPr>
          <w:ilvl w:val="1"/>
          <w:numId w:val="30"/>
        </w:numPr>
        <w:tabs>
          <w:tab w:val="left" w:pos="1134"/>
          <w:tab w:val="left" w:pos="1418"/>
        </w:tabs>
        <w:spacing w:line="276" w:lineRule="auto"/>
        <w:ind w:left="0" w:firstLine="567"/>
        <w:rPr>
          <w:sz w:val="28"/>
        </w:rPr>
      </w:pPr>
      <w:proofErr w:type="spellStart"/>
      <w:r w:rsidRPr="003C2A47">
        <w:rPr>
          <w:sz w:val="28"/>
        </w:rPr>
        <w:t>Денсаулық</w:t>
      </w:r>
      <w:proofErr w:type="spellEnd"/>
      <w:r w:rsidRPr="003C2A47">
        <w:rPr>
          <w:sz w:val="28"/>
        </w:rPr>
        <w:t xml:space="preserve"> </w:t>
      </w:r>
      <w:proofErr w:type="spellStart"/>
      <w:r w:rsidRPr="003C2A47">
        <w:rPr>
          <w:sz w:val="28"/>
        </w:rPr>
        <w:t>жағдайы</w:t>
      </w:r>
      <w:proofErr w:type="spellEnd"/>
      <w:r w:rsidRPr="003C2A47">
        <w:rPr>
          <w:sz w:val="28"/>
        </w:rPr>
        <w:t xml:space="preserve"> бойынша ДКК </w:t>
      </w:r>
      <w:proofErr w:type="spellStart"/>
      <w:r w:rsidRPr="003C2A47">
        <w:rPr>
          <w:sz w:val="28"/>
        </w:rPr>
        <w:t>қорытындысы</w:t>
      </w:r>
      <w:proofErr w:type="spellEnd"/>
      <w:r w:rsidRPr="003C2A47">
        <w:rPr>
          <w:sz w:val="28"/>
        </w:rPr>
        <w:t xml:space="preserve"> негізінде;</w:t>
      </w:r>
    </w:p>
    <w:p w14:paraId="06CE4684" w14:textId="412EC1CF" w:rsidR="003C2A47" w:rsidRPr="003C2A47" w:rsidRDefault="003C2A47" w:rsidP="00DF6F7D">
      <w:pPr>
        <w:pStyle w:val="a5"/>
        <w:numPr>
          <w:ilvl w:val="1"/>
          <w:numId w:val="30"/>
        </w:numPr>
        <w:tabs>
          <w:tab w:val="left" w:pos="1134"/>
          <w:tab w:val="left" w:pos="1418"/>
        </w:tabs>
        <w:spacing w:line="276" w:lineRule="auto"/>
        <w:ind w:left="0" w:firstLine="567"/>
        <w:rPr>
          <w:sz w:val="28"/>
        </w:rPr>
      </w:pPr>
      <w:r w:rsidRPr="003C2A47">
        <w:rPr>
          <w:sz w:val="28"/>
        </w:rPr>
        <w:t xml:space="preserve">Басқа жоғары оқу </w:t>
      </w:r>
      <w:proofErr w:type="spellStart"/>
      <w:r w:rsidRPr="003C2A47">
        <w:rPr>
          <w:sz w:val="28"/>
        </w:rPr>
        <w:t>орнына</w:t>
      </w:r>
      <w:proofErr w:type="spellEnd"/>
      <w:r w:rsidRPr="003C2A47">
        <w:rPr>
          <w:sz w:val="28"/>
        </w:rPr>
        <w:t xml:space="preserve"> </w:t>
      </w:r>
      <w:proofErr w:type="spellStart"/>
      <w:r w:rsidRPr="003C2A47">
        <w:rPr>
          <w:sz w:val="28"/>
        </w:rPr>
        <w:t>ауысуына</w:t>
      </w:r>
      <w:proofErr w:type="spellEnd"/>
      <w:r w:rsidRPr="003C2A47">
        <w:rPr>
          <w:sz w:val="28"/>
        </w:rPr>
        <w:t xml:space="preserve"> байланысты;</w:t>
      </w:r>
    </w:p>
    <w:p w14:paraId="3273F711" w14:textId="04A10925" w:rsidR="003C2A47" w:rsidRPr="003C2A47" w:rsidRDefault="003C2A47" w:rsidP="00DF6F7D">
      <w:pPr>
        <w:pStyle w:val="a5"/>
        <w:numPr>
          <w:ilvl w:val="1"/>
          <w:numId w:val="30"/>
        </w:numPr>
        <w:tabs>
          <w:tab w:val="left" w:pos="1134"/>
          <w:tab w:val="left" w:pos="1418"/>
        </w:tabs>
        <w:spacing w:line="276" w:lineRule="auto"/>
        <w:ind w:left="0" w:firstLine="567"/>
        <w:rPr>
          <w:sz w:val="28"/>
        </w:rPr>
      </w:pPr>
      <w:r w:rsidRPr="003C2A47">
        <w:rPr>
          <w:sz w:val="28"/>
        </w:rPr>
        <w:t xml:space="preserve">оқу </w:t>
      </w:r>
      <w:proofErr w:type="spellStart"/>
      <w:r w:rsidRPr="003C2A47">
        <w:rPr>
          <w:sz w:val="28"/>
        </w:rPr>
        <w:t>тәртібін</w:t>
      </w:r>
      <w:proofErr w:type="spellEnd"/>
      <w:r w:rsidRPr="003C2A47">
        <w:rPr>
          <w:sz w:val="28"/>
        </w:rPr>
        <w:t xml:space="preserve"> </w:t>
      </w:r>
      <w:proofErr w:type="spellStart"/>
      <w:r w:rsidRPr="003C2A47">
        <w:rPr>
          <w:sz w:val="28"/>
        </w:rPr>
        <w:t>бұзғаны</w:t>
      </w:r>
      <w:proofErr w:type="spellEnd"/>
      <w:r w:rsidRPr="003C2A47">
        <w:rPr>
          <w:sz w:val="28"/>
        </w:rPr>
        <w:t xml:space="preserve"> үшін: </w:t>
      </w:r>
      <w:proofErr w:type="spellStart"/>
      <w:r w:rsidRPr="003C2A47">
        <w:rPr>
          <w:sz w:val="28"/>
        </w:rPr>
        <w:t>университетпен</w:t>
      </w:r>
      <w:proofErr w:type="spellEnd"/>
      <w:r w:rsidRPr="003C2A47">
        <w:rPr>
          <w:sz w:val="28"/>
        </w:rPr>
        <w:t xml:space="preserve"> </w:t>
      </w:r>
      <w:proofErr w:type="spellStart"/>
      <w:r w:rsidRPr="003C2A47">
        <w:rPr>
          <w:sz w:val="28"/>
        </w:rPr>
        <w:t>байланысын</w:t>
      </w:r>
      <w:proofErr w:type="spellEnd"/>
      <w:r w:rsidRPr="003C2A47">
        <w:rPr>
          <w:sz w:val="28"/>
        </w:rPr>
        <w:t xml:space="preserve"> </w:t>
      </w:r>
      <w:proofErr w:type="spellStart"/>
      <w:r w:rsidRPr="003C2A47">
        <w:rPr>
          <w:sz w:val="28"/>
        </w:rPr>
        <w:t>жоғалтқаны</w:t>
      </w:r>
      <w:proofErr w:type="spellEnd"/>
      <w:r w:rsidRPr="003C2A47">
        <w:rPr>
          <w:sz w:val="28"/>
        </w:rPr>
        <w:t xml:space="preserve"> үшін, </w:t>
      </w:r>
      <w:proofErr w:type="spellStart"/>
      <w:r w:rsidRPr="003C2A47">
        <w:rPr>
          <w:sz w:val="28"/>
        </w:rPr>
        <w:t>дәлелді</w:t>
      </w:r>
      <w:proofErr w:type="spellEnd"/>
      <w:r w:rsidRPr="003C2A47">
        <w:rPr>
          <w:sz w:val="28"/>
        </w:rPr>
        <w:t xml:space="preserve"> </w:t>
      </w:r>
      <w:proofErr w:type="spellStart"/>
      <w:r w:rsidRPr="003C2A47">
        <w:rPr>
          <w:sz w:val="28"/>
        </w:rPr>
        <w:t>себептерсіз</w:t>
      </w:r>
      <w:proofErr w:type="spellEnd"/>
      <w:r w:rsidRPr="003C2A47">
        <w:rPr>
          <w:sz w:val="28"/>
        </w:rPr>
        <w:t xml:space="preserve"> оқу </w:t>
      </w:r>
      <w:proofErr w:type="spellStart"/>
      <w:r w:rsidRPr="003C2A47">
        <w:rPr>
          <w:sz w:val="28"/>
        </w:rPr>
        <w:t>сабақтарын</w:t>
      </w:r>
      <w:proofErr w:type="spellEnd"/>
      <w:r>
        <w:rPr>
          <w:sz w:val="28"/>
          <w:lang w:val="kk-KZ"/>
        </w:rPr>
        <w:t>а</w:t>
      </w:r>
      <w:r w:rsidRPr="003C2A47">
        <w:rPr>
          <w:sz w:val="28"/>
        </w:rPr>
        <w:t xml:space="preserve"> </w:t>
      </w:r>
      <w:proofErr w:type="spellStart"/>
      <w:r w:rsidRPr="003C2A47">
        <w:rPr>
          <w:sz w:val="28"/>
        </w:rPr>
        <w:t>жүйелі</w:t>
      </w:r>
      <w:proofErr w:type="spellEnd"/>
      <w:r w:rsidRPr="003C2A47">
        <w:rPr>
          <w:sz w:val="28"/>
        </w:rPr>
        <w:t xml:space="preserve"> түрде </w:t>
      </w:r>
      <w:r>
        <w:rPr>
          <w:sz w:val="28"/>
          <w:lang w:val="kk-KZ"/>
        </w:rPr>
        <w:t>қатыспағаны</w:t>
      </w:r>
      <w:r w:rsidRPr="003C2A47">
        <w:rPr>
          <w:sz w:val="28"/>
        </w:rPr>
        <w:t xml:space="preserve"> үшін (</w:t>
      </w:r>
      <w:r>
        <w:rPr>
          <w:sz w:val="28"/>
          <w:lang w:val="kk-KZ"/>
        </w:rPr>
        <w:t>қатыспаған</w:t>
      </w:r>
      <w:r w:rsidRPr="003C2A47">
        <w:rPr>
          <w:sz w:val="28"/>
        </w:rPr>
        <w:t xml:space="preserve"> </w:t>
      </w:r>
      <w:proofErr w:type="spellStart"/>
      <w:r w:rsidRPr="003C2A47">
        <w:rPr>
          <w:sz w:val="28"/>
        </w:rPr>
        <w:t>сағаттар</w:t>
      </w:r>
      <w:proofErr w:type="spellEnd"/>
      <w:r w:rsidRPr="003C2A47">
        <w:rPr>
          <w:sz w:val="28"/>
        </w:rPr>
        <w:t xml:space="preserve"> саны 30-дан </w:t>
      </w:r>
      <w:proofErr w:type="spellStart"/>
      <w:r w:rsidRPr="003C2A47">
        <w:rPr>
          <w:sz w:val="28"/>
        </w:rPr>
        <w:t>астам</w:t>
      </w:r>
      <w:proofErr w:type="spellEnd"/>
      <w:r w:rsidRPr="003C2A47">
        <w:rPr>
          <w:sz w:val="28"/>
        </w:rPr>
        <w:t xml:space="preserve">), академиялық </w:t>
      </w:r>
      <w:proofErr w:type="spellStart"/>
      <w:r w:rsidRPr="003C2A47">
        <w:rPr>
          <w:sz w:val="28"/>
        </w:rPr>
        <w:t>демалыстан</w:t>
      </w:r>
      <w:proofErr w:type="spellEnd"/>
      <w:r w:rsidRPr="003C2A47">
        <w:rPr>
          <w:sz w:val="28"/>
        </w:rPr>
        <w:t xml:space="preserve"> немесе </w:t>
      </w:r>
      <w:proofErr w:type="spellStart"/>
      <w:r w:rsidRPr="003C2A47">
        <w:rPr>
          <w:sz w:val="28"/>
        </w:rPr>
        <w:t>шетел</w:t>
      </w:r>
      <w:proofErr w:type="spellEnd"/>
      <w:r>
        <w:rPr>
          <w:sz w:val="28"/>
          <w:lang w:val="kk-KZ"/>
        </w:rPr>
        <w:t>дік</w:t>
      </w:r>
      <w:r w:rsidRPr="003C2A47">
        <w:rPr>
          <w:sz w:val="28"/>
        </w:rPr>
        <w:t xml:space="preserve"> </w:t>
      </w:r>
      <w:proofErr w:type="spellStart"/>
      <w:r w:rsidRPr="003C2A47">
        <w:rPr>
          <w:sz w:val="28"/>
        </w:rPr>
        <w:t>іссапардан</w:t>
      </w:r>
      <w:proofErr w:type="spellEnd"/>
      <w:r w:rsidRPr="003C2A47">
        <w:rPr>
          <w:sz w:val="28"/>
        </w:rPr>
        <w:t xml:space="preserve"> </w:t>
      </w:r>
      <w:proofErr w:type="spellStart"/>
      <w:r w:rsidRPr="003C2A47">
        <w:rPr>
          <w:sz w:val="28"/>
        </w:rPr>
        <w:t>оралмаған</w:t>
      </w:r>
      <w:proofErr w:type="spellEnd"/>
      <w:r w:rsidRPr="003C2A47">
        <w:rPr>
          <w:sz w:val="28"/>
        </w:rPr>
        <w:t xml:space="preserve"> (</w:t>
      </w:r>
      <w:proofErr w:type="spellStart"/>
      <w:r w:rsidRPr="003C2A47">
        <w:rPr>
          <w:sz w:val="28"/>
        </w:rPr>
        <w:t>қайтып</w:t>
      </w:r>
      <w:proofErr w:type="spellEnd"/>
      <w:r w:rsidRPr="003C2A47">
        <w:rPr>
          <w:sz w:val="28"/>
        </w:rPr>
        <w:t xml:space="preserve"> </w:t>
      </w:r>
      <w:proofErr w:type="spellStart"/>
      <w:r w:rsidRPr="003C2A47">
        <w:rPr>
          <w:sz w:val="28"/>
        </w:rPr>
        <w:t>кел</w:t>
      </w:r>
      <w:proofErr w:type="spellEnd"/>
      <w:r>
        <w:rPr>
          <w:sz w:val="28"/>
          <w:lang w:val="kk-KZ"/>
        </w:rPr>
        <w:t>уі тиіс</w:t>
      </w:r>
      <w:r w:rsidRPr="003C2A47">
        <w:rPr>
          <w:sz w:val="28"/>
        </w:rPr>
        <w:t xml:space="preserve"> </w:t>
      </w:r>
      <w:proofErr w:type="spellStart"/>
      <w:r w:rsidRPr="003C2A47">
        <w:rPr>
          <w:sz w:val="28"/>
        </w:rPr>
        <w:t>күннен</w:t>
      </w:r>
      <w:proofErr w:type="spellEnd"/>
      <w:r w:rsidRPr="003C2A47">
        <w:rPr>
          <w:sz w:val="28"/>
        </w:rPr>
        <w:t xml:space="preserve"> </w:t>
      </w:r>
      <w:proofErr w:type="spellStart"/>
      <w:r w:rsidRPr="003C2A47">
        <w:rPr>
          <w:sz w:val="28"/>
        </w:rPr>
        <w:t>бастап</w:t>
      </w:r>
      <w:proofErr w:type="spellEnd"/>
      <w:r w:rsidRPr="003C2A47">
        <w:rPr>
          <w:sz w:val="28"/>
        </w:rPr>
        <w:t xml:space="preserve"> </w:t>
      </w:r>
      <w:r>
        <w:rPr>
          <w:sz w:val="28"/>
          <w:lang w:val="kk-KZ"/>
        </w:rPr>
        <w:t xml:space="preserve">санағанда </w:t>
      </w:r>
      <w:r w:rsidRPr="003C2A47">
        <w:rPr>
          <w:sz w:val="28"/>
        </w:rPr>
        <w:t xml:space="preserve">бір </w:t>
      </w:r>
      <w:proofErr w:type="spellStart"/>
      <w:r w:rsidRPr="003C2A47">
        <w:rPr>
          <w:sz w:val="28"/>
        </w:rPr>
        <w:t>айдан</w:t>
      </w:r>
      <w:proofErr w:type="spellEnd"/>
      <w:r w:rsidRPr="003C2A47">
        <w:rPr>
          <w:sz w:val="28"/>
        </w:rPr>
        <w:t xml:space="preserve"> ас</w:t>
      </w:r>
      <w:r w:rsidR="00A86EF2">
        <w:rPr>
          <w:sz w:val="28"/>
          <w:lang w:val="kk-KZ"/>
        </w:rPr>
        <w:t>ып кеткен</w:t>
      </w:r>
      <w:r w:rsidRPr="003C2A47">
        <w:rPr>
          <w:sz w:val="28"/>
        </w:rPr>
        <w:t xml:space="preserve">) </w:t>
      </w:r>
      <w:r>
        <w:rPr>
          <w:sz w:val="28"/>
          <w:lang w:val="kk-KZ"/>
        </w:rPr>
        <w:t xml:space="preserve">жағдайда, </w:t>
      </w:r>
      <w:proofErr w:type="spellStart"/>
      <w:r w:rsidRPr="003C2A47">
        <w:rPr>
          <w:sz w:val="28"/>
        </w:rPr>
        <w:t>дәлелді</w:t>
      </w:r>
      <w:proofErr w:type="spellEnd"/>
      <w:r w:rsidRPr="003C2A47">
        <w:rPr>
          <w:sz w:val="28"/>
        </w:rPr>
        <w:t xml:space="preserve"> </w:t>
      </w:r>
      <w:proofErr w:type="spellStart"/>
      <w:r w:rsidRPr="003C2A47">
        <w:rPr>
          <w:sz w:val="28"/>
        </w:rPr>
        <w:t>себептерсіз</w:t>
      </w:r>
      <w:proofErr w:type="spellEnd"/>
      <w:r w:rsidRPr="003C2A47">
        <w:rPr>
          <w:sz w:val="28"/>
        </w:rPr>
        <w:t xml:space="preserve"> </w:t>
      </w:r>
      <w:r w:rsidRPr="003C2A47">
        <w:rPr>
          <w:sz w:val="28"/>
        </w:rPr>
        <w:lastRenderedPageBreak/>
        <w:t xml:space="preserve">емтихан </w:t>
      </w:r>
      <w:proofErr w:type="spellStart"/>
      <w:r w:rsidRPr="003C2A47">
        <w:rPr>
          <w:sz w:val="28"/>
        </w:rPr>
        <w:t>сессиясына</w:t>
      </w:r>
      <w:proofErr w:type="spellEnd"/>
      <w:r w:rsidRPr="003C2A47">
        <w:rPr>
          <w:sz w:val="28"/>
        </w:rPr>
        <w:t xml:space="preserve"> </w:t>
      </w:r>
      <w:proofErr w:type="spellStart"/>
      <w:r w:rsidRPr="003C2A47">
        <w:rPr>
          <w:sz w:val="28"/>
        </w:rPr>
        <w:t>келмегені</w:t>
      </w:r>
      <w:proofErr w:type="spellEnd"/>
      <w:r w:rsidRPr="003C2A47">
        <w:rPr>
          <w:sz w:val="28"/>
        </w:rPr>
        <w:t xml:space="preserve"> үшін, </w:t>
      </w:r>
      <w:r w:rsidR="00A86EF2" w:rsidRPr="003C2A47">
        <w:rPr>
          <w:sz w:val="28"/>
        </w:rPr>
        <w:t xml:space="preserve">емтихан </w:t>
      </w:r>
      <w:r w:rsidR="00A86EF2">
        <w:rPr>
          <w:sz w:val="28"/>
          <w:lang w:val="kk-KZ"/>
        </w:rPr>
        <w:t>кезінде</w:t>
      </w:r>
      <w:r w:rsidRPr="003C2A47">
        <w:rPr>
          <w:sz w:val="28"/>
        </w:rPr>
        <w:t xml:space="preserve"> </w:t>
      </w:r>
      <w:proofErr w:type="spellStart"/>
      <w:r w:rsidRPr="003C2A47">
        <w:rPr>
          <w:sz w:val="28"/>
        </w:rPr>
        <w:t>тәртіп</w:t>
      </w:r>
      <w:proofErr w:type="spellEnd"/>
      <w:r w:rsidRPr="003C2A47">
        <w:rPr>
          <w:sz w:val="28"/>
        </w:rPr>
        <w:t xml:space="preserve"> </w:t>
      </w:r>
      <w:proofErr w:type="spellStart"/>
      <w:r w:rsidRPr="003C2A47">
        <w:rPr>
          <w:sz w:val="28"/>
        </w:rPr>
        <w:t>ережелерін</w:t>
      </w:r>
      <w:proofErr w:type="spellEnd"/>
      <w:r w:rsidRPr="003C2A47">
        <w:rPr>
          <w:sz w:val="28"/>
        </w:rPr>
        <w:t xml:space="preserve"> </w:t>
      </w:r>
      <w:proofErr w:type="spellStart"/>
      <w:r w:rsidRPr="003C2A47">
        <w:rPr>
          <w:sz w:val="28"/>
        </w:rPr>
        <w:t>бұзғаны</w:t>
      </w:r>
      <w:proofErr w:type="spellEnd"/>
      <w:r w:rsidRPr="003C2A47">
        <w:rPr>
          <w:sz w:val="28"/>
        </w:rPr>
        <w:t xml:space="preserve"> үшін;</w:t>
      </w:r>
    </w:p>
    <w:p w14:paraId="25DA1B19" w14:textId="69D72758" w:rsidR="003C2A47" w:rsidRPr="003C2A47" w:rsidRDefault="003C2A47" w:rsidP="00DF6F7D">
      <w:pPr>
        <w:pStyle w:val="a5"/>
        <w:numPr>
          <w:ilvl w:val="1"/>
          <w:numId w:val="30"/>
        </w:numPr>
        <w:tabs>
          <w:tab w:val="left" w:pos="1134"/>
          <w:tab w:val="left" w:pos="1418"/>
        </w:tabs>
        <w:spacing w:line="276" w:lineRule="auto"/>
        <w:ind w:left="0" w:firstLine="567"/>
        <w:rPr>
          <w:sz w:val="28"/>
        </w:rPr>
      </w:pPr>
      <w:proofErr w:type="spellStart"/>
      <w:r w:rsidRPr="003C2A47">
        <w:rPr>
          <w:sz w:val="28"/>
        </w:rPr>
        <w:t>ішкі</w:t>
      </w:r>
      <w:proofErr w:type="spellEnd"/>
      <w:r w:rsidRPr="003C2A47">
        <w:rPr>
          <w:sz w:val="28"/>
        </w:rPr>
        <w:t xml:space="preserve"> </w:t>
      </w:r>
      <w:proofErr w:type="spellStart"/>
      <w:r w:rsidRPr="003C2A47">
        <w:rPr>
          <w:sz w:val="28"/>
        </w:rPr>
        <w:t>тәртіп</w:t>
      </w:r>
      <w:proofErr w:type="spellEnd"/>
      <w:r w:rsidRPr="003C2A47">
        <w:rPr>
          <w:sz w:val="28"/>
        </w:rPr>
        <w:t xml:space="preserve"> </w:t>
      </w:r>
      <w:proofErr w:type="spellStart"/>
      <w:r w:rsidRPr="003C2A47">
        <w:rPr>
          <w:sz w:val="28"/>
        </w:rPr>
        <w:t>ережелерін</w:t>
      </w:r>
      <w:proofErr w:type="spellEnd"/>
      <w:r w:rsidRPr="003C2A47">
        <w:rPr>
          <w:sz w:val="28"/>
        </w:rPr>
        <w:t xml:space="preserve">, </w:t>
      </w:r>
      <w:r w:rsidR="00783F82">
        <w:rPr>
          <w:sz w:val="28"/>
          <w:lang w:val="kk-KZ"/>
        </w:rPr>
        <w:t>У</w:t>
      </w:r>
      <w:proofErr w:type="spellStart"/>
      <w:r w:rsidRPr="003C2A47">
        <w:rPr>
          <w:sz w:val="28"/>
        </w:rPr>
        <w:t>ниверситет</w:t>
      </w:r>
      <w:proofErr w:type="spellEnd"/>
      <w:r w:rsidRPr="003C2A47">
        <w:rPr>
          <w:sz w:val="28"/>
        </w:rPr>
        <w:t xml:space="preserve"> </w:t>
      </w:r>
      <w:r w:rsidR="00783F82">
        <w:rPr>
          <w:sz w:val="28"/>
          <w:lang w:val="kk-KZ"/>
        </w:rPr>
        <w:t>ж</w:t>
      </w:r>
      <w:proofErr w:type="spellStart"/>
      <w:r w:rsidRPr="003C2A47">
        <w:rPr>
          <w:sz w:val="28"/>
        </w:rPr>
        <w:t>арғысын</w:t>
      </w:r>
      <w:proofErr w:type="spellEnd"/>
      <w:r w:rsidRPr="003C2A47">
        <w:rPr>
          <w:sz w:val="28"/>
        </w:rPr>
        <w:t xml:space="preserve"> және </w:t>
      </w:r>
      <w:r w:rsidR="00783F82">
        <w:rPr>
          <w:sz w:val="28"/>
          <w:lang w:val="kk-KZ"/>
        </w:rPr>
        <w:t>С</w:t>
      </w:r>
      <w:proofErr w:type="spellStart"/>
      <w:r w:rsidRPr="003C2A47">
        <w:rPr>
          <w:sz w:val="28"/>
        </w:rPr>
        <w:t>туденттің</w:t>
      </w:r>
      <w:proofErr w:type="spellEnd"/>
      <w:r w:rsidRPr="003C2A47">
        <w:rPr>
          <w:sz w:val="28"/>
        </w:rPr>
        <w:t xml:space="preserve"> ар-</w:t>
      </w:r>
      <w:proofErr w:type="spellStart"/>
      <w:r w:rsidRPr="003C2A47">
        <w:rPr>
          <w:sz w:val="28"/>
        </w:rPr>
        <w:t>намыс</w:t>
      </w:r>
      <w:proofErr w:type="spellEnd"/>
      <w:r w:rsidRPr="003C2A47">
        <w:rPr>
          <w:sz w:val="28"/>
        </w:rPr>
        <w:t xml:space="preserve"> </w:t>
      </w:r>
      <w:r w:rsidR="00783F82">
        <w:rPr>
          <w:sz w:val="28"/>
          <w:lang w:val="kk-KZ"/>
        </w:rPr>
        <w:t>к</w:t>
      </w:r>
      <w:proofErr w:type="spellStart"/>
      <w:r w:rsidRPr="003C2A47">
        <w:rPr>
          <w:sz w:val="28"/>
        </w:rPr>
        <w:t>одексін</w:t>
      </w:r>
      <w:proofErr w:type="spellEnd"/>
      <w:r w:rsidRPr="003C2A47">
        <w:rPr>
          <w:sz w:val="28"/>
        </w:rPr>
        <w:t xml:space="preserve"> </w:t>
      </w:r>
      <w:proofErr w:type="spellStart"/>
      <w:r w:rsidRPr="003C2A47">
        <w:rPr>
          <w:sz w:val="28"/>
        </w:rPr>
        <w:t>бұзғаны</w:t>
      </w:r>
      <w:proofErr w:type="spellEnd"/>
      <w:r w:rsidRPr="003C2A47">
        <w:rPr>
          <w:sz w:val="28"/>
        </w:rPr>
        <w:t xml:space="preserve"> үшін;</w:t>
      </w:r>
    </w:p>
    <w:p w14:paraId="2D88490D" w14:textId="64BE7276" w:rsidR="004C37F8" w:rsidRPr="00783F82" w:rsidRDefault="003C2A47" w:rsidP="00DF6F7D">
      <w:pPr>
        <w:pStyle w:val="a5"/>
        <w:numPr>
          <w:ilvl w:val="1"/>
          <w:numId w:val="30"/>
        </w:numPr>
        <w:tabs>
          <w:tab w:val="left" w:pos="1134"/>
          <w:tab w:val="left" w:pos="1418"/>
        </w:tabs>
        <w:spacing w:line="276" w:lineRule="auto"/>
        <w:ind w:left="0" w:firstLine="567"/>
        <w:rPr>
          <w:sz w:val="28"/>
        </w:rPr>
      </w:pPr>
      <w:r w:rsidRPr="003C2A47">
        <w:rPr>
          <w:sz w:val="28"/>
        </w:rPr>
        <w:t xml:space="preserve">университет </w:t>
      </w:r>
      <w:proofErr w:type="spellStart"/>
      <w:r w:rsidRPr="003C2A47">
        <w:rPr>
          <w:sz w:val="28"/>
        </w:rPr>
        <w:t>алдында</w:t>
      </w:r>
      <w:proofErr w:type="spellEnd"/>
      <w:r w:rsidRPr="003C2A47">
        <w:rPr>
          <w:sz w:val="28"/>
        </w:rPr>
        <w:t xml:space="preserve"> </w:t>
      </w:r>
      <w:r w:rsidR="00783F82" w:rsidRPr="003C2A47">
        <w:rPr>
          <w:sz w:val="28"/>
        </w:rPr>
        <w:t>оқу</w:t>
      </w:r>
      <w:r w:rsidR="00783F82">
        <w:rPr>
          <w:sz w:val="28"/>
          <w:lang w:val="kk-KZ"/>
        </w:rPr>
        <w:t>ы</w:t>
      </w:r>
      <w:r w:rsidR="00783F82" w:rsidRPr="003C2A47">
        <w:rPr>
          <w:sz w:val="28"/>
        </w:rPr>
        <w:t xml:space="preserve"> үшін </w:t>
      </w:r>
      <w:proofErr w:type="spellStart"/>
      <w:r w:rsidRPr="003C2A47">
        <w:rPr>
          <w:sz w:val="28"/>
        </w:rPr>
        <w:t>қаржылық</w:t>
      </w:r>
      <w:proofErr w:type="spellEnd"/>
      <w:r w:rsidRPr="003C2A47">
        <w:rPr>
          <w:sz w:val="28"/>
        </w:rPr>
        <w:t xml:space="preserve"> </w:t>
      </w:r>
      <w:proofErr w:type="spellStart"/>
      <w:r w:rsidRPr="003C2A47">
        <w:rPr>
          <w:sz w:val="28"/>
        </w:rPr>
        <w:t>берешектің</w:t>
      </w:r>
      <w:proofErr w:type="spellEnd"/>
      <w:r w:rsidRPr="003C2A47">
        <w:rPr>
          <w:sz w:val="28"/>
        </w:rPr>
        <w:t xml:space="preserve"> бол</w:t>
      </w:r>
      <w:r w:rsidR="00783F82">
        <w:rPr>
          <w:sz w:val="28"/>
          <w:lang w:val="kk-KZ"/>
        </w:rPr>
        <w:t>ған</w:t>
      </w:r>
      <w:r w:rsidRPr="003C2A47">
        <w:rPr>
          <w:sz w:val="28"/>
        </w:rPr>
        <w:t>ы үшін</w:t>
      </w:r>
      <w:r w:rsidR="00783F82">
        <w:rPr>
          <w:sz w:val="28"/>
          <w:lang w:val="kk-KZ"/>
        </w:rPr>
        <w:t xml:space="preserve"> </w:t>
      </w:r>
      <w:proofErr w:type="spellStart"/>
      <w:r w:rsidRPr="00783F82">
        <w:rPr>
          <w:spacing w:val="-1"/>
          <w:sz w:val="28"/>
        </w:rPr>
        <w:t>шығарылуы</w:t>
      </w:r>
      <w:proofErr w:type="spellEnd"/>
      <w:r w:rsidRPr="00783F82">
        <w:rPr>
          <w:spacing w:val="-1"/>
          <w:sz w:val="28"/>
        </w:rPr>
        <w:t xml:space="preserve"> мүмкін</w:t>
      </w:r>
      <w:r w:rsidR="00B67A15" w:rsidRPr="00783F82">
        <w:rPr>
          <w:sz w:val="28"/>
        </w:rPr>
        <w:t>.</w:t>
      </w:r>
    </w:p>
    <w:p w14:paraId="6DBCA0E4" w14:textId="0C896443" w:rsidR="00783F82" w:rsidRPr="00783F82" w:rsidRDefault="00783F82" w:rsidP="00DF6F7D">
      <w:pPr>
        <w:pStyle w:val="a5"/>
        <w:widowControl/>
        <w:numPr>
          <w:ilvl w:val="1"/>
          <w:numId w:val="29"/>
        </w:numPr>
        <w:tabs>
          <w:tab w:val="left" w:pos="1418"/>
        </w:tabs>
        <w:adjustRightInd w:val="0"/>
        <w:spacing w:line="276" w:lineRule="auto"/>
        <w:ind w:left="0" w:firstLine="567"/>
        <w:rPr>
          <w:rFonts w:eastAsiaTheme="minorHAnsi"/>
          <w:sz w:val="28"/>
          <w:szCs w:val="28"/>
          <w:lang w:val="kk-KZ"/>
        </w:rPr>
      </w:pPr>
      <w:r w:rsidRPr="00783F82">
        <w:rPr>
          <w:rFonts w:eastAsiaTheme="minorHAnsi"/>
          <w:sz w:val="28"/>
          <w:szCs w:val="28"/>
          <w:lang w:val="kk-KZ"/>
        </w:rPr>
        <w:t>Университеттен шығарылған білім алушылар, білім беру гранттарының иегерлері білім беру грантынан айырылады. Білім алушыны мемлекеттік білім беру гранты негізінде оқудан шығарған кезде университет белгіленген тәртіппен оның білім беру гранты иегері куәлігін білім беру саласындағы уәкілетті органға береді.</w:t>
      </w:r>
    </w:p>
    <w:p w14:paraId="0E0C5088" w14:textId="4B278D25" w:rsidR="00783F82" w:rsidRPr="005A1A5D" w:rsidRDefault="00783F82" w:rsidP="00DF6F7D">
      <w:pPr>
        <w:pStyle w:val="a5"/>
        <w:widowControl/>
        <w:numPr>
          <w:ilvl w:val="1"/>
          <w:numId w:val="29"/>
        </w:numPr>
        <w:tabs>
          <w:tab w:val="left" w:pos="1418"/>
        </w:tabs>
        <w:adjustRightInd w:val="0"/>
        <w:spacing w:line="276" w:lineRule="auto"/>
        <w:ind w:left="0" w:firstLine="567"/>
        <w:rPr>
          <w:rFonts w:eastAsiaTheme="minorHAnsi"/>
          <w:sz w:val="28"/>
          <w:szCs w:val="28"/>
          <w:lang w:val="kk-KZ"/>
        </w:rPr>
      </w:pPr>
      <w:r w:rsidRPr="005A1A5D">
        <w:rPr>
          <w:rFonts w:eastAsiaTheme="minorHAnsi"/>
          <w:sz w:val="28"/>
          <w:szCs w:val="28"/>
          <w:lang w:val="kk-KZ"/>
        </w:rPr>
        <w:t>Сабақты өткізіп алудың дәлелді себептері</w:t>
      </w:r>
      <w:r w:rsidR="005A1A5D" w:rsidRPr="005A1A5D">
        <w:rPr>
          <w:rFonts w:eastAsiaTheme="minorHAnsi"/>
          <w:sz w:val="28"/>
          <w:szCs w:val="28"/>
          <w:lang w:val="kk-KZ"/>
        </w:rPr>
        <w:t>:</w:t>
      </w:r>
      <w:r w:rsidRPr="005A1A5D">
        <w:rPr>
          <w:rFonts w:eastAsiaTheme="minorHAnsi"/>
          <w:sz w:val="28"/>
          <w:szCs w:val="28"/>
          <w:lang w:val="kk-KZ"/>
        </w:rPr>
        <w:t xml:space="preserve"> дәрігерлік кеңес комиссияның немесе емдеуші дәрігердің ауруынан кейін 3 күн ішінде мектеп деканатына берілген</w:t>
      </w:r>
      <w:r w:rsidR="005A1A5D" w:rsidRPr="005A1A5D">
        <w:rPr>
          <w:rFonts w:eastAsiaTheme="minorHAnsi"/>
          <w:sz w:val="28"/>
          <w:szCs w:val="28"/>
          <w:lang w:val="kk-KZ"/>
        </w:rPr>
        <w:t>,</w:t>
      </w:r>
      <w:r w:rsidRPr="005A1A5D">
        <w:rPr>
          <w:rFonts w:eastAsiaTheme="minorHAnsi"/>
          <w:sz w:val="28"/>
          <w:szCs w:val="28"/>
          <w:lang w:val="kk-KZ"/>
        </w:rPr>
        <w:t xml:space="preserve"> медициналық мекеменің мөрімен бекітілген</w:t>
      </w:r>
      <w:r w:rsidR="005A1A5D" w:rsidRPr="005A1A5D">
        <w:rPr>
          <w:rFonts w:eastAsiaTheme="minorHAnsi"/>
          <w:sz w:val="28"/>
          <w:szCs w:val="28"/>
          <w:lang w:val="kk-KZ"/>
        </w:rPr>
        <w:t>,</w:t>
      </w:r>
      <w:r w:rsidRPr="005A1A5D">
        <w:rPr>
          <w:rFonts w:eastAsiaTheme="minorHAnsi"/>
          <w:sz w:val="28"/>
          <w:szCs w:val="28"/>
          <w:lang w:val="kk-KZ"/>
        </w:rPr>
        <w:t xml:space="preserve"> қорытындысымен расталған медициналық айғақтар, шетелдік іссапарға шығу, университет әкімшілігінің келісімімен республикалық немесе халықаралық деңгейдегі спорттық және басқа да іс-шараларға қатысу, сондай-ақ </w:t>
      </w:r>
      <w:r w:rsidR="005A1A5D" w:rsidRPr="005A1A5D">
        <w:rPr>
          <w:rFonts w:eastAsiaTheme="minorHAnsi"/>
          <w:sz w:val="28"/>
          <w:szCs w:val="28"/>
          <w:lang w:val="kk-KZ"/>
        </w:rPr>
        <w:t xml:space="preserve">құжаттармен расталған </w:t>
      </w:r>
      <w:r w:rsidRPr="005A1A5D">
        <w:rPr>
          <w:rFonts w:eastAsiaTheme="minorHAnsi"/>
          <w:sz w:val="28"/>
          <w:szCs w:val="28"/>
          <w:lang w:val="kk-KZ"/>
        </w:rPr>
        <w:t>форс жағдайлар.</w:t>
      </w:r>
    </w:p>
    <w:p w14:paraId="2BBDD78A" w14:textId="77777777" w:rsidR="009A0085" w:rsidRPr="005A1A5D" w:rsidRDefault="009A0085" w:rsidP="00DF6F7D">
      <w:pPr>
        <w:widowControl/>
        <w:tabs>
          <w:tab w:val="left" w:pos="1418"/>
        </w:tabs>
        <w:adjustRightInd w:val="0"/>
        <w:spacing w:line="276" w:lineRule="auto"/>
        <w:ind w:firstLine="567"/>
        <w:jc w:val="both"/>
        <w:rPr>
          <w:sz w:val="28"/>
          <w:szCs w:val="20"/>
          <w:lang w:val="kk-KZ"/>
        </w:rPr>
      </w:pPr>
    </w:p>
    <w:p w14:paraId="2ACA0C56" w14:textId="06CEF588" w:rsidR="004C37F8" w:rsidRPr="002F57A8" w:rsidRDefault="00B67A15" w:rsidP="009A51FA">
      <w:pPr>
        <w:pStyle w:val="110"/>
        <w:numPr>
          <w:ilvl w:val="0"/>
          <w:numId w:val="29"/>
        </w:numPr>
        <w:tabs>
          <w:tab w:val="left" w:pos="1134"/>
          <w:tab w:val="left" w:pos="2348"/>
        </w:tabs>
        <w:spacing w:before="1"/>
        <w:ind w:left="0" w:right="-11" w:firstLine="567"/>
        <w:jc w:val="both"/>
      </w:pPr>
      <w:bookmarkStart w:id="38" w:name="17.__ПРЕДОСТАВЛЕНИЕ_АКАДЕМИЧЕСКОГО_ОТПУС"/>
      <w:bookmarkStart w:id="39" w:name="_Toc168998840"/>
      <w:bookmarkEnd w:id="38"/>
      <w:r w:rsidRPr="002F57A8">
        <w:t>АКАДЕМИ</w:t>
      </w:r>
      <w:r w:rsidR="00CD7B7C">
        <w:rPr>
          <w:lang w:val="kk-KZ"/>
        </w:rPr>
        <w:t xml:space="preserve">ЯЛЫҚ ДЕМАЛЫС </w:t>
      </w:r>
      <w:bookmarkEnd w:id="39"/>
      <w:r w:rsidR="00CD7B7C">
        <w:rPr>
          <w:lang w:val="kk-KZ"/>
        </w:rPr>
        <w:t>БЕРУ</w:t>
      </w:r>
    </w:p>
    <w:p w14:paraId="24480707" w14:textId="77777777" w:rsidR="004C37F8" w:rsidRPr="002F57A8" w:rsidRDefault="004C37F8" w:rsidP="002F3635">
      <w:pPr>
        <w:pStyle w:val="a3"/>
        <w:spacing w:before="7"/>
        <w:ind w:left="0" w:right="-11" w:firstLine="0"/>
        <w:rPr>
          <w:b/>
          <w:szCs w:val="24"/>
        </w:rPr>
      </w:pPr>
    </w:p>
    <w:p w14:paraId="16800A6E" w14:textId="77777777" w:rsidR="005C3BC5" w:rsidRDefault="005C3BC5" w:rsidP="00DF6F7D">
      <w:pPr>
        <w:pStyle w:val="a5"/>
        <w:numPr>
          <w:ilvl w:val="1"/>
          <w:numId w:val="29"/>
        </w:numPr>
        <w:tabs>
          <w:tab w:val="left" w:pos="1418"/>
        </w:tabs>
        <w:spacing w:line="276" w:lineRule="auto"/>
        <w:ind w:left="0" w:firstLine="567"/>
        <w:rPr>
          <w:b/>
          <w:bCs/>
          <w:i/>
          <w:iCs/>
          <w:sz w:val="28"/>
          <w:szCs w:val="28"/>
          <w:lang w:val="kk-KZ"/>
        </w:rPr>
      </w:pPr>
      <w:r>
        <w:rPr>
          <w:sz w:val="28"/>
          <w:szCs w:val="28"/>
          <w:lang w:val="kk-KZ"/>
        </w:rPr>
        <w:t>К</w:t>
      </w:r>
      <w:r w:rsidRPr="005C3BC5">
        <w:rPr>
          <w:sz w:val="28"/>
          <w:szCs w:val="28"/>
          <w:lang w:val="kk-KZ"/>
        </w:rPr>
        <w:t>Қ</w:t>
      </w:r>
      <w:r>
        <w:rPr>
          <w:sz w:val="28"/>
          <w:szCs w:val="28"/>
          <w:lang w:val="kk-KZ"/>
        </w:rPr>
        <w:t>У</w:t>
      </w:r>
      <w:r w:rsidRPr="005C3BC5">
        <w:rPr>
          <w:sz w:val="28"/>
          <w:szCs w:val="28"/>
          <w:lang w:val="kk-KZ"/>
        </w:rPr>
        <w:t xml:space="preserve"> ҚР БҒМ 30.10.2018 № 595 бұйрығымен бекітілген Жоғары және жоғары оқу орнынан кейінгі білім беру ұйымдары қызметінің үлгілік қағидаларына сәйкес білім алушыларға академиялық демалыс береді (2023 ж.</w:t>
      </w:r>
      <w:r>
        <w:rPr>
          <w:sz w:val="28"/>
          <w:szCs w:val="28"/>
          <w:lang w:val="kk-KZ"/>
        </w:rPr>
        <w:t xml:space="preserve"> </w:t>
      </w:r>
      <w:r w:rsidRPr="005C3BC5">
        <w:rPr>
          <w:sz w:val="28"/>
          <w:szCs w:val="28"/>
          <w:lang w:val="kk-KZ"/>
        </w:rPr>
        <w:t>редакция)</w:t>
      </w:r>
      <w:r>
        <w:rPr>
          <w:sz w:val="28"/>
          <w:szCs w:val="28"/>
          <w:lang w:val="kk-KZ"/>
        </w:rPr>
        <w:t>.</w:t>
      </w:r>
      <w:r w:rsidR="00D87B73" w:rsidRPr="002F57A8">
        <w:rPr>
          <w:sz w:val="28"/>
          <w:szCs w:val="28"/>
          <w:lang w:val="kk-KZ"/>
        </w:rPr>
        <w:t xml:space="preserve"> </w:t>
      </w:r>
      <w:r w:rsidR="001B1863" w:rsidRPr="002F57A8">
        <w:rPr>
          <w:b/>
          <w:bCs/>
          <w:i/>
          <w:iCs/>
          <w:sz w:val="28"/>
          <w:szCs w:val="28"/>
          <w:lang w:val="kk-KZ"/>
        </w:rPr>
        <w:t xml:space="preserve"> </w:t>
      </w:r>
    </w:p>
    <w:p w14:paraId="5F6EEB2D" w14:textId="1BA99914" w:rsidR="005C3BC5" w:rsidRPr="005C3BC5" w:rsidRDefault="005C3BC5" w:rsidP="00DF6F7D">
      <w:pPr>
        <w:pStyle w:val="a5"/>
        <w:tabs>
          <w:tab w:val="left" w:pos="1418"/>
        </w:tabs>
        <w:spacing w:line="276" w:lineRule="auto"/>
        <w:ind w:left="0" w:firstLine="567"/>
        <w:rPr>
          <w:b/>
          <w:bCs/>
          <w:i/>
          <w:iCs/>
          <w:sz w:val="28"/>
          <w:szCs w:val="28"/>
          <w:lang w:val="kk-KZ"/>
        </w:rPr>
      </w:pPr>
      <w:r w:rsidRPr="005C3BC5">
        <w:rPr>
          <w:sz w:val="28"/>
          <w:szCs w:val="28"/>
        </w:rPr>
        <w:t>17.2.</w:t>
      </w:r>
      <w:r w:rsidRPr="005C3BC5">
        <w:rPr>
          <w:sz w:val="28"/>
          <w:szCs w:val="28"/>
        </w:rPr>
        <w:tab/>
        <w:t xml:space="preserve">Академиялық </w:t>
      </w:r>
      <w:proofErr w:type="spellStart"/>
      <w:r w:rsidRPr="005C3BC5">
        <w:rPr>
          <w:sz w:val="28"/>
          <w:szCs w:val="28"/>
        </w:rPr>
        <w:t>демалыс</w:t>
      </w:r>
      <w:proofErr w:type="spellEnd"/>
      <w:r w:rsidRPr="005C3BC5">
        <w:rPr>
          <w:sz w:val="28"/>
          <w:szCs w:val="28"/>
        </w:rPr>
        <w:t xml:space="preserve"> беру үшін:</w:t>
      </w:r>
    </w:p>
    <w:p w14:paraId="37826F0F" w14:textId="47767A97" w:rsidR="0091790E" w:rsidRPr="0091790E" w:rsidRDefault="0091790E" w:rsidP="00DF6F7D">
      <w:pPr>
        <w:pStyle w:val="a5"/>
        <w:numPr>
          <w:ilvl w:val="1"/>
          <w:numId w:val="31"/>
        </w:numPr>
        <w:tabs>
          <w:tab w:val="left" w:pos="1134"/>
          <w:tab w:val="left" w:pos="1418"/>
        </w:tabs>
        <w:spacing w:line="276" w:lineRule="auto"/>
        <w:ind w:left="0" w:firstLine="567"/>
        <w:rPr>
          <w:sz w:val="28"/>
          <w:lang w:val="kk-KZ"/>
        </w:rPr>
      </w:pPr>
      <w:r w:rsidRPr="0091790E">
        <w:rPr>
          <w:sz w:val="28"/>
          <w:lang w:val="kk-KZ"/>
        </w:rPr>
        <w:t>Амбулаториялық-емханалық ұйымның жанындағы дәрігерлік</w:t>
      </w:r>
      <w:r w:rsidR="00EF57EA">
        <w:rPr>
          <w:sz w:val="28"/>
          <w:lang w:val="kk-KZ"/>
        </w:rPr>
        <w:t xml:space="preserve"> кеңес комиссиясының</w:t>
      </w:r>
      <w:r w:rsidRPr="0091790E">
        <w:rPr>
          <w:sz w:val="28"/>
          <w:lang w:val="kk-KZ"/>
        </w:rPr>
        <w:t xml:space="preserve"> (бұдан әрі-ДКК) қорытындысы, ұзақтығы 6</w:t>
      </w:r>
      <w:r w:rsidR="00EF57EA">
        <w:rPr>
          <w:sz w:val="28"/>
          <w:lang w:val="kk-KZ"/>
        </w:rPr>
        <w:t xml:space="preserve"> ай</w:t>
      </w:r>
      <w:r w:rsidRPr="0091790E">
        <w:rPr>
          <w:sz w:val="28"/>
          <w:lang w:val="kk-KZ"/>
        </w:rPr>
        <w:t xml:space="preserve">дан 12 айға дейінгі </w:t>
      </w:r>
      <w:r w:rsidR="00EF57EA">
        <w:rPr>
          <w:sz w:val="28"/>
          <w:lang w:val="kk-KZ"/>
        </w:rPr>
        <w:t xml:space="preserve">мерзімдегі </w:t>
      </w:r>
      <w:r w:rsidRPr="0091790E">
        <w:rPr>
          <w:sz w:val="28"/>
          <w:lang w:val="kk-KZ"/>
        </w:rPr>
        <w:t>ауру бойынша;</w:t>
      </w:r>
    </w:p>
    <w:p w14:paraId="21EB5CEE" w14:textId="363B09D1" w:rsidR="0091790E" w:rsidRPr="0091790E" w:rsidRDefault="0091790E" w:rsidP="00DF6F7D">
      <w:pPr>
        <w:pStyle w:val="a5"/>
        <w:numPr>
          <w:ilvl w:val="1"/>
          <w:numId w:val="31"/>
        </w:numPr>
        <w:tabs>
          <w:tab w:val="left" w:pos="1134"/>
          <w:tab w:val="left" w:pos="1418"/>
        </w:tabs>
        <w:spacing w:line="276" w:lineRule="auto"/>
        <w:ind w:left="0" w:firstLine="567"/>
        <w:rPr>
          <w:sz w:val="28"/>
          <w:lang w:val="kk-KZ"/>
        </w:rPr>
      </w:pPr>
      <w:r w:rsidRPr="0091790E">
        <w:rPr>
          <w:sz w:val="28"/>
          <w:lang w:val="kk-KZ"/>
        </w:rPr>
        <w:t>Ұзақтығы 36 айдан аспайтын</w:t>
      </w:r>
      <w:r w:rsidR="00EF57EA">
        <w:rPr>
          <w:sz w:val="28"/>
          <w:lang w:val="kk-KZ"/>
        </w:rPr>
        <w:t xml:space="preserve"> мерзімде</w:t>
      </w:r>
      <w:r w:rsidRPr="0091790E">
        <w:rPr>
          <w:sz w:val="28"/>
          <w:lang w:val="kk-KZ"/>
        </w:rPr>
        <w:t xml:space="preserve"> туберкулезбен ауырған жағдайда туберкулезге қарсы ұйымның орталықтандырылған дәрігерлік-консультативтік комиссиясының (бұдан әрі – О</w:t>
      </w:r>
      <w:r w:rsidR="00EF57EA">
        <w:rPr>
          <w:sz w:val="28"/>
          <w:lang w:val="kk-KZ"/>
        </w:rPr>
        <w:t>Д</w:t>
      </w:r>
      <w:r w:rsidRPr="0091790E">
        <w:rPr>
          <w:sz w:val="28"/>
          <w:lang w:val="kk-KZ"/>
        </w:rPr>
        <w:t>КК) шешімдері;</w:t>
      </w:r>
    </w:p>
    <w:p w14:paraId="5D58DF11" w14:textId="42E4A8AC" w:rsidR="0091790E" w:rsidRPr="00EF57EA" w:rsidRDefault="0091790E" w:rsidP="00DF6F7D">
      <w:pPr>
        <w:pStyle w:val="a5"/>
        <w:numPr>
          <w:ilvl w:val="1"/>
          <w:numId w:val="31"/>
        </w:numPr>
        <w:tabs>
          <w:tab w:val="left" w:pos="1134"/>
          <w:tab w:val="left" w:pos="1418"/>
        </w:tabs>
        <w:spacing w:line="276" w:lineRule="auto"/>
        <w:ind w:left="0" w:firstLine="567"/>
        <w:rPr>
          <w:sz w:val="28"/>
          <w:lang w:val="kk-KZ"/>
        </w:rPr>
      </w:pPr>
      <w:r w:rsidRPr="00EF57EA">
        <w:rPr>
          <w:sz w:val="28"/>
          <w:lang w:val="kk-KZ"/>
        </w:rPr>
        <w:t xml:space="preserve">Әскери қызметке шақыру туралы </w:t>
      </w:r>
      <w:r w:rsidR="00EF57EA">
        <w:rPr>
          <w:sz w:val="28"/>
          <w:lang w:val="kk-KZ"/>
        </w:rPr>
        <w:t xml:space="preserve">әскери бөлім </w:t>
      </w:r>
      <w:r w:rsidRPr="00EF57EA">
        <w:rPr>
          <w:sz w:val="28"/>
          <w:lang w:val="kk-KZ"/>
        </w:rPr>
        <w:t>анықтамалар</w:t>
      </w:r>
      <w:r w:rsidR="00EF57EA">
        <w:rPr>
          <w:sz w:val="28"/>
          <w:lang w:val="kk-KZ"/>
        </w:rPr>
        <w:t>ы;</w:t>
      </w:r>
    </w:p>
    <w:p w14:paraId="40B0872F" w14:textId="5BC2BA89" w:rsidR="0091790E" w:rsidRPr="00EF57EA" w:rsidRDefault="0091790E" w:rsidP="00DF6F7D">
      <w:pPr>
        <w:pStyle w:val="a5"/>
        <w:numPr>
          <w:ilvl w:val="1"/>
          <w:numId w:val="31"/>
        </w:numPr>
        <w:tabs>
          <w:tab w:val="left" w:pos="1134"/>
          <w:tab w:val="left" w:pos="1418"/>
        </w:tabs>
        <w:spacing w:line="276" w:lineRule="auto"/>
        <w:ind w:left="0" w:firstLine="567"/>
        <w:rPr>
          <w:sz w:val="28"/>
          <w:lang w:val="kk-KZ"/>
        </w:rPr>
      </w:pPr>
      <w:r w:rsidRPr="00EF57EA">
        <w:rPr>
          <w:sz w:val="28"/>
          <w:lang w:val="kk-KZ"/>
        </w:rPr>
        <w:t xml:space="preserve">Бала </w:t>
      </w:r>
      <w:r w:rsidR="00EF57EA">
        <w:rPr>
          <w:sz w:val="28"/>
          <w:lang w:val="kk-KZ"/>
        </w:rPr>
        <w:t>туу мен</w:t>
      </w:r>
      <w:r w:rsidR="00EE0F13">
        <w:rPr>
          <w:sz w:val="28"/>
          <w:lang w:val="kk-KZ"/>
        </w:rPr>
        <w:t xml:space="preserve"> </w:t>
      </w:r>
      <w:r w:rsidR="00EF57EA" w:rsidRPr="00EF57EA">
        <w:rPr>
          <w:sz w:val="28"/>
          <w:lang w:val="kk-KZ"/>
        </w:rPr>
        <w:t xml:space="preserve">асырап алу </w:t>
      </w:r>
      <w:r w:rsidR="00EE0F13">
        <w:rPr>
          <w:sz w:val="28"/>
          <w:lang w:val="kk-KZ"/>
        </w:rPr>
        <w:t xml:space="preserve">жағдайында олар </w:t>
      </w:r>
      <w:r w:rsidRPr="00EF57EA">
        <w:rPr>
          <w:sz w:val="28"/>
          <w:lang w:val="kk-KZ"/>
        </w:rPr>
        <w:t>үш жасқа толғанға дейін</w:t>
      </w:r>
      <w:r w:rsidR="00EE0F13">
        <w:rPr>
          <w:sz w:val="28"/>
          <w:lang w:val="kk-KZ"/>
        </w:rPr>
        <w:t xml:space="preserve">гі мерзім </w:t>
      </w:r>
      <w:r w:rsidR="00EE0F13" w:rsidRPr="00EE0F13">
        <w:rPr>
          <w:sz w:val="28"/>
          <w:szCs w:val="28"/>
          <w:lang w:val="kk-KZ"/>
        </w:rPr>
        <w:t>негіз болып табылады</w:t>
      </w:r>
      <w:r w:rsidRPr="00EF57EA">
        <w:rPr>
          <w:sz w:val="28"/>
          <w:lang w:val="kk-KZ"/>
        </w:rPr>
        <w:t>.</w:t>
      </w:r>
    </w:p>
    <w:p w14:paraId="4B1BE038" w14:textId="77777777" w:rsidR="00BA027F" w:rsidRPr="00BA027F" w:rsidRDefault="00BA027F" w:rsidP="00DF6F7D">
      <w:pPr>
        <w:pStyle w:val="a5"/>
        <w:numPr>
          <w:ilvl w:val="1"/>
          <w:numId w:val="29"/>
        </w:numPr>
        <w:tabs>
          <w:tab w:val="left" w:pos="1307"/>
          <w:tab w:val="left" w:pos="1418"/>
        </w:tabs>
        <w:spacing w:line="276" w:lineRule="auto"/>
        <w:ind w:left="0" w:firstLine="567"/>
        <w:rPr>
          <w:sz w:val="28"/>
          <w:lang w:val="kk-KZ"/>
        </w:rPr>
      </w:pPr>
      <w:r w:rsidRPr="00BA027F">
        <w:rPr>
          <w:sz w:val="28"/>
          <w:lang w:val="kk-KZ"/>
        </w:rPr>
        <w:t>Мемлекеттік білім беру тапсырысы негізінде білім алатын адамға академиялық демалыс берілген кезде мемлекеттік білім беру тапсырысы негізінде одан әрі оқуға құқық сақталады және оны оқытуды қаржыландыру берілген академиялық демалыс кезеңіне тоқтатылады, ол бітіргеннен кейін қайта басталады.</w:t>
      </w:r>
    </w:p>
    <w:p w14:paraId="2BA514B8" w14:textId="77777777" w:rsidR="00BA027F" w:rsidRDefault="00BA027F" w:rsidP="00DF6F7D">
      <w:pPr>
        <w:pStyle w:val="a5"/>
        <w:numPr>
          <w:ilvl w:val="1"/>
          <w:numId w:val="29"/>
        </w:numPr>
        <w:tabs>
          <w:tab w:val="left" w:pos="1307"/>
          <w:tab w:val="left" w:pos="1418"/>
        </w:tabs>
        <w:spacing w:line="276" w:lineRule="auto"/>
        <w:ind w:left="0" w:firstLine="567"/>
        <w:rPr>
          <w:sz w:val="28"/>
          <w:lang w:val="kk-KZ"/>
        </w:rPr>
      </w:pPr>
      <w:r w:rsidRPr="00BA027F">
        <w:rPr>
          <w:sz w:val="28"/>
          <w:lang w:val="kk-KZ"/>
        </w:rPr>
        <w:lastRenderedPageBreak/>
        <w:t>Білім алушыға ақылы негізде академиялық демалыс берілген кезде оқу ақысы академиялық демалыс кезеңіне тоқтатыла тұрады.</w:t>
      </w:r>
    </w:p>
    <w:p w14:paraId="15FC32CF" w14:textId="77777777" w:rsidR="00BA027F" w:rsidRDefault="00BA027F" w:rsidP="00DF6F7D">
      <w:pPr>
        <w:pStyle w:val="a5"/>
        <w:numPr>
          <w:ilvl w:val="1"/>
          <w:numId w:val="29"/>
        </w:numPr>
        <w:tabs>
          <w:tab w:val="left" w:pos="1307"/>
          <w:tab w:val="left" w:pos="1418"/>
        </w:tabs>
        <w:spacing w:line="276" w:lineRule="auto"/>
        <w:ind w:left="0" w:firstLine="567"/>
        <w:rPr>
          <w:sz w:val="28"/>
          <w:lang w:val="kk-KZ"/>
        </w:rPr>
      </w:pPr>
      <w:r w:rsidRPr="00BA027F">
        <w:rPr>
          <w:sz w:val="28"/>
          <w:lang w:val="kk-KZ"/>
        </w:rPr>
        <w:t>Академиялық демалыстан оралған кезде білім алушы осы демалысты рәсімдеген курстан (және академиялық кезеңнен) оқуын жалғастырады.</w:t>
      </w:r>
    </w:p>
    <w:p w14:paraId="5B1277F9" w14:textId="77777777" w:rsidR="00BA027F" w:rsidRDefault="00BA027F" w:rsidP="00DF6F7D">
      <w:pPr>
        <w:pStyle w:val="a5"/>
        <w:numPr>
          <w:ilvl w:val="1"/>
          <w:numId w:val="29"/>
        </w:numPr>
        <w:tabs>
          <w:tab w:val="left" w:pos="1307"/>
          <w:tab w:val="left" w:pos="1418"/>
        </w:tabs>
        <w:spacing w:line="276" w:lineRule="auto"/>
        <w:ind w:left="0" w:firstLine="567"/>
        <w:rPr>
          <w:sz w:val="28"/>
          <w:lang w:val="kk-KZ"/>
        </w:rPr>
      </w:pPr>
      <w:r w:rsidRPr="00BA027F">
        <w:rPr>
          <w:sz w:val="28"/>
          <w:lang w:val="kk-KZ"/>
        </w:rPr>
        <w:t xml:space="preserve">Егер академиялық демалыстан шығу немесе академиялық демалысқа кету күні академиялық кезеңнің басына сәйкес келсе, білім алушы жеке кесте бойынша оқу тапсырмаларын орындайды және қабылдау рейтингі үшін қажетті балл жинайды немесе жазғы семестрде айырмашылық </w:t>
      </w:r>
      <w:r>
        <w:rPr>
          <w:sz w:val="28"/>
          <w:lang w:val="kk-KZ"/>
        </w:rPr>
        <w:t>жиналғ</w:t>
      </w:r>
      <w:r w:rsidRPr="00BA027F">
        <w:rPr>
          <w:sz w:val="28"/>
          <w:lang w:val="kk-KZ"/>
        </w:rPr>
        <w:t>ан пәндерге жазылады.</w:t>
      </w:r>
    </w:p>
    <w:p w14:paraId="28EE60FD" w14:textId="77777777" w:rsidR="002149CE" w:rsidRDefault="00BA027F" w:rsidP="00DF6F7D">
      <w:pPr>
        <w:pStyle w:val="a5"/>
        <w:numPr>
          <w:ilvl w:val="1"/>
          <w:numId w:val="29"/>
        </w:numPr>
        <w:tabs>
          <w:tab w:val="left" w:pos="1307"/>
          <w:tab w:val="left" w:pos="1418"/>
        </w:tabs>
        <w:spacing w:line="276" w:lineRule="auto"/>
        <w:ind w:left="0" w:firstLine="567"/>
        <w:rPr>
          <w:sz w:val="28"/>
          <w:lang w:val="kk-KZ"/>
        </w:rPr>
      </w:pPr>
      <w:r w:rsidRPr="00BA027F">
        <w:rPr>
          <w:sz w:val="28"/>
          <w:lang w:val="kk-KZ"/>
        </w:rPr>
        <w:t>Мектеп деканы ұсынылған құжаттар негізінде ЖОЖ-дағы пәндердің айырмашылығын, оқу курсын анықтайды және білім алушының ЖОЖ-ын бекітеді және Тіркеушінің офисіне ұсынады.</w:t>
      </w:r>
    </w:p>
    <w:p w14:paraId="5587E875" w14:textId="77777777" w:rsidR="002149CE" w:rsidRDefault="002149CE" w:rsidP="00DF6F7D">
      <w:pPr>
        <w:pStyle w:val="a5"/>
        <w:numPr>
          <w:ilvl w:val="1"/>
          <w:numId w:val="29"/>
        </w:numPr>
        <w:tabs>
          <w:tab w:val="left" w:pos="1307"/>
          <w:tab w:val="left" w:pos="1418"/>
        </w:tabs>
        <w:spacing w:line="276" w:lineRule="auto"/>
        <w:ind w:left="0" w:firstLine="567"/>
        <w:rPr>
          <w:sz w:val="28"/>
          <w:lang w:val="kk-KZ"/>
        </w:rPr>
      </w:pPr>
      <w:r w:rsidRPr="002149CE">
        <w:rPr>
          <w:sz w:val="28"/>
          <w:lang w:val="kk-KZ"/>
        </w:rPr>
        <w:t>Академиялық демалыстан оралған білім алушы Ж</w:t>
      </w:r>
      <w:r>
        <w:rPr>
          <w:sz w:val="28"/>
          <w:lang w:val="kk-KZ"/>
        </w:rPr>
        <w:t>ОЖ</w:t>
      </w:r>
      <w:r w:rsidRPr="002149CE">
        <w:rPr>
          <w:sz w:val="28"/>
          <w:lang w:val="kk-KZ"/>
        </w:rPr>
        <w:t>-да туындаған айырмашылықты жою үшін қажетті пәндерге тіркеледі және оларды ағымдағы семестр ішінде немесе қосымша семестр шеңберінде қайта зерделейді.</w:t>
      </w:r>
      <w:r w:rsidR="00BA027F" w:rsidRPr="00BA027F">
        <w:rPr>
          <w:sz w:val="28"/>
          <w:lang w:val="kk-KZ"/>
        </w:rPr>
        <w:tab/>
      </w:r>
    </w:p>
    <w:p w14:paraId="793D6079" w14:textId="77777777" w:rsidR="002149CE" w:rsidRDefault="00BA027F" w:rsidP="00DF6F7D">
      <w:pPr>
        <w:pStyle w:val="a5"/>
        <w:numPr>
          <w:ilvl w:val="1"/>
          <w:numId w:val="29"/>
        </w:numPr>
        <w:tabs>
          <w:tab w:val="left" w:pos="1307"/>
          <w:tab w:val="left" w:pos="1418"/>
        </w:tabs>
        <w:spacing w:line="276" w:lineRule="auto"/>
        <w:ind w:left="0" w:firstLine="567"/>
        <w:rPr>
          <w:sz w:val="28"/>
          <w:lang w:val="kk-KZ"/>
        </w:rPr>
      </w:pPr>
      <w:r w:rsidRPr="002149CE">
        <w:rPr>
          <w:sz w:val="28"/>
          <w:lang w:val="kk-KZ"/>
        </w:rPr>
        <w:t xml:space="preserve">Білім беру грантының иегері – білім алушылар академиялық демалыстан және іссапарлардан кейін </w:t>
      </w:r>
      <w:r w:rsidR="002149CE" w:rsidRPr="002149CE">
        <w:rPr>
          <w:sz w:val="28"/>
          <w:lang w:val="kk-KZ"/>
        </w:rPr>
        <w:t>тегін (бір рет), к</w:t>
      </w:r>
      <w:r w:rsidRPr="002149CE">
        <w:rPr>
          <w:sz w:val="28"/>
          <w:lang w:val="kk-KZ"/>
        </w:rPr>
        <w:t>елісі</w:t>
      </w:r>
      <w:r w:rsidR="002149CE" w:rsidRPr="002149CE">
        <w:rPr>
          <w:sz w:val="28"/>
          <w:lang w:val="kk-KZ"/>
        </w:rPr>
        <w:t>мшартпен</w:t>
      </w:r>
      <w:r w:rsidRPr="002149CE">
        <w:rPr>
          <w:sz w:val="28"/>
          <w:lang w:val="kk-KZ"/>
        </w:rPr>
        <w:t xml:space="preserve"> білім алушылар</w:t>
      </w:r>
      <w:r w:rsidR="002149CE" w:rsidRPr="002149CE">
        <w:rPr>
          <w:sz w:val="28"/>
          <w:lang w:val="kk-KZ"/>
        </w:rPr>
        <w:t xml:space="preserve"> ақылы негізде</w:t>
      </w:r>
      <w:r w:rsidRPr="002149CE">
        <w:rPr>
          <w:sz w:val="28"/>
          <w:lang w:val="kk-KZ"/>
        </w:rPr>
        <w:t xml:space="preserve"> қайта оқудан өтеді.</w:t>
      </w:r>
    </w:p>
    <w:p w14:paraId="21686A5D" w14:textId="5FB33677" w:rsidR="00BA027F" w:rsidRPr="002149CE" w:rsidRDefault="00BA027F" w:rsidP="00DF6F7D">
      <w:pPr>
        <w:pStyle w:val="a5"/>
        <w:numPr>
          <w:ilvl w:val="1"/>
          <w:numId w:val="29"/>
        </w:numPr>
        <w:tabs>
          <w:tab w:val="left" w:pos="1307"/>
          <w:tab w:val="left" w:pos="1418"/>
        </w:tabs>
        <w:spacing w:line="276" w:lineRule="auto"/>
        <w:ind w:left="0" w:firstLine="567"/>
        <w:rPr>
          <w:sz w:val="28"/>
          <w:lang w:val="kk-KZ"/>
        </w:rPr>
      </w:pPr>
      <w:r w:rsidRPr="002149CE">
        <w:rPr>
          <w:sz w:val="28"/>
          <w:lang w:val="kk-KZ"/>
        </w:rPr>
        <w:t>Туберкулез ауруы бойынша академиялық демалыстан оралған білім алушылар оқу жоспарларындағы айырмашылықты семестр бойы зерделейді және төлем түріне қарамастан тегін тапсырады.</w:t>
      </w:r>
    </w:p>
    <w:p w14:paraId="267CFB59" w14:textId="77777777" w:rsidR="004C37F8" w:rsidRPr="003C2A47" w:rsidRDefault="004C37F8" w:rsidP="002F3635">
      <w:pPr>
        <w:pStyle w:val="a3"/>
        <w:spacing w:before="8"/>
        <w:ind w:left="0" w:right="-11" w:firstLine="0"/>
        <w:rPr>
          <w:szCs w:val="24"/>
          <w:lang w:val="kk-KZ"/>
        </w:rPr>
      </w:pPr>
    </w:p>
    <w:p w14:paraId="23C35E33" w14:textId="667043F1" w:rsidR="004C37F8" w:rsidRPr="002F57A8" w:rsidRDefault="002F2664" w:rsidP="009A51FA">
      <w:pPr>
        <w:pStyle w:val="110"/>
        <w:numPr>
          <w:ilvl w:val="0"/>
          <w:numId w:val="29"/>
        </w:numPr>
        <w:tabs>
          <w:tab w:val="left" w:pos="1134"/>
          <w:tab w:val="left" w:pos="1892"/>
        </w:tabs>
        <w:ind w:left="0" w:right="-11" w:firstLine="567"/>
        <w:jc w:val="both"/>
      </w:pPr>
      <w:bookmarkStart w:id="40" w:name="18.__ПОРЯДОК_ВЫПЛАТЫ_ГОСУДАРСТВЕННЫХ_СТИ"/>
      <w:bookmarkStart w:id="41" w:name="_Toc168998841"/>
      <w:bookmarkEnd w:id="40"/>
      <w:r>
        <w:rPr>
          <w:lang w:val="kk-KZ"/>
        </w:rPr>
        <w:t>МЕМЛЕКЕТТІК</w:t>
      </w:r>
      <w:r w:rsidR="0031326A" w:rsidRPr="002F57A8">
        <w:rPr>
          <w:lang w:val="kk-KZ"/>
        </w:rPr>
        <w:t xml:space="preserve"> </w:t>
      </w:r>
      <w:r>
        <w:rPr>
          <w:lang w:val="kk-KZ"/>
        </w:rPr>
        <w:t>СТИПЕНДИЯЛАРДЫ</w:t>
      </w:r>
      <w:r w:rsidR="0031326A" w:rsidRPr="002F57A8">
        <w:rPr>
          <w:lang w:val="kk-KZ"/>
        </w:rPr>
        <w:t xml:space="preserve"> </w:t>
      </w:r>
      <w:r>
        <w:rPr>
          <w:lang w:val="kk-KZ"/>
        </w:rPr>
        <w:t>ТӨЛЕУ</w:t>
      </w:r>
      <w:r w:rsidR="0031326A" w:rsidRPr="002F57A8">
        <w:rPr>
          <w:lang w:val="kk-KZ"/>
        </w:rPr>
        <w:t xml:space="preserve"> </w:t>
      </w:r>
      <w:r>
        <w:rPr>
          <w:lang w:val="kk-KZ"/>
        </w:rPr>
        <w:t>ТӘРТІБІ</w:t>
      </w:r>
      <w:bookmarkEnd w:id="41"/>
    </w:p>
    <w:p w14:paraId="19018E57" w14:textId="77777777" w:rsidR="004C37F8" w:rsidRPr="002F57A8" w:rsidRDefault="004C37F8" w:rsidP="002F3635">
      <w:pPr>
        <w:pStyle w:val="a3"/>
        <w:spacing w:before="8"/>
        <w:ind w:left="0" w:right="-11" w:firstLine="0"/>
        <w:rPr>
          <w:b/>
          <w:szCs w:val="24"/>
        </w:rPr>
      </w:pPr>
    </w:p>
    <w:p w14:paraId="5EEEE9E0" w14:textId="77777777" w:rsidR="0031326A" w:rsidRPr="002F57A8" w:rsidRDefault="0031326A" w:rsidP="00A71EF6">
      <w:pPr>
        <w:pStyle w:val="a5"/>
        <w:numPr>
          <w:ilvl w:val="0"/>
          <w:numId w:val="2"/>
        </w:numPr>
        <w:tabs>
          <w:tab w:val="left" w:pos="1336"/>
        </w:tabs>
        <w:spacing w:before="67" w:line="276" w:lineRule="auto"/>
        <w:ind w:right="-11"/>
        <w:rPr>
          <w:vanish/>
          <w:sz w:val="28"/>
        </w:rPr>
      </w:pPr>
    </w:p>
    <w:p w14:paraId="2425805C" w14:textId="77777777" w:rsidR="0031326A" w:rsidRPr="002F57A8" w:rsidRDefault="0031326A" w:rsidP="00A71EF6">
      <w:pPr>
        <w:pStyle w:val="a5"/>
        <w:numPr>
          <w:ilvl w:val="0"/>
          <w:numId w:val="2"/>
        </w:numPr>
        <w:tabs>
          <w:tab w:val="left" w:pos="1336"/>
        </w:tabs>
        <w:spacing w:before="67" w:line="276" w:lineRule="auto"/>
        <w:ind w:right="-11"/>
        <w:rPr>
          <w:vanish/>
          <w:sz w:val="28"/>
        </w:rPr>
      </w:pPr>
    </w:p>
    <w:p w14:paraId="731C55BE" w14:textId="77777777" w:rsidR="0031326A" w:rsidRPr="002F57A8" w:rsidRDefault="0031326A" w:rsidP="00A71EF6">
      <w:pPr>
        <w:pStyle w:val="a5"/>
        <w:numPr>
          <w:ilvl w:val="0"/>
          <w:numId w:val="2"/>
        </w:numPr>
        <w:tabs>
          <w:tab w:val="left" w:pos="1336"/>
        </w:tabs>
        <w:spacing w:before="67" w:line="276" w:lineRule="auto"/>
        <w:ind w:right="-11"/>
        <w:rPr>
          <w:vanish/>
          <w:sz w:val="28"/>
        </w:rPr>
      </w:pPr>
    </w:p>
    <w:p w14:paraId="54C39B5B" w14:textId="77777777" w:rsidR="0031326A" w:rsidRPr="002F57A8" w:rsidRDefault="0031326A" w:rsidP="00A71EF6">
      <w:pPr>
        <w:pStyle w:val="a5"/>
        <w:numPr>
          <w:ilvl w:val="0"/>
          <w:numId w:val="2"/>
        </w:numPr>
        <w:tabs>
          <w:tab w:val="left" w:pos="1336"/>
        </w:tabs>
        <w:spacing w:before="67" w:line="276" w:lineRule="auto"/>
        <w:ind w:right="-11"/>
        <w:rPr>
          <w:vanish/>
          <w:sz w:val="28"/>
        </w:rPr>
      </w:pPr>
    </w:p>
    <w:p w14:paraId="7F455C32" w14:textId="77777777" w:rsidR="0031326A" w:rsidRPr="002F57A8" w:rsidRDefault="0031326A" w:rsidP="00A71EF6">
      <w:pPr>
        <w:pStyle w:val="a5"/>
        <w:numPr>
          <w:ilvl w:val="0"/>
          <w:numId w:val="2"/>
        </w:numPr>
        <w:tabs>
          <w:tab w:val="left" w:pos="1336"/>
        </w:tabs>
        <w:spacing w:before="67" w:line="276" w:lineRule="auto"/>
        <w:ind w:right="-11"/>
        <w:rPr>
          <w:vanish/>
          <w:sz w:val="28"/>
        </w:rPr>
      </w:pPr>
    </w:p>
    <w:p w14:paraId="42A1E9E5" w14:textId="77777777" w:rsidR="0031326A" w:rsidRPr="002F57A8" w:rsidRDefault="0031326A" w:rsidP="00A71EF6">
      <w:pPr>
        <w:pStyle w:val="a5"/>
        <w:numPr>
          <w:ilvl w:val="0"/>
          <w:numId w:val="2"/>
        </w:numPr>
        <w:tabs>
          <w:tab w:val="left" w:pos="1336"/>
        </w:tabs>
        <w:spacing w:before="67" w:line="276" w:lineRule="auto"/>
        <w:ind w:right="-11"/>
        <w:rPr>
          <w:vanish/>
          <w:sz w:val="28"/>
        </w:rPr>
      </w:pPr>
    </w:p>
    <w:p w14:paraId="2DB1A954" w14:textId="77777777" w:rsidR="0031326A" w:rsidRPr="002F57A8" w:rsidRDefault="0031326A" w:rsidP="00A71EF6">
      <w:pPr>
        <w:pStyle w:val="a5"/>
        <w:numPr>
          <w:ilvl w:val="0"/>
          <w:numId w:val="2"/>
        </w:numPr>
        <w:tabs>
          <w:tab w:val="left" w:pos="1336"/>
        </w:tabs>
        <w:spacing w:before="67" w:line="276" w:lineRule="auto"/>
        <w:ind w:right="-11"/>
        <w:rPr>
          <w:vanish/>
          <w:sz w:val="28"/>
        </w:rPr>
      </w:pPr>
    </w:p>
    <w:p w14:paraId="592CCD65" w14:textId="77777777" w:rsidR="0031326A" w:rsidRPr="002F57A8" w:rsidRDefault="0031326A" w:rsidP="00A71EF6">
      <w:pPr>
        <w:pStyle w:val="a5"/>
        <w:numPr>
          <w:ilvl w:val="0"/>
          <w:numId w:val="2"/>
        </w:numPr>
        <w:tabs>
          <w:tab w:val="left" w:pos="1336"/>
        </w:tabs>
        <w:spacing w:before="67" w:line="276" w:lineRule="auto"/>
        <w:ind w:right="-11"/>
        <w:rPr>
          <w:vanish/>
          <w:sz w:val="28"/>
        </w:rPr>
      </w:pPr>
    </w:p>
    <w:p w14:paraId="29F12946" w14:textId="77777777" w:rsidR="0031326A" w:rsidRPr="002F57A8" w:rsidRDefault="0031326A" w:rsidP="00A71EF6">
      <w:pPr>
        <w:pStyle w:val="a5"/>
        <w:numPr>
          <w:ilvl w:val="0"/>
          <w:numId w:val="2"/>
        </w:numPr>
        <w:tabs>
          <w:tab w:val="left" w:pos="1336"/>
        </w:tabs>
        <w:spacing w:before="67" w:line="276" w:lineRule="auto"/>
        <w:ind w:right="-11"/>
        <w:rPr>
          <w:vanish/>
          <w:sz w:val="28"/>
        </w:rPr>
      </w:pPr>
    </w:p>
    <w:p w14:paraId="76D57A5E" w14:textId="77777777" w:rsidR="0031326A" w:rsidRPr="002F57A8" w:rsidRDefault="0031326A" w:rsidP="00A71EF6">
      <w:pPr>
        <w:pStyle w:val="a5"/>
        <w:numPr>
          <w:ilvl w:val="0"/>
          <w:numId w:val="2"/>
        </w:numPr>
        <w:tabs>
          <w:tab w:val="left" w:pos="1336"/>
        </w:tabs>
        <w:spacing w:before="67" w:line="276" w:lineRule="auto"/>
        <w:ind w:right="-11"/>
        <w:rPr>
          <w:vanish/>
          <w:sz w:val="28"/>
        </w:rPr>
      </w:pPr>
    </w:p>
    <w:p w14:paraId="69512617" w14:textId="77777777" w:rsidR="0031326A" w:rsidRPr="002F57A8" w:rsidRDefault="0031326A" w:rsidP="00A71EF6">
      <w:pPr>
        <w:pStyle w:val="a5"/>
        <w:numPr>
          <w:ilvl w:val="0"/>
          <w:numId w:val="2"/>
        </w:numPr>
        <w:tabs>
          <w:tab w:val="left" w:pos="1336"/>
        </w:tabs>
        <w:spacing w:before="67" w:line="276" w:lineRule="auto"/>
        <w:ind w:right="-11"/>
        <w:rPr>
          <w:vanish/>
          <w:sz w:val="28"/>
        </w:rPr>
      </w:pPr>
    </w:p>
    <w:p w14:paraId="532312C3" w14:textId="77777777" w:rsidR="0031326A" w:rsidRPr="002F57A8" w:rsidRDefault="0031326A" w:rsidP="00A71EF6">
      <w:pPr>
        <w:pStyle w:val="a5"/>
        <w:numPr>
          <w:ilvl w:val="0"/>
          <w:numId w:val="2"/>
        </w:numPr>
        <w:tabs>
          <w:tab w:val="left" w:pos="1336"/>
        </w:tabs>
        <w:spacing w:before="67" w:line="276" w:lineRule="auto"/>
        <w:ind w:right="-11"/>
        <w:rPr>
          <w:vanish/>
          <w:sz w:val="28"/>
        </w:rPr>
      </w:pPr>
    </w:p>
    <w:p w14:paraId="5047D862" w14:textId="77777777" w:rsidR="0031326A" w:rsidRPr="002F57A8" w:rsidRDefault="0031326A" w:rsidP="00A71EF6">
      <w:pPr>
        <w:pStyle w:val="a5"/>
        <w:numPr>
          <w:ilvl w:val="0"/>
          <w:numId w:val="2"/>
        </w:numPr>
        <w:tabs>
          <w:tab w:val="left" w:pos="1336"/>
        </w:tabs>
        <w:spacing w:before="67" w:line="276" w:lineRule="auto"/>
        <w:ind w:right="-11"/>
        <w:rPr>
          <w:vanish/>
          <w:sz w:val="28"/>
        </w:rPr>
      </w:pPr>
    </w:p>
    <w:p w14:paraId="46970F3D" w14:textId="77777777" w:rsidR="0031326A" w:rsidRPr="002F57A8" w:rsidRDefault="0031326A" w:rsidP="00A71EF6">
      <w:pPr>
        <w:pStyle w:val="a5"/>
        <w:numPr>
          <w:ilvl w:val="0"/>
          <w:numId w:val="2"/>
        </w:numPr>
        <w:tabs>
          <w:tab w:val="left" w:pos="1336"/>
        </w:tabs>
        <w:spacing w:before="67" w:line="276" w:lineRule="auto"/>
        <w:ind w:right="-11"/>
        <w:rPr>
          <w:vanish/>
          <w:sz w:val="28"/>
        </w:rPr>
      </w:pPr>
    </w:p>
    <w:p w14:paraId="59326142" w14:textId="77777777" w:rsidR="0031326A" w:rsidRPr="002F57A8" w:rsidRDefault="0031326A" w:rsidP="00A71EF6">
      <w:pPr>
        <w:pStyle w:val="a5"/>
        <w:numPr>
          <w:ilvl w:val="0"/>
          <w:numId w:val="2"/>
        </w:numPr>
        <w:tabs>
          <w:tab w:val="left" w:pos="1336"/>
        </w:tabs>
        <w:spacing w:before="67" w:line="276" w:lineRule="auto"/>
        <w:ind w:right="-11"/>
        <w:rPr>
          <w:vanish/>
          <w:sz w:val="28"/>
        </w:rPr>
      </w:pPr>
    </w:p>
    <w:p w14:paraId="6C712C8B" w14:textId="77777777" w:rsidR="0031326A" w:rsidRPr="002F57A8" w:rsidRDefault="0031326A" w:rsidP="00A71EF6">
      <w:pPr>
        <w:pStyle w:val="a5"/>
        <w:numPr>
          <w:ilvl w:val="0"/>
          <w:numId w:val="2"/>
        </w:numPr>
        <w:tabs>
          <w:tab w:val="left" w:pos="1336"/>
        </w:tabs>
        <w:spacing w:before="67" w:line="276" w:lineRule="auto"/>
        <w:ind w:right="-11"/>
        <w:rPr>
          <w:vanish/>
          <w:sz w:val="28"/>
        </w:rPr>
      </w:pPr>
    </w:p>
    <w:p w14:paraId="7F3357F2" w14:textId="77777777" w:rsidR="0031326A" w:rsidRPr="002F57A8" w:rsidRDefault="0031326A" w:rsidP="00A71EF6">
      <w:pPr>
        <w:pStyle w:val="a5"/>
        <w:numPr>
          <w:ilvl w:val="0"/>
          <w:numId w:val="2"/>
        </w:numPr>
        <w:tabs>
          <w:tab w:val="left" w:pos="1336"/>
        </w:tabs>
        <w:spacing w:before="67" w:line="276" w:lineRule="auto"/>
        <w:ind w:right="-11"/>
        <w:rPr>
          <w:vanish/>
          <w:sz w:val="28"/>
        </w:rPr>
      </w:pPr>
    </w:p>
    <w:p w14:paraId="7DD559FB" w14:textId="77777777" w:rsidR="0031326A" w:rsidRPr="002F57A8" w:rsidRDefault="0031326A" w:rsidP="00A71EF6">
      <w:pPr>
        <w:pStyle w:val="a5"/>
        <w:numPr>
          <w:ilvl w:val="0"/>
          <w:numId w:val="2"/>
        </w:numPr>
        <w:tabs>
          <w:tab w:val="left" w:pos="1336"/>
        </w:tabs>
        <w:spacing w:before="67" w:line="276" w:lineRule="auto"/>
        <w:ind w:right="-11"/>
        <w:rPr>
          <w:vanish/>
          <w:sz w:val="28"/>
        </w:rPr>
      </w:pPr>
    </w:p>
    <w:p w14:paraId="6BBE61D7" w14:textId="3FF4174F" w:rsidR="004C37F8" w:rsidRPr="002F2664" w:rsidRDefault="002F2664" w:rsidP="00DF6F7D">
      <w:pPr>
        <w:pStyle w:val="a5"/>
        <w:numPr>
          <w:ilvl w:val="1"/>
          <w:numId w:val="2"/>
        </w:numPr>
        <w:tabs>
          <w:tab w:val="left" w:pos="1336"/>
          <w:tab w:val="left" w:pos="1418"/>
        </w:tabs>
        <w:spacing w:line="276" w:lineRule="auto"/>
        <w:ind w:left="0" w:firstLine="567"/>
        <w:rPr>
          <w:sz w:val="28"/>
          <w:szCs w:val="28"/>
        </w:rPr>
      </w:pPr>
      <w:r w:rsidRPr="002F2664">
        <w:rPr>
          <w:sz w:val="28"/>
          <w:szCs w:val="28"/>
          <w:lang w:val="kk-KZ"/>
        </w:rPr>
        <w:t>К</w:t>
      </w:r>
      <w:r w:rsidRPr="002F2664">
        <w:rPr>
          <w:sz w:val="28"/>
          <w:szCs w:val="28"/>
        </w:rPr>
        <w:t>Қ</w:t>
      </w:r>
      <w:r w:rsidRPr="002F2664">
        <w:rPr>
          <w:sz w:val="28"/>
          <w:szCs w:val="28"/>
          <w:lang w:val="kk-KZ"/>
        </w:rPr>
        <w:t>У</w:t>
      </w:r>
      <w:r w:rsidRPr="002F2664">
        <w:rPr>
          <w:sz w:val="28"/>
          <w:szCs w:val="28"/>
        </w:rPr>
        <w:t xml:space="preserve"> білім </w:t>
      </w:r>
      <w:proofErr w:type="spellStart"/>
      <w:r w:rsidRPr="002F2664">
        <w:rPr>
          <w:sz w:val="28"/>
          <w:szCs w:val="28"/>
        </w:rPr>
        <w:t>алушыларына</w:t>
      </w:r>
      <w:proofErr w:type="spellEnd"/>
      <w:r w:rsidRPr="002F2664">
        <w:rPr>
          <w:sz w:val="28"/>
          <w:szCs w:val="28"/>
        </w:rPr>
        <w:t xml:space="preserve"> мемлекеттік </w:t>
      </w:r>
      <w:proofErr w:type="spellStart"/>
      <w:r w:rsidRPr="002F2664">
        <w:rPr>
          <w:sz w:val="28"/>
          <w:szCs w:val="28"/>
        </w:rPr>
        <w:t>стипендияларды</w:t>
      </w:r>
      <w:proofErr w:type="spellEnd"/>
      <w:r w:rsidRPr="002F2664">
        <w:rPr>
          <w:sz w:val="28"/>
          <w:szCs w:val="28"/>
        </w:rPr>
        <w:t xml:space="preserve"> </w:t>
      </w:r>
      <w:proofErr w:type="spellStart"/>
      <w:r w:rsidRPr="002F2664">
        <w:rPr>
          <w:sz w:val="28"/>
          <w:szCs w:val="28"/>
        </w:rPr>
        <w:t>төлеу</w:t>
      </w:r>
      <w:proofErr w:type="spellEnd"/>
      <w:r w:rsidRPr="002F2664">
        <w:rPr>
          <w:sz w:val="28"/>
          <w:szCs w:val="28"/>
        </w:rPr>
        <w:t xml:space="preserve"> ҚР </w:t>
      </w:r>
      <w:proofErr w:type="spellStart"/>
      <w:r w:rsidRPr="002F2664">
        <w:rPr>
          <w:sz w:val="28"/>
          <w:szCs w:val="28"/>
        </w:rPr>
        <w:t>Үкіметінің</w:t>
      </w:r>
      <w:proofErr w:type="spellEnd"/>
      <w:r w:rsidRPr="002F2664">
        <w:rPr>
          <w:sz w:val="28"/>
          <w:szCs w:val="28"/>
          <w:lang w:val="kk-KZ"/>
        </w:rPr>
        <w:t xml:space="preserve">, </w:t>
      </w:r>
      <w:r w:rsidRPr="002F2664">
        <w:rPr>
          <w:sz w:val="28"/>
          <w:szCs w:val="28"/>
        </w:rPr>
        <w:t xml:space="preserve"> ҚР </w:t>
      </w:r>
      <w:r w:rsidRPr="002F2664">
        <w:rPr>
          <w:sz w:val="28"/>
          <w:szCs w:val="28"/>
          <w:lang w:val="kk-KZ"/>
        </w:rPr>
        <w:t>ҒЖБ</w:t>
      </w:r>
      <w:r w:rsidRPr="002F2664">
        <w:rPr>
          <w:sz w:val="28"/>
          <w:szCs w:val="28"/>
        </w:rPr>
        <w:t>М-н</w:t>
      </w:r>
      <w:r w:rsidRPr="002F2664">
        <w:rPr>
          <w:sz w:val="28"/>
          <w:szCs w:val="28"/>
          <w:lang w:val="kk-KZ"/>
        </w:rPr>
        <w:t>ың</w:t>
      </w:r>
      <w:r w:rsidRPr="002F2664">
        <w:rPr>
          <w:sz w:val="28"/>
          <w:szCs w:val="28"/>
        </w:rPr>
        <w:t xml:space="preserve"> </w:t>
      </w:r>
      <w:proofErr w:type="spellStart"/>
      <w:r w:rsidRPr="002F2664">
        <w:rPr>
          <w:sz w:val="28"/>
          <w:szCs w:val="28"/>
        </w:rPr>
        <w:t>нормативтік</w:t>
      </w:r>
      <w:proofErr w:type="spellEnd"/>
      <w:r w:rsidRPr="002F2664">
        <w:rPr>
          <w:sz w:val="28"/>
          <w:szCs w:val="28"/>
        </w:rPr>
        <w:t xml:space="preserve"> </w:t>
      </w:r>
      <w:proofErr w:type="spellStart"/>
      <w:r w:rsidRPr="002F2664">
        <w:rPr>
          <w:sz w:val="28"/>
          <w:szCs w:val="28"/>
        </w:rPr>
        <w:t>құжаттарына</w:t>
      </w:r>
      <w:proofErr w:type="spellEnd"/>
      <w:r w:rsidRPr="002F2664">
        <w:rPr>
          <w:sz w:val="28"/>
          <w:szCs w:val="28"/>
        </w:rPr>
        <w:t xml:space="preserve"> және </w:t>
      </w:r>
      <w:r w:rsidRPr="002F2664">
        <w:rPr>
          <w:sz w:val="28"/>
          <w:szCs w:val="28"/>
          <w:lang w:val="kk-KZ"/>
        </w:rPr>
        <w:t>«Б</w:t>
      </w:r>
      <w:r w:rsidRPr="002F2664">
        <w:rPr>
          <w:sz w:val="28"/>
          <w:szCs w:val="28"/>
        </w:rPr>
        <w:t>ілім туралы</w:t>
      </w:r>
      <w:r w:rsidRPr="002F2664">
        <w:rPr>
          <w:sz w:val="28"/>
          <w:szCs w:val="28"/>
          <w:lang w:val="kk-KZ"/>
        </w:rPr>
        <w:t xml:space="preserve">» </w:t>
      </w:r>
      <w:r w:rsidRPr="002F2664">
        <w:rPr>
          <w:sz w:val="28"/>
          <w:szCs w:val="28"/>
        </w:rPr>
        <w:t xml:space="preserve">ҚР </w:t>
      </w:r>
      <w:proofErr w:type="spellStart"/>
      <w:r w:rsidRPr="002F2664">
        <w:rPr>
          <w:sz w:val="28"/>
          <w:szCs w:val="28"/>
        </w:rPr>
        <w:t>Заңына</w:t>
      </w:r>
      <w:proofErr w:type="spellEnd"/>
      <w:r w:rsidRPr="002F2664">
        <w:rPr>
          <w:sz w:val="28"/>
          <w:szCs w:val="28"/>
        </w:rPr>
        <w:t xml:space="preserve"> толық сәйкес </w:t>
      </w:r>
      <w:proofErr w:type="spellStart"/>
      <w:r w:rsidRPr="002F2664">
        <w:rPr>
          <w:sz w:val="28"/>
          <w:szCs w:val="28"/>
        </w:rPr>
        <w:t>жүзеге</w:t>
      </w:r>
      <w:proofErr w:type="spellEnd"/>
      <w:r w:rsidRPr="002F2664">
        <w:rPr>
          <w:sz w:val="28"/>
          <w:szCs w:val="28"/>
        </w:rPr>
        <w:t xml:space="preserve"> </w:t>
      </w:r>
      <w:proofErr w:type="spellStart"/>
      <w:r w:rsidRPr="002F2664">
        <w:rPr>
          <w:sz w:val="28"/>
          <w:szCs w:val="28"/>
        </w:rPr>
        <w:t>асырылады</w:t>
      </w:r>
      <w:proofErr w:type="spellEnd"/>
      <w:r w:rsidRPr="002F2664">
        <w:rPr>
          <w:sz w:val="28"/>
          <w:szCs w:val="28"/>
        </w:rPr>
        <w:t>.</w:t>
      </w:r>
    </w:p>
    <w:p w14:paraId="5F073B48" w14:textId="77777777" w:rsidR="00550BFE" w:rsidRPr="00550BFE" w:rsidRDefault="002F2664" w:rsidP="00DF6F7D">
      <w:pPr>
        <w:pStyle w:val="a5"/>
        <w:numPr>
          <w:ilvl w:val="1"/>
          <w:numId w:val="2"/>
        </w:numPr>
        <w:tabs>
          <w:tab w:val="left" w:pos="1418"/>
          <w:tab w:val="left" w:pos="1499"/>
        </w:tabs>
        <w:spacing w:line="276" w:lineRule="auto"/>
        <w:ind w:left="0" w:firstLine="567"/>
        <w:rPr>
          <w:sz w:val="28"/>
        </w:rPr>
      </w:pPr>
      <w:r w:rsidRPr="002F2664">
        <w:rPr>
          <w:sz w:val="28"/>
          <w:szCs w:val="28"/>
        </w:rPr>
        <w:t xml:space="preserve">Мемлекеттік стипендия мемлекеттік білім беру </w:t>
      </w:r>
      <w:proofErr w:type="spellStart"/>
      <w:r w:rsidRPr="002F2664">
        <w:rPr>
          <w:sz w:val="28"/>
          <w:szCs w:val="28"/>
        </w:rPr>
        <w:t>тапсырысы</w:t>
      </w:r>
      <w:proofErr w:type="spellEnd"/>
      <w:r w:rsidRPr="002F2664">
        <w:rPr>
          <w:sz w:val="28"/>
          <w:szCs w:val="28"/>
        </w:rPr>
        <w:t xml:space="preserve"> бойынша оқитын </w:t>
      </w:r>
      <w:proofErr w:type="spellStart"/>
      <w:r w:rsidRPr="002F2664">
        <w:rPr>
          <w:sz w:val="28"/>
          <w:szCs w:val="28"/>
        </w:rPr>
        <w:t>студенттерге</w:t>
      </w:r>
      <w:proofErr w:type="spellEnd"/>
      <w:r w:rsidRPr="002F2664">
        <w:rPr>
          <w:sz w:val="28"/>
          <w:szCs w:val="28"/>
        </w:rPr>
        <w:t xml:space="preserve">, </w:t>
      </w:r>
      <w:proofErr w:type="spellStart"/>
      <w:r w:rsidRPr="002F2664">
        <w:rPr>
          <w:sz w:val="28"/>
          <w:szCs w:val="28"/>
        </w:rPr>
        <w:t>магистранттарға</w:t>
      </w:r>
      <w:proofErr w:type="spellEnd"/>
      <w:r w:rsidRPr="002F2664">
        <w:rPr>
          <w:sz w:val="28"/>
          <w:szCs w:val="28"/>
        </w:rPr>
        <w:t xml:space="preserve">, PhD </w:t>
      </w:r>
      <w:proofErr w:type="spellStart"/>
      <w:r w:rsidRPr="002F2664">
        <w:rPr>
          <w:sz w:val="28"/>
          <w:szCs w:val="28"/>
        </w:rPr>
        <w:t>докторанттарына</w:t>
      </w:r>
      <w:proofErr w:type="spellEnd"/>
      <w:r w:rsidRPr="002F2664">
        <w:rPr>
          <w:sz w:val="28"/>
          <w:szCs w:val="28"/>
        </w:rPr>
        <w:t xml:space="preserve">, сондай-ақ емтихан </w:t>
      </w:r>
      <w:proofErr w:type="spellStart"/>
      <w:r w:rsidRPr="002F2664">
        <w:rPr>
          <w:sz w:val="28"/>
          <w:szCs w:val="28"/>
        </w:rPr>
        <w:t>сессиясының</w:t>
      </w:r>
      <w:proofErr w:type="spellEnd"/>
      <w:r w:rsidRPr="002F2664">
        <w:rPr>
          <w:sz w:val="28"/>
          <w:szCs w:val="28"/>
        </w:rPr>
        <w:t xml:space="preserve"> немесе білім алушылардың </w:t>
      </w:r>
      <w:proofErr w:type="spellStart"/>
      <w:r w:rsidRPr="002F2664">
        <w:rPr>
          <w:sz w:val="28"/>
          <w:szCs w:val="28"/>
        </w:rPr>
        <w:t>аралық</w:t>
      </w:r>
      <w:proofErr w:type="spellEnd"/>
      <w:r w:rsidRPr="002F2664">
        <w:rPr>
          <w:sz w:val="28"/>
          <w:szCs w:val="28"/>
        </w:rPr>
        <w:t xml:space="preserve"> </w:t>
      </w:r>
      <w:proofErr w:type="spellStart"/>
      <w:r w:rsidRPr="002F2664">
        <w:rPr>
          <w:sz w:val="28"/>
          <w:szCs w:val="28"/>
        </w:rPr>
        <w:t>аттестаттауының</w:t>
      </w:r>
      <w:proofErr w:type="spellEnd"/>
      <w:r w:rsidRPr="002F2664">
        <w:rPr>
          <w:sz w:val="28"/>
          <w:szCs w:val="28"/>
        </w:rPr>
        <w:t xml:space="preserve"> нәтижелері бойынша </w:t>
      </w:r>
      <w:r w:rsidRPr="002F2664">
        <w:rPr>
          <w:sz w:val="28"/>
          <w:szCs w:val="28"/>
          <w:lang w:val="kk-KZ"/>
        </w:rPr>
        <w:t>«</w:t>
      </w:r>
      <w:proofErr w:type="spellStart"/>
      <w:r w:rsidRPr="002F2664">
        <w:rPr>
          <w:sz w:val="28"/>
          <w:szCs w:val="28"/>
        </w:rPr>
        <w:t>жақсы</w:t>
      </w:r>
      <w:proofErr w:type="spellEnd"/>
      <w:r w:rsidRPr="002F2664">
        <w:rPr>
          <w:sz w:val="28"/>
          <w:szCs w:val="28"/>
          <w:lang w:val="kk-KZ"/>
        </w:rPr>
        <w:t>»</w:t>
      </w:r>
      <w:r w:rsidRPr="002F2664">
        <w:rPr>
          <w:sz w:val="28"/>
          <w:szCs w:val="28"/>
        </w:rPr>
        <w:t xml:space="preserve">, </w:t>
      </w:r>
      <w:r w:rsidRPr="002F2664">
        <w:rPr>
          <w:sz w:val="28"/>
          <w:szCs w:val="28"/>
          <w:lang w:val="kk-KZ"/>
        </w:rPr>
        <w:t>«</w:t>
      </w:r>
      <w:proofErr w:type="spellStart"/>
      <w:r w:rsidRPr="002F2664">
        <w:rPr>
          <w:sz w:val="28"/>
          <w:szCs w:val="28"/>
        </w:rPr>
        <w:t>өте</w:t>
      </w:r>
      <w:proofErr w:type="spellEnd"/>
      <w:r w:rsidRPr="002F2664">
        <w:rPr>
          <w:sz w:val="28"/>
          <w:szCs w:val="28"/>
        </w:rPr>
        <w:t xml:space="preserve"> </w:t>
      </w:r>
      <w:proofErr w:type="spellStart"/>
      <w:r w:rsidRPr="002F2664">
        <w:rPr>
          <w:sz w:val="28"/>
          <w:szCs w:val="28"/>
        </w:rPr>
        <w:t>жақсы</w:t>
      </w:r>
      <w:proofErr w:type="spellEnd"/>
      <w:r w:rsidRPr="002F2664">
        <w:rPr>
          <w:sz w:val="28"/>
          <w:szCs w:val="28"/>
          <w:lang w:val="kk-KZ"/>
        </w:rPr>
        <w:t xml:space="preserve">» </w:t>
      </w:r>
      <w:proofErr w:type="spellStart"/>
      <w:r w:rsidRPr="002F2664">
        <w:rPr>
          <w:sz w:val="28"/>
          <w:szCs w:val="28"/>
        </w:rPr>
        <w:t>бағаларына</w:t>
      </w:r>
      <w:proofErr w:type="spellEnd"/>
      <w:r w:rsidRPr="002F2664">
        <w:rPr>
          <w:sz w:val="28"/>
          <w:szCs w:val="28"/>
        </w:rPr>
        <w:t xml:space="preserve"> сәйкес келетін </w:t>
      </w:r>
      <w:proofErr w:type="spellStart"/>
      <w:r w:rsidRPr="002F2664">
        <w:rPr>
          <w:sz w:val="28"/>
          <w:szCs w:val="28"/>
        </w:rPr>
        <w:t>бағалар</w:t>
      </w:r>
      <w:proofErr w:type="spellEnd"/>
      <w:r w:rsidRPr="002F2664">
        <w:rPr>
          <w:sz w:val="28"/>
          <w:szCs w:val="28"/>
        </w:rPr>
        <w:t xml:space="preserve"> </w:t>
      </w:r>
      <w:proofErr w:type="spellStart"/>
      <w:r w:rsidRPr="002F2664">
        <w:rPr>
          <w:sz w:val="28"/>
          <w:szCs w:val="28"/>
        </w:rPr>
        <w:t>баламасын</w:t>
      </w:r>
      <w:proofErr w:type="spellEnd"/>
      <w:r w:rsidRPr="002F2664">
        <w:rPr>
          <w:sz w:val="28"/>
          <w:szCs w:val="28"/>
        </w:rPr>
        <w:t xml:space="preserve"> алған мемлекеттік білім беру </w:t>
      </w:r>
      <w:proofErr w:type="spellStart"/>
      <w:r w:rsidRPr="002F2664">
        <w:rPr>
          <w:sz w:val="28"/>
          <w:szCs w:val="28"/>
        </w:rPr>
        <w:t>тапсырысы</w:t>
      </w:r>
      <w:proofErr w:type="spellEnd"/>
      <w:r w:rsidRPr="002F2664">
        <w:rPr>
          <w:sz w:val="28"/>
          <w:szCs w:val="28"/>
        </w:rPr>
        <w:t xml:space="preserve"> бойынша оқуға </w:t>
      </w:r>
      <w:proofErr w:type="spellStart"/>
      <w:r w:rsidRPr="002F2664">
        <w:rPr>
          <w:sz w:val="28"/>
          <w:szCs w:val="28"/>
        </w:rPr>
        <w:t>ауыстырылған</w:t>
      </w:r>
      <w:proofErr w:type="spellEnd"/>
      <w:r w:rsidRPr="002F2664">
        <w:rPr>
          <w:sz w:val="28"/>
          <w:szCs w:val="28"/>
        </w:rPr>
        <w:t xml:space="preserve"> </w:t>
      </w:r>
      <w:proofErr w:type="spellStart"/>
      <w:r w:rsidRPr="002F2664">
        <w:rPr>
          <w:sz w:val="28"/>
          <w:szCs w:val="28"/>
        </w:rPr>
        <w:t>студенттерге</w:t>
      </w:r>
      <w:proofErr w:type="spellEnd"/>
      <w:r w:rsidRPr="002F2664">
        <w:rPr>
          <w:sz w:val="28"/>
          <w:szCs w:val="28"/>
        </w:rPr>
        <w:t xml:space="preserve"> </w:t>
      </w:r>
      <w:proofErr w:type="spellStart"/>
      <w:r w:rsidRPr="002F2664">
        <w:rPr>
          <w:sz w:val="28"/>
          <w:szCs w:val="28"/>
        </w:rPr>
        <w:t>төленеді</w:t>
      </w:r>
      <w:proofErr w:type="spellEnd"/>
      <w:r w:rsidRPr="002F2664">
        <w:rPr>
          <w:szCs w:val="24"/>
        </w:rPr>
        <w:t>.</w:t>
      </w:r>
    </w:p>
    <w:p w14:paraId="3DD9DBB4" w14:textId="399D3501" w:rsidR="002F2664" w:rsidRPr="00550BFE" w:rsidRDefault="00550BFE" w:rsidP="00DF6F7D">
      <w:pPr>
        <w:pStyle w:val="a5"/>
        <w:numPr>
          <w:ilvl w:val="1"/>
          <w:numId w:val="2"/>
        </w:numPr>
        <w:tabs>
          <w:tab w:val="left" w:pos="1418"/>
          <w:tab w:val="left" w:pos="1499"/>
        </w:tabs>
        <w:spacing w:line="276" w:lineRule="auto"/>
        <w:ind w:left="0" w:firstLine="567"/>
        <w:rPr>
          <w:sz w:val="28"/>
        </w:rPr>
      </w:pPr>
      <w:r w:rsidRPr="00550BFE">
        <w:rPr>
          <w:sz w:val="28"/>
          <w:szCs w:val="28"/>
          <w:lang w:val="kk-KZ"/>
        </w:rPr>
        <w:t xml:space="preserve">КҚУ талантты жастарды қолдау үшін жергілікті өзін-өзі басқару ұйымдарының, бизнес-қоғамдастық өкілдерінің, түрлі қоғамдық және қайырымдылық ұйымдарының, ұлттық компаниялардың университеттің білім алушыларына арналған стипендияларды  тағайындауын қолдайды. </w:t>
      </w:r>
    </w:p>
    <w:p w14:paraId="21D8DAD5" w14:textId="58C1BC68" w:rsidR="004C37F8" w:rsidRPr="00550BFE" w:rsidRDefault="002F2664" w:rsidP="00DF6F7D">
      <w:pPr>
        <w:pStyle w:val="a3"/>
        <w:spacing w:line="276" w:lineRule="auto"/>
        <w:ind w:left="0" w:firstLine="567"/>
        <w:rPr>
          <w:szCs w:val="24"/>
          <w:lang w:val="kk-KZ"/>
        </w:rPr>
      </w:pPr>
      <w:r w:rsidRPr="00550BFE">
        <w:rPr>
          <w:szCs w:val="24"/>
          <w:lang w:val="kk-KZ"/>
        </w:rPr>
        <w:tab/>
      </w:r>
    </w:p>
    <w:p w14:paraId="174FD26E" w14:textId="563A170A" w:rsidR="004C37F8" w:rsidRPr="002F57A8" w:rsidRDefault="00B67A15" w:rsidP="00DF6F7D">
      <w:pPr>
        <w:pStyle w:val="110"/>
        <w:numPr>
          <w:ilvl w:val="0"/>
          <w:numId w:val="2"/>
        </w:numPr>
        <w:tabs>
          <w:tab w:val="left" w:pos="1134"/>
          <w:tab w:val="left" w:pos="4500"/>
        </w:tabs>
        <w:spacing w:line="276" w:lineRule="auto"/>
        <w:ind w:left="0" w:firstLine="567"/>
        <w:jc w:val="both"/>
      </w:pPr>
      <w:bookmarkStart w:id="42" w:name="19.__ОПЛАТА_ОБУЧЕНИЯ"/>
      <w:bookmarkStart w:id="43" w:name="_Toc168998842"/>
      <w:bookmarkEnd w:id="42"/>
      <w:r w:rsidRPr="002F57A8">
        <w:rPr>
          <w:spacing w:val="-1"/>
        </w:rPr>
        <w:lastRenderedPageBreak/>
        <w:t>О</w:t>
      </w:r>
      <w:r w:rsidR="007152B4">
        <w:rPr>
          <w:spacing w:val="-1"/>
          <w:lang w:val="kk-KZ"/>
        </w:rPr>
        <w:t>ҚУ АҚЫСЫН ТӨЛЕУ</w:t>
      </w:r>
      <w:bookmarkEnd w:id="43"/>
    </w:p>
    <w:p w14:paraId="6C489083" w14:textId="77777777" w:rsidR="004C37F8" w:rsidRPr="002F57A8" w:rsidRDefault="004C37F8" w:rsidP="00DF6F7D">
      <w:pPr>
        <w:pStyle w:val="a3"/>
        <w:spacing w:line="276" w:lineRule="auto"/>
        <w:ind w:left="0" w:firstLine="567"/>
        <w:rPr>
          <w:b/>
          <w:szCs w:val="24"/>
        </w:rPr>
      </w:pPr>
    </w:p>
    <w:p w14:paraId="36DCE787" w14:textId="38F8C265" w:rsidR="004C37F8" w:rsidRPr="002F57A8" w:rsidRDefault="002C4010" w:rsidP="00DF6F7D">
      <w:pPr>
        <w:pStyle w:val="a3"/>
        <w:numPr>
          <w:ilvl w:val="1"/>
          <w:numId w:val="2"/>
        </w:numPr>
        <w:tabs>
          <w:tab w:val="left" w:pos="1418"/>
        </w:tabs>
        <w:spacing w:line="276" w:lineRule="auto"/>
        <w:ind w:left="0" w:firstLine="567"/>
      </w:pPr>
      <w:r>
        <w:rPr>
          <w:lang w:val="kk-KZ"/>
        </w:rPr>
        <w:t>К</w:t>
      </w:r>
      <w:r w:rsidRPr="002C4010">
        <w:t>Қ</w:t>
      </w:r>
      <w:r>
        <w:rPr>
          <w:lang w:val="kk-KZ"/>
        </w:rPr>
        <w:t>У</w:t>
      </w:r>
      <w:r w:rsidRPr="002C4010">
        <w:t xml:space="preserve">-да оқу </w:t>
      </w:r>
      <w:proofErr w:type="spellStart"/>
      <w:r w:rsidRPr="002C4010">
        <w:t>құны</w:t>
      </w:r>
      <w:proofErr w:type="spellEnd"/>
      <w:r w:rsidRPr="002C4010">
        <w:t xml:space="preserve"> </w:t>
      </w:r>
      <w:proofErr w:type="spellStart"/>
      <w:r w:rsidRPr="002C4010">
        <w:t>толыққанды</w:t>
      </w:r>
      <w:proofErr w:type="spellEnd"/>
      <w:r w:rsidRPr="002C4010">
        <w:t xml:space="preserve"> білім беру, ғылыми және </w:t>
      </w:r>
      <w:proofErr w:type="spellStart"/>
      <w:r w:rsidRPr="002C4010">
        <w:t>тәрбие</w:t>
      </w:r>
      <w:proofErr w:type="spellEnd"/>
      <w:r w:rsidRPr="002C4010">
        <w:t xml:space="preserve"> </w:t>
      </w:r>
      <w:proofErr w:type="spellStart"/>
      <w:r w:rsidRPr="002C4010">
        <w:t>процестерін</w:t>
      </w:r>
      <w:proofErr w:type="spellEnd"/>
      <w:r w:rsidRPr="002C4010">
        <w:t xml:space="preserve"> қамтамасыз </w:t>
      </w:r>
      <w:proofErr w:type="spellStart"/>
      <w:r w:rsidRPr="002C4010">
        <w:t>етуге</w:t>
      </w:r>
      <w:proofErr w:type="spellEnd"/>
      <w:r w:rsidRPr="002C4010">
        <w:t xml:space="preserve"> </w:t>
      </w:r>
      <w:proofErr w:type="spellStart"/>
      <w:r w:rsidRPr="002C4010">
        <w:t>жұмсалатын</w:t>
      </w:r>
      <w:proofErr w:type="spellEnd"/>
      <w:r w:rsidRPr="002C4010">
        <w:t xml:space="preserve"> нақты </w:t>
      </w:r>
      <w:proofErr w:type="spellStart"/>
      <w:r w:rsidRPr="002C4010">
        <w:t>шығындар</w:t>
      </w:r>
      <w:proofErr w:type="spellEnd"/>
      <w:r w:rsidRPr="002C4010">
        <w:t xml:space="preserve"> негізінде </w:t>
      </w:r>
      <w:proofErr w:type="spellStart"/>
      <w:r w:rsidRPr="002C4010">
        <w:t>қалыптастырылады</w:t>
      </w:r>
      <w:proofErr w:type="spellEnd"/>
      <w:r w:rsidRPr="002C4010">
        <w:t>.</w:t>
      </w:r>
    </w:p>
    <w:p w14:paraId="4F3EACEE" w14:textId="5E6F7EA6" w:rsidR="002C4010" w:rsidRPr="002C4010" w:rsidRDefault="002C4010" w:rsidP="00DF6F7D">
      <w:pPr>
        <w:pStyle w:val="a5"/>
        <w:widowControl/>
        <w:numPr>
          <w:ilvl w:val="1"/>
          <w:numId w:val="2"/>
        </w:numPr>
        <w:tabs>
          <w:tab w:val="left" w:pos="1418"/>
        </w:tabs>
        <w:adjustRightInd w:val="0"/>
        <w:spacing w:line="276" w:lineRule="auto"/>
        <w:ind w:left="0" w:firstLine="567"/>
      </w:pPr>
      <w:r w:rsidRPr="002C4010">
        <w:rPr>
          <w:sz w:val="28"/>
          <w:szCs w:val="28"/>
        </w:rPr>
        <w:t xml:space="preserve">Оқу </w:t>
      </w:r>
      <w:proofErr w:type="spellStart"/>
      <w:r w:rsidRPr="002C4010">
        <w:rPr>
          <w:sz w:val="28"/>
          <w:szCs w:val="28"/>
        </w:rPr>
        <w:t>ақысы</w:t>
      </w:r>
      <w:proofErr w:type="spellEnd"/>
      <w:r w:rsidRPr="002C4010">
        <w:rPr>
          <w:sz w:val="28"/>
          <w:szCs w:val="28"/>
        </w:rPr>
        <w:t xml:space="preserve"> К</w:t>
      </w:r>
      <w:r>
        <w:rPr>
          <w:sz w:val="28"/>
          <w:szCs w:val="28"/>
          <w:lang w:val="kk-KZ"/>
        </w:rPr>
        <w:t>ҚУ</w:t>
      </w:r>
      <w:r w:rsidRPr="002C4010">
        <w:rPr>
          <w:sz w:val="28"/>
          <w:szCs w:val="28"/>
        </w:rPr>
        <w:t xml:space="preserve"> білім беру </w:t>
      </w:r>
      <w:proofErr w:type="spellStart"/>
      <w:r w:rsidRPr="002C4010">
        <w:rPr>
          <w:sz w:val="28"/>
          <w:szCs w:val="28"/>
        </w:rPr>
        <w:t>қызметтерін</w:t>
      </w:r>
      <w:proofErr w:type="spellEnd"/>
      <w:r w:rsidRPr="002C4010">
        <w:rPr>
          <w:sz w:val="28"/>
          <w:szCs w:val="28"/>
        </w:rPr>
        <w:t xml:space="preserve"> көрсетуге </w:t>
      </w:r>
      <w:proofErr w:type="spellStart"/>
      <w:r w:rsidRPr="002C4010">
        <w:rPr>
          <w:sz w:val="28"/>
          <w:szCs w:val="28"/>
        </w:rPr>
        <w:t>арналған</w:t>
      </w:r>
      <w:proofErr w:type="spellEnd"/>
      <w:r w:rsidRPr="002C4010">
        <w:rPr>
          <w:sz w:val="28"/>
          <w:szCs w:val="28"/>
        </w:rPr>
        <w:t xml:space="preserve"> </w:t>
      </w:r>
      <w:proofErr w:type="spellStart"/>
      <w:r w:rsidRPr="002C4010">
        <w:rPr>
          <w:sz w:val="28"/>
          <w:szCs w:val="28"/>
        </w:rPr>
        <w:t>шартқа</w:t>
      </w:r>
      <w:proofErr w:type="spellEnd"/>
      <w:r w:rsidRPr="002C4010">
        <w:rPr>
          <w:sz w:val="28"/>
          <w:szCs w:val="28"/>
        </w:rPr>
        <w:t xml:space="preserve">, </w:t>
      </w:r>
      <w:proofErr w:type="spellStart"/>
      <w:r w:rsidRPr="002C4010">
        <w:rPr>
          <w:sz w:val="28"/>
          <w:szCs w:val="28"/>
        </w:rPr>
        <w:t>ректордың</w:t>
      </w:r>
      <w:proofErr w:type="spellEnd"/>
      <w:r w:rsidRPr="002C4010">
        <w:rPr>
          <w:sz w:val="28"/>
          <w:szCs w:val="28"/>
        </w:rPr>
        <w:t xml:space="preserve"> </w:t>
      </w:r>
      <w:proofErr w:type="spellStart"/>
      <w:r w:rsidRPr="002C4010">
        <w:rPr>
          <w:sz w:val="28"/>
          <w:szCs w:val="28"/>
        </w:rPr>
        <w:t>грантын</w:t>
      </w:r>
      <w:proofErr w:type="spellEnd"/>
      <w:r w:rsidRPr="002C4010">
        <w:rPr>
          <w:sz w:val="28"/>
          <w:szCs w:val="28"/>
        </w:rPr>
        <w:t xml:space="preserve"> беру және К</w:t>
      </w:r>
      <w:r>
        <w:rPr>
          <w:sz w:val="28"/>
          <w:szCs w:val="28"/>
          <w:lang w:val="kk-KZ"/>
        </w:rPr>
        <w:t>ҚУ</w:t>
      </w:r>
      <w:r w:rsidRPr="002C4010">
        <w:rPr>
          <w:sz w:val="28"/>
          <w:szCs w:val="28"/>
        </w:rPr>
        <w:t xml:space="preserve">-да </w:t>
      </w:r>
      <w:proofErr w:type="spellStart"/>
      <w:r w:rsidRPr="002C4010">
        <w:rPr>
          <w:sz w:val="28"/>
          <w:szCs w:val="28"/>
        </w:rPr>
        <w:t>жеңілдіктер</w:t>
      </w:r>
      <w:proofErr w:type="spellEnd"/>
      <w:r w:rsidRPr="002C4010">
        <w:rPr>
          <w:sz w:val="28"/>
          <w:szCs w:val="28"/>
        </w:rPr>
        <w:t xml:space="preserve"> жүйесін </w:t>
      </w:r>
      <w:proofErr w:type="spellStart"/>
      <w:r w:rsidRPr="002C4010">
        <w:rPr>
          <w:sz w:val="28"/>
          <w:szCs w:val="28"/>
        </w:rPr>
        <w:t>қолдану</w:t>
      </w:r>
      <w:proofErr w:type="spellEnd"/>
      <w:r w:rsidRPr="002C4010">
        <w:rPr>
          <w:sz w:val="28"/>
          <w:szCs w:val="28"/>
        </w:rPr>
        <w:t xml:space="preserve"> </w:t>
      </w:r>
      <w:proofErr w:type="spellStart"/>
      <w:r w:rsidRPr="002C4010">
        <w:rPr>
          <w:sz w:val="28"/>
          <w:szCs w:val="28"/>
        </w:rPr>
        <w:t>қағидаларына</w:t>
      </w:r>
      <w:proofErr w:type="spellEnd"/>
      <w:r w:rsidRPr="002C4010">
        <w:rPr>
          <w:sz w:val="28"/>
          <w:szCs w:val="28"/>
        </w:rPr>
        <w:t xml:space="preserve"> сәйкес </w:t>
      </w:r>
      <w:proofErr w:type="spellStart"/>
      <w:r w:rsidRPr="002C4010">
        <w:rPr>
          <w:sz w:val="28"/>
          <w:szCs w:val="28"/>
        </w:rPr>
        <w:t>регламенттеледі</w:t>
      </w:r>
      <w:proofErr w:type="spellEnd"/>
      <w:r w:rsidRPr="002C4010">
        <w:rPr>
          <w:sz w:val="28"/>
          <w:szCs w:val="28"/>
        </w:rPr>
        <w:t xml:space="preserve"> және оқу </w:t>
      </w:r>
      <w:proofErr w:type="spellStart"/>
      <w:r w:rsidRPr="002C4010">
        <w:rPr>
          <w:sz w:val="28"/>
          <w:szCs w:val="28"/>
        </w:rPr>
        <w:t>ақысын</w:t>
      </w:r>
      <w:proofErr w:type="spellEnd"/>
      <w:r w:rsidRPr="002C4010">
        <w:rPr>
          <w:sz w:val="28"/>
          <w:szCs w:val="28"/>
        </w:rPr>
        <w:t xml:space="preserve"> </w:t>
      </w:r>
      <w:proofErr w:type="spellStart"/>
      <w:r w:rsidRPr="002C4010">
        <w:rPr>
          <w:sz w:val="28"/>
          <w:szCs w:val="28"/>
        </w:rPr>
        <w:t>төлеу</w:t>
      </w:r>
      <w:proofErr w:type="spellEnd"/>
      <w:r w:rsidRPr="002C4010">
        <w:rPr>
          <w:sz w:val="28"/>
          <w:szCs w:val="28"/>
        </w:rPr>
        <w:t xml:space="preserve">, </w:t>
      </w:r>
      <w:proofErr w:type="spellStart"/>
      <w:r w:rsidRPr="002C4010">
        <w:rPr>
          <w:sz w:val="28"/>
          <w:szCs w:val="28"/>
        </w:rPr>
        <w:t>гранттар</w:t>
      </w:r>
      <w:proofErr w:type="spellEnd"/>
      <w:r w:rsidRPr="002C4010">
        <w:rPr>
          <w:sz w:val="28"/>
          <w:szCs w:val="28"/>
        </w:rPr>
        <w:t xml:space="preserve"> мен </w:t>
      </w:r>
      <w:proofErr w:type="spellStart"/>
      <w:r w:rsidRPr="002C4010">
        <w:rPr>
          <w:sz w:val="28"/>
          <w:szCs w:val="28"/>
        </w:rPr>
        <w:t>жеңілдіктер</w:t>
      </w:r>
      <w:proofErr w:type="spellEnd"/>
      <w:r w:rsidRPr="002C4010">
        <w:rPr>
          <w:sz w:val="28"/>
          <w:szCs w:val="28"/>
        </w:rPr>
        <w:t xml:space="preserve"> беру жөніндегі </w:t>
      </w:r>
      <w:proofErr w:type="spellStart"/>
      <w:r w:rsidRPr="002C4010">
        <w:rPr>
          <w:sz w:val="28"/>
          <w:szCs w:val="28"/>
        </w:rPr>
        <w:t>шешімдер</w:t>
      </w:r>
      <w:proofErr w:type="spellEnd"/>
      <w:r w:rsidRPr="002C4010">
        <w:rPr>
          <w:sz w:val="28"/>
          <w:szCs w:val="28"/>
        </w:rPr>
        <w:t xml:space="preserve"> </w:t>
      </w:r>
      <w:proofErr w:type="spellStart"/>
      <w:r w:rsidRPr="002C4010">
        <w:rPr>
          <w:sz w:val="28"/>
          <w:szCs w:val="28"/>
        </w:rPr>
        <w:t>отырыс</w:t>
      </w:r>
      <w:proofErr w:type="spellEnd"/>
      <w:r w:rsidRPr="002C4010">
        <w:rPr>
          <w:sz w:val="28"/>
          <w:szCs w:val="28"/>
        </w:rPr>
        <w:t xml:space="preserve"> және </w:t>
      </w:r>
      <w:proofErr w:type="spellStart"/>
      <w:r w:rsidRPr="002C4010">
        <w:rPr>
          <w:sz w:val="28"/>
          <w:szCs w:val="28"/>
        </w:rPr>
        <w:t>алқалы</w:t>
      </w:r>
      <w:proofErr w:type="spellEnd"/>
      <w:r w:rsidRPr="002C4010">
        <w:rPr>
          <w:sz w:val="28"/>
          <w:szCs w:val="28"/>
        </w:rPr>
        <w:t xml:space="preserve"> </w:t>
      </w:r>
      <w:proofErr w:type="spellStart"/>
      <w:r w:rsidRPr="002C4010">
        <w:rPr>
          <w:sz w:val="28"/>
          <w:szCs w:val="28"/>
        </w:rPr>
        <w:t>қарау</w:t>
      </w:r>
      <w:proofErr w:type="spellEnd"/>
      <w:r w:rsidRPr="002C4010">
        <w:rPr>
          <w:sz w:val="28"/>
          <w:szCs w:val="28"/>
        </w:rPr>
        <w:t xml:space="preserve"> нәтижелері бойынша </w:t>
      </w:r>
      <w:r>
        <w:rPr>
          <w:sz w:val="28"/>
          <w:szCs w:val="28"/>
          <w:lang w:val="kk-KZ"/>
        </w:rPr>
        <w:t>к</w:t>
      </w:r>
      <w:proofErr w:type="spellStart"/>
      <w:r w:rsidRPr="002C4010">
        <w:rPr>
          <w:sz w:val="28"/>
          <w:szCs w:val="28"/>
        </w:rPr>
        <w:t>омиссияның</w:t>
      </w:r>
      <w:proofErr w:type="spellEnd"/>
      <w:r w:rsidRPr="002C4010">
        <w:rPr>
          <w:sz w:val="28"/>
          <w:szCs w:val="28"/>
        </w:rPr>
        <w:t xml:space="preserve"> </w:t>
      </w:r>
      <w:proofErr w:type="spellStart"/>
      <w:r w:rsidRPr="002C4010">
        <w:rPr>
          <w:sz w:val="28"/>
          <w:szCs w:val="28"/>
        </w:rPr>
        <w:t>ұсынымы</w:t>
      </w:r>
      <w:proofErr w:type="spellEnd"/>
      <w:r w:rsidRPr="002C4010">
        <w:rPr>
          <w:sz w:val="28"/>
          <w:szCs w:val="28"/>
        </w:rPr>
        <w:t xml:space="preserve"> негізінде университет </w:t>
      </w:r>
      <w:proofErr w:type="spellStart"/>
      <w:r w:rsidRPr="002C4010">
        <w:rPr>
          <w:sz w:val="28"/>
          <w:szCs w:val="28"/>
        </w:rPr>
        <w:t>ректорының</w:t>
      </w:r>
      <w:proofErr w:type="spellEnd"/>
      <w:r w:rsidRPr="002C4010">
        <w:rPr>
          <w:sz w:val="28"/>
          <w:szCs w:val="28"/>
        </w:rPr>
        <w:t xml:space="preserve"> </w:t>
      </w:r>
      <w:proofErr w:type="spellStart"/>
      <w:r w:rsidRPr="002C4010">
        <w:rPr>
          <w:sz w:val="28"/>
          <w:szCs w:val="28"/>
        </w:rPr>
        <w:t>құзыретінде</w:t>
      </w:r>
      <w:proofErr w:type="spellEnd"/>
      <w:r w:rsidRPr="002C4010">
        <w:rPr>
          <w:sz w:val="28"/>
          <w:szCs w:val="28"/>
        </w:rPr>
        <w:t xml:space="preserve"> </w:t>
      </w:r>
      <w:proofErr w:type="spellStart"/>
      <w:r w:rsidRPr="002C4010">
        <w:rPr>
          <w:sz w:val="28"/>
          <w:szCs w:val="28"/>
        </w:rPr>
        <w:t>болады</w:t>
      </w:r>
      <w:proofErr w:type="spellEnd"/>
      <w:r>
        <w:rPr>
          <w:sz w:val="28"/>
          <w:szCs w:val="28"/>
          <w:lang w:val="kk-KZ"/>
        </w:rPr>
        <w:t>.</w:t>
      </w:r>
    </w:p>
    <w:p w14:paraId="619D58FB" w14:textId="77777777" w:rsidR="004C37F8" w:rsidRPr="002F57A8" w:rsidRDefault="004C37F8" w:rsidP="00DF6F7D">
      <w:pPr>
        <w:pStyle w:val="a3"/>
        <w:spacing w:line="276" w:lineRule="auto"/>
        <w:ind w:left="0" w:firstLine="567"/>
        <w:rPr>
          <w:szCs w:val="24"/>
        </w:rPr>
      </w:pPr>
    </w:p>
    <w:p w14:paraId="6C6B7491" w14:textId="02172FF8" w:rsidR="004C37F8" w:rsidRPr="002F57A8" w:rsidRDefault="001070C0" w:rsidP="00DF6F7D">
      <w:pPr>
        <w:pStyle w:val="110"/>
        <w:numPr>
          <w:ilvl w:val="0"/>
          <w:numId w:val="2"/>
        </w:numPr>
        <w:tabs>
          <w:tab w:val="left" w:pos="1134"/>
          <w:tab w:val="left" w:pos="4500"/>
        </w:tabs>
        <w:spacing w:line="276" w:lineRule="auto"/>
        <w:ind w:left="0" w:firstLine="567"/>
        <w:jc w:val="both"/>
        <w:rPr>
          <w:spacing w:val="-1"/>
        </w:rPr>
      </w:pPr>
      <w:bookmarkStart w:id="44" w:name="20.__АКАДЕМИЧЕСКАЯ_ЧЕСТНОСТЬ"/>
      <w:bookmarkStart w:id="45" w:name="_Toc168998843"/>
      <w:bookmarkEnd w:id="44"/>
      <w:r w:rsidRPr="002F57A8">
        <w:rPr>
          <w:spacing w:val="-1"/>
        </w:rPr>
        <w:t>АКАДЕМИ</w:t>
      </w:r>
      <w:r w:rsidR="00430689">
        <w:rPr>
          <w:spacing w:val="-1"/>
          <w:lang w:val="kk-KZ"/>
        </w:rPr>
        <w:t>ЯЛЫҚ</w:t>
      </w:r>
      <w:r w:rsidRPr="002F57A8">
        <w:rPr>
          <w:spacing w:val="-1"/>
        </w:rPr>
        <w:t xml:space="preserve"> </w:t>
      </w:r>
      <w:bookmarkEnd w:id="45"/>
      <w:r w:rsidR="00430689">
        <w:rPr>
          <w:spacing w:val="-1"/>
          <w:lang w:val="kk-KZ"/>
        </w:rPr>
        <w:t>АДАЛДЫҚ</w:t>
      </w:r>
    </w:p>
    <w:p w14:paraId="7163C147" w14:textId="77777777" w:rsidR="004C37F8" w:rsidRPr="002F57A8" w:rsidRDefault="004C37F8" w:rsidP="00DF6F7D">
      <w:pPr>
        <w:pStyle w:val="a3"/>
        <w:spacing w:line="276" w:lineRule="auto"/>
        <w:ind w:left="0" w:firstLine="567"/>
        <w:rPr>
          <w:b/>
          <w:szCs w:val="24"/>
        </w:rPr>
      </w:pPr>
    </w:p>
    <w:p w14:paraId="1AFAC27F" w14:textId="6A3A7BEB" w:rsidR="004C37F8" w:rsidRPr="003C2A47" w:rsidRDefault="00430689" w:rsidP="00DF6F7D">
      <w:pPr>
        <w:pStyle w:val="a5"/>
        <w:numPr>
          <w:ilvl w:val="1"/>
          <w:numId w:val="2"/>
        </w:numPr>
        <w:tabs>
          <w:tab w:val="left" w:pos="1418"/>
        </w:tabs>
        <w:spacing w:line="276" w:lineRule="auto"/>
        <w:ind w:left="0" w:firstLine="567"/>
        <w:rPr>
          <w:sz w:val="28"/>
          <w:lang w:val="kk-KZ"/>
        </w:rPr>
      </w:pPr>
      <w:r w:rsidRPr="00430689">
        <w:rPr>
          <w:sz w:val="28"/>
          <w:szCs w:val="28"/>
          <w:lang w:val="kk-KZ"/>
        </w:rPr>
        <w:t>КҚУ-дың басты құндылығы - академиялық адалдық. КҚУ өзінің барлық студенттерінен алаяқтық пен алдаусыз оқу және ғылыми қызметке ұмтылуды күтеді. Университеттің барлық оқытушылары мен әкімшілік қызметкерлері академиялық адалдықтың қатаң стандарттарын ұстанады. Осы стандарттардан ауытқу әрекеттері академиялық адалдыққа жат актілер ретінде түсіндіріледі және Академиялық адалдық кодексіне және Студенттің ар-намыс кодексіне сәйкес қарастырылады.</w:t>
      </w:r>
      <w:r>
        <w:rPr>
          <w:lang w:val="kk-KZ"/>
        </w:rPr>
        <w:t xml:space="preserve"> </w:t>
      </w:r>
    </w:p>
    <w:p w14:paraId="282DF950" w14:textId="77777777" w:rsidR="00430689" w:rsidRPr="00430689" w:rsidRDefault="00430689" w:rsidP="006F5B56">
      <w:pPr>
        <w:pStyle w:val="a3"/>
        <w:tabs>
          <w:tab w:val="left" w:pos="1418"/>
        </w:tabs>
        <w:spacing w:line="276" w:lineRule="auto"/>
        <w:ind w:left="0" w:firstLine="567"/>
        <w:rPr>
          <w:lang w:val="kk-KZ"/>
        </w:rPr>
      </w:pPr>
      <w:r w:rsidRPr="00430689">
        <w:rPr>
          <w:lang w:val="kk-KZ"/>
        </w:rPr>
        <w:t>Академиялық адалдық ашықтық, ашықтық, объективтілік және этикалық нормаларға негізделген білім беру ортасын нығайтуға бағытталған.</w:t>
      </w:r>
    </w:p>
    <w:p w14:paraId="60AA223A" w14:textId="797DC492" w:rsidR="00BF4CE3" w:rsidRPr="00BF4CE3" w:rsidRDefault="00BF4CE3" w:rsidP="006F5B56">
      <w:pPr>
        <w:pStyle w:val="a3"/>
        <w:tabs>
          <w:tab w:val="left" w:pos="1418"/>
        </w:tabs>
        <w:spacing w:line="276" w:lineRule="auto"/>
        <w:ind w:left="0" w:firstLine="567"/>
        <w:rPr>
          <w:lang w:val="kk-KZ"/>
        </w:rPr>
      </w:pPr>
      <w:r w:rsidRPr="00BF4CE3">
        <w:rPr>
          <w:lang w:val="kk-KZ"/>
        </w:rPr>
        <w:t>К</w:t>
      </w:r>
      <w:r>
        <w:rPr>
          <w:lang w:val="kk-KZ"/>
        </w:rPr>
        <w:t>Қ</w:t>
      </w:r>
      <w:r w:rsidRPr="00BF4CE3">
        <w:rPr>
          <w:lang w:val="kk-KZ"/>
        </w:rPr>
        <w:t xml:space="preserve">У-да қызметкерлер мен білім алушылардың өзара қарым-қатынасын реттеуді жүзеге асыратын Әдеп жөніндегі тәртіптік кеңес жұмыс істейді. Қызметкерлер мен білім алушылардың академиялық адалдық және этика мәселелері бойынша бұзушылықтары немесе өтініштері анықталған жағдайда, осы </w:t>
      </w:r>
      <w:r>
        <w:rPr>
          <w:lang w:val="kk-KZ"/>
        </w:rPr>
        <w:t xml:space="preserve">ұйым </w:t>
      </w:r>
      <w:r w:rsidRPr="00BF4CE3">
        <w:rPr>
          <w:lang w:val="kk-KZ"/>
        </w:rPr>
        <w:t>мәселелерді шешуде модератор ретінде әрекет етеді.</w:t>
      </w:r>
    </w:p>
    <w:p w14:paraId="60BE0C36" w14:textId="79EFFF0E" w:rsidR="00430689" w:rsidRPr="00430689" w:rsidRDefault="00BF4CE3" w:rsidP="006F5B56">
      <w:pPr>
        <w:pStyle w:val="a3"/>
        <w:tabs>
          <w:tab w:val="left" w:pos="1418"/>
        </w:tabs>
        <w:spacing w:line="276" w:lineRule="auto"/>
        <w:ind w:left="0" w:firstLine="567"/>
        <w:rPr>
          <w:lang w:val="kk-KZ"/>
        </w:rPr>
      </w:pPr>
      <w:r w:rsidRPr="00BF4CE3">
        <w:rPr>
          <w:lang w:val="kk-KZ"/>
        </w:rPr>
        <w:t>Сонымен қатар, университет өз студенттерін бүкіл мансабына бағыттайтын құндылықтар мен мінез-құлық стандарттарын көтермелеу және тәрбиелеу жауапкершілігін мойындайды.</w:t>
      </w:r>
      <w:r w:rsidR="00430689" w:rsidRPr="00430689">
        <w:rPr>
          <w:lang w:val="kk-KZ"/>
        </w:rPr>
        <w:tab/>
      </w:r>
    </w:p>
    <w:p w14:paraId="19EF9B77" w14:textId="51C1FF48" w:rsidR="004C37F8" w:rsidRPr="003C2A47" w:rsidRDefault="00BF4CE3" w:rsidP="006F5B56">
      <w:pPr>
        <w:pStyle w:val="a5"/>
        <w:numPr>
          <w:ilvl w:val="1"/>
          <w:numId w:val="2"/>
        </w:numPr>
        <w:tabs>
          <w:tab w:val="left" w:pos="1369"/>
          <w:tab w:val="left" w:pos="1418"/>
        </w:tabs>
        <w:spacing w:line="276" w:lineRule="auto"/>
        <w:ind w:left="0" w:firstLine="567"/>
        <w:rPr>
          <w:sz w:val="28"/>
          <w:lang w:val="kk-KZ"/>
        </w:rPr>
      </w:pPr>
      <w:r w:rsidRPr="00BF4CE3">
        <w:rPr>
          <w:sz w:val="28"/>
          <w:lang w:val="kk-KZ"/>
        </w:rPr>
        <w:t>КОУ студенттерінен Академиялық адалдық стандарттарын сақтауды күтеді. Университет осы саясатта белгіленген талаптарды орындамағаны үшін тәртіптік шараларды, оның ішінде оқудан шығару</w:t>
      </w:r>
      <w:r>
        <w:rPr>
          <w:sz w:val="28"/>
          <w:lang w:val="kk-KZ"/>
        </w:rPr>
        <w:t xml:space="preserve"> шарасын</w:t>
      </w:r>
      <w:r w:rsidRPr="00BF4CE3">
        <w:rPr>
          <w:sz w:val="28"/>
          <w:lang w:val="kk-KZ"/>
        </w:rPr>
        <w:t xml:space="preserve"> қолдануға құқылы.</w:t>
      </w:r>
    </w:p>
    <w:p w14:paraId="182BF694" w14:textId="3E5F21D1" w:rsidR="004C37F8" w:rsidRPr="003C2A47" w:rsidRDefault="00BF4CE3" w:rsidP="006F5B56">
      <w:pPr>
        <w:pStyle w:val="a3"/>
        <w:tabs>
          <w:tab w:val="left" w:pos="1134"/>
          <w:tab w:val="left" w:pos="1418"/>
        </w:tabs>
        <w:spacing w:line="276" w:lineRule="auto"/>
        <w:ind w:left="0" w:firstLine="567"/>
        <w:rPr>
          <w:lang w:val="kk-KZ"/>
        </w:rPr>
      </w:pPr>
      <w:r w:rsidRPr="003C2A47">
        <w:rPr>
          <w:lang w:val="kk-KZ"/>
        </w:rPr>
        <w:t>Білім алушылар рұқсат бермеуі тиіс</w:t>
      </w:r>
      <w:r w:rsidR="00B67A15" w:rsidRPr="003C2A47">
        <w:rPr>
          <w:lang w:val="kk-KZ"/>
        </w:rPr>
        <w:t>:</w:t>
      </w:r>
    </w:p>
    <w:p w14:paraId="3EE23683" w14:textId="79A18904" w:rsidR="00BF4CE3" w:rsidRPr="00BF4CE3" w:rsidRDefault="00BF4CE3" w:rsidP="00DF6F7D">
      <w:pPr>
        <w:pStyle w:val="a5"/>
        <w:numPr>
          <w:ilvl w:val="1"/>
          <w:numId w:val="32"/>
        </w:numPr>
        <w:tabs>
          <w:tab w:val="left" w:pos="1134"/>
          <w:tab w:val="left" w:pos="1389"/>
          <w:tab w:val="left" w:pos="1418"/>
        </w:tabs>
        <w:spacing w:line="276" w:lineRule="auto"/>
        <w:ind w:left="0" w:firstLine="567"/>
        <w:rPr>
          <w:sz w:val="28"/>
        </w:rPr>
      </w:pPr>
      <w:proofErr w:type="spellStart"/>
      <w:r w:rsidRPr="00BF4CE3">
        <w:rPr>
          <w:sz w:val="28"/>
        </w:rPr>
        <w:t>алаяқтық</w:t>
      </w:r>
      <w:proofErr w:type="spellEnd"/>
      <w:r w:rsidRPr="00BF4CE3">
        <w:rPr>
          <w:sz w:val="28"/>
        </w:rPr>
        <w:t>;</w:t>
      </w:r>
    </w:p>
    <w:p w14:paraId="07520474" w14:textId="442F1196" w:rsidR="00BF4CE3" w:rsidRPr="00BF4CE3" w:rsidRDefault="00BF4CE3" w:rsidP="00DF6F7D">
      <w:pPr>
        <w:pStyle w:val="a5"/>
        <w:numPr>
          <w:ilvl w:val="1"/>
          <w:numId w:val="32"/>
        </w:numPr>
        <w:tabs>
          <w:tab w:val="left" w:pos="1134"/>
          <w:tab w:val="left" w:pos="1389"/>
          <w:tab w:val="left" w:pos="1418"/>
        </w:tabs>
        <w:spacing w:line="276" w:lineRule="auto"/>
        <w:ind w:left="0" w:firstLine="567"/>
        <w:rPr>
          <w:sz w:val="28"/>
        </w:rPr>
      </w:pPr>
      <w:proofErr w:type="spellStart"/>
      <w:r w:rsidRPr="00BF4CE3">
        <w:rPr>
          <w:sz w:val="28"/>
        </w:rPr>
        <w:t>емтиханға</w:t>
      </w:r>
      <w:proofErr w:type="spellEnd"/>
      <w:r w:rsidRPr="00BF4CE3">
        <w:rPr>
          <w:sz w:val="28"/>
        </w:rPr>
        <w:t xml:space="preserve"> </w:t>
      </w:r>
      <w:proofErr w:type="spellStart"/>
      <w:r w:rsidRPr="00BF4CE3">
        <w:rPr>
          <w:sz w:val="28"/>
        </w:rPr>
        <w:t>рұқсатсыз</w:t>
      </w:r>
      <w:proofErr w:type="spellEnd"/>
      <w:r w:rsidRPr="00BF4CE3">
        <w:rPr>
          <w:sz w:val="28"/>
        </w:rPr>
        <w:t xml:space="preserve"> қол жеткізуді </w:t>
      </w:r>
      <w:proofErr w:type="spellStart"/>
      <w:r w:rsidRPr="00BF4CE3">
        <w:rPr>
          <w:sz w:val="28"/>
        </w:rPr>
        <w:t>алу</w:t>
      </w:r>
      <w:proofErr w:type="spellEnd"/>
      <w:r w:rsidRPr="00BF4CE3">
        <w:rPr>
          <w:sz w:val="28"/>
        </w:rPr>
        <w:t xml:space="preserve"> немесе </w:t>
      </w:r>
      <w:proofErr w:type="spellStart"/>
      <w:r w:rsidRPr="00BF4CE3">
        <w:rPr>
          <w:sz w:val="28"/>
        </w:rPr>
        <w:t>ұсыну</w:t>
      </w:r>
      <w:proofErr w:type="spellEnd"/>
      <w:r w:rsidRPr="00BF4CE3">
        <w:rPr>
          <w:sz w:val="28"/>
        </w:rPr>
        <w:t xml:space="preserve">, </w:t>
      </w:r>
      <w:r>
        <w:rPr>
          <w:sz w:val="28"/>
          <w:lang w:val="kk-KZ"/>
        </w:rPr>
        <w:t>емтихан</w:t>
      </w:r>
      <w:r w:rsidRPr="00BF4CE3">
        <w:rPr>
          <w:sz w:val="28"/>
        </w:rPr>
        <w:t xml:space="preserve"> </w:t>
      </w:r>
      <w:r>
        <w:rPr>
          <w:sz w:val="28"/>
          <w:lang w:val="kk-KZ"/>
        </w:rPr>
        <w:t>кезінде</w:t>
      </w:r>
      <w:r w:rsidRPr="00BF4CE3">
        <w:rPr>
          <w:sz w:val="28"/>
        </w:rPr>
        <w:t xml:space="preserve"> </w:t>
      </w:r>
      <w:proofErr w:type="spellStart"/>
      <w:r w:rsidRPr="00BF4CE3">
        <w:rPr>
          <w:sz w:val="28"/>
        </w:rPr>
        <w:t>тыйым</w:t>
      </w:r>
      <w:proofErr w:type="spellEnd"/>
      <w:r w:rsidRPr="00BF4CE3">
        <w:rPr>
          <w:sz w:val="28"/>
        </w:rPr>
        <w:t xml:space="preserve"> </w:t>
      </w:r>
      <w:proofErr w:type="spellStart"/>
      <w:r w:rsidRPr="00BF4CE3">
        <w:rPr>
          <w:sz w:val="28"/>
        </w:rPr>
        <w:t>салынған</w:t>
      </w:r>
      <w:proofErr w:type="spellEnd"/>
      <w:r w:rsidRPr="00BF4CE3">
        <w:rPr>
          <w:sz w:val="28"/>
        </w:rPr>
        <w:t xml:space="preserve"> </w:t>
      </w:r>
      <w:proofErr w:type="spellStart"/>
      <w:r w:rsidRPr="00BF4CE3">
        <w:rPr>
          <w:sz w:val="28"/>
        </w:rPr>
        <w:t>материалдарды</w:t>
      </w:r>
      <w:proofErr w:type="spellEnd"/>
      <w:r w:rsidRPr="00BF4CE3">
        <w:rPr>
          <w:sz w:val="28"/>
        </w:rPr>
        <w:t xml:space="preserve"> пайдалану;</w:t>
      </w:r>
    </w:p>
    <w:p w14:paraId="708186D7" w14:textId="3182050A" w:rsidR="00BF4CE3" w:rsidRPr="00BF4CE3" w:rsidRDefault="00BF4CE3" w:rsidP="00DF6F7D">
      <w:pPr>
        <w:pStyle w:val="a5"/>
        <w:numPr>
          <w:ilvl w:val="1"/>
          <w:numId w:val="32"/>
        </w:numPr>
        <w:tabs>
          <w:tab w:val="left" w:pos="1134"/>
          <w:tab w:val="left" w:pos="1389"/>
          <w:tab w:val="left" w:pos="1418"/>
        </w:tabs>
        <w:spacing w:line="276" w:lineRule="auto"/>
        <w:ind w:left="0" w:firstLine="567"/>
        <w:rPr>
          <w:sz w:val="28"/>
        </w:rPr>
      </w:pPr>
      <w:proofErr w:type="spellStart"/>
      <w:r w:rsidRPr="00BF4CE3">
        <w:rPr>
          <w:sz w:val="28"/>
        </w:rPr>
        <w:lastRenderedPageBreak/>
        <w:t>жалған</w:t>
      </w:r>
      <w:proofErr w:type="spellEnd"/>
      <w:r w:rsidRPr="00BF4CE3">
        <w:rPr>
          <w:sz w:val="28"/>
        </w:rPr>
        <w:t xml:space="preserve"> немесе </w:t>
      </w:r>
      <w:proofErr w:type="spellStart"/>
      <w:r w:rsidRPr="00BF4CE3">
        <w:rPr>
          <w:sz w:val="28"/>
        </w:rPr>
        <w:t>қандай</w:t>
      </w:r>
      <w:proofErr w:type="spellEnd"/>
      <w:r w:rsidRPr="00BF4CE3">
        <w:rPr>
          <w:sz w:val="28"/>
        </w:rPr>
        <w:t xml:space="preserve"> да бір </w:t>
      </w:r>
      <w:proofErr w:type="spellStart"/>
      <w:r w:rsidRPr="00BF4CE3">
        <w:rPr>
          <w:sz w:val="28"/>
        </w:rPr>
        <w:t>жолмен</w:t>
      </w:r>
      <w:proofErr w:type="spellEnd"/>
      <w:r w:rsidRPr="00BF4CE3">
        <w:rPr>
          <w:sz w:val="28"/>
        </w:rPr>
        <w:t xml:space="preserve"> </w:t>
      </w:r>
      <w:proofErr w:type="spellStart"/>
      <w:r w:rsidRPr="00BF4CE3">
        <w:rPr>
          <w:sz w:val="28"/>
        </w:rPr>
        <w:t>өзгертілген</w:t>
      </w:r>
      <w:proofErr w:type="spellEnd"/>
      <w:r w:rsidRPr="00BF4CE3">
        <w:rPr>
          <w:sz w:val="28"/>
        </w:rPr>
        <w:t xml:space="preserve"> </w:t>
      </w:r>
      <w:proofErr w:type="spellStart"/>
      <w:r w:rsidRPr="00BF4CE3">
        <w:rPr>
          <w:sz w:val="28"/>
        </w:rPr>
        <w:t>тіркелгі</w:t>
      </w:r>
      <w:proofErr w:type="spellEnd"/>
      <w:r w:rsidRPr="00BF4CE3">
        <w:rPr>
          <w:sz w:val="28"/>
        </w:rPr>
        <w:t xml:space="preserve"> </w:t>
      </w:r>
      <w:proofErr w:type="spellStart"/>
      <w:r w:rsidRPr="00BF4CE3">
        <w:rPr>
          <w:sz w:val="28"/>
        </w:rPr>
        <w:t>деректерін</w:t>
      </w:r>
      <w:proofErr w:type="spellEnd"/>
      <w:r w:rsidRPr="00BF4CE3">
        <w:rPr>
          <w:sz w:val="28"/>
        </w:rPr>
        <w:t xml:space="preserve"> (логин, пароль) беру;</w:t>
      </w:r>
    </w:p>
    <w:p w14:paraId="60BBA920" w14:textId="7736663D" w:rsidR="00BF4CE3" w:rsidRPr="00BF4CE3" w:rsidRDefault="00BF4CE3" w:rsidP="00DF6F7D">
      <w:pPr>
        <w:pStyle w:val="a5"/>
        <w:numPr>
          <w:ilvl w:val="1"/>
          <w:numId w:val="32"/>
        </w:numPr>
        <w:tabs>
          <w:tab w:val="left" w:pos="1134"/>
          <w:tab w:val="left" w:pos="1389"/>
          <w:tab w:val="left" w:pos="1418"/>
        </w:tabs>
        <w:spacing w:line="276" w:lineRule="auto"/>
        <w:ind w:left="0" w:firstLine="567"/>
        <w:rPr>
          <w:sz w:val="28"/>
        </w:rPr>
      </w:pPr>
      <w:r w:rsidRPr="00BF4CE3">
        <w:rPr>
          <w:sz w:val="28"/>
        </w:rPr>
        <w:t>плагиат (</w:t>
      </w:r>
      <w:proofErr w:type="spellStart"/>
      <w:r w:rsidRPr="00BF4CE3">
        <w:rPr>
          <w:sz w:val="28"/>
        </w:rPr>
        <w:t>дереккөздерге</w:t>
      </w:r>
      <w:proofErr w:type="spellEnd"/>
      <w:r w:rsidRPr="00BF4CE3">
        <w:rPr>
          <w:sz w:val="28"/>
        </w:rPr>
        <w:t xml:space="preserve"> </w:t>
      </w:r>
      <w:proofErr w:type="spellStart"/>
      <w:r w:rsidRPr="00BF4CE3">
        <w:rPr>
          <w:sz w:val="28"/>
        </w:rPr>
        <w:t>сілтемелерді</w:t>
      </w:r>
      <w:proofErr w:type="spellEnd"/>
      <w:r w:rsidRPr="00BF4CE3">
        <w:rPr>
          <w:sz w:val="28"/>
        </w:rPr>
        <w:t xml:space="preserve"> </w:t>
      </w:r>
      <w:proofErr w:type="spellStart"/>
      <w:r w:rsidRPr="00BF4CE3">
        <w:rPr>
          <w:sz w:val="28"/>
        </w:rPr>
        <w:t>көрсетпей</w:t>
      </w:r>
      <w:proofErr w:type="spellEnd"/>
      <w:r w:rsidRPr="00BF4CE3">
        <w:rPr>
          <w:sz w:val="28"/>
        </w:rPr>
        <w:t xml:space="preserve"> </w:t>
      </w:r>
      <w:proofErr w:type="spellStart"/>
      <w:r w:rsidRPr="00BF4CE3">
        <w:rPr>
          <w:sz w:val="28"/>
        </w:rPr>
        <w:t>интернеттен</w:t>
      </w:r>
      <w:proofErr w:type="spellEnd"/>
      <w:r w:rsidRPr="00BF4CE3">
        <w:rPr>
          <w:sz w:val="28"/>
        </w:rPr>
        <w:t xml:space="preserve"> </w:t>
      </w:r>
      <w:r>
        <w:rPr>
          <w:sz w:val="28"/>
          <w:lang w:val="kk-KZ"/>
        </w:rPr>
        <w:t>м</w:t>
      </w:r>
      <w:proofErr w:type="spellStart"/>
      <w:r w:rsidRPr="00BF4CE3">
        <w:rPr>
          <w:sz w:val="28"/>
        </w:rPr>
        <w:t>атериалдарды</w:t>
      </w:r>
      <w:proofErr w:type="spellEnd"/>
      <w:r w:rsidRPr="00BF4CE3">
        <w:rPr>
          <w:sz w:val="28"/>
        </w:rPr>
        <w:t xml:space="preserve"> </w:t>
      </w:r>
      <w:proofErr w:type="spellStart"/>
      <w:r w:rsidRPr="00BF4CE3">
        <w:rPr>
          <w:sz w:val="28"/>
        </w:rPr>
        <w:t>көшіру</w:t>
      </w:r>
      <w:proofErr w:type="spellEnd"/>
      <w:r w:rsidRPr="00BF4CE3">
        <w:rPr>
          <w:sz w:val="28"/>
        </w:rPr>
        <w:t xml:space="preserve">, </w:t>
      </w:r>
      <w:proofErr w:type="spellStart"/>
      <w:r w:rsidRPr="00BF4CE3">
        <w:rPr>
          <w:sz w:val="28"/>
        </w:rPr>
        <w:t>біреудің</w:t>
      </w:r>
      <w:proofErr w:type="spellEnd"/>
      <w:r w:rsidRPr="00BF4CE3">
        <w:rPr>
          <w:sz w:val="28"/>
        </w:rPr>
        <w:t xml:space="preserve"> </w:t>
      </w:r>
      <w:proofErr w:type="spellStart"/>
      <w:r w:rsidRPr="00BF4CE3">
        <w:rPr>
          <w:sz w:val="28"/>
        </w:rPr>
        <w:t>жұмысын</w:t>
      </w:r>
      <w:proofErr w:type="spellEnd"/>
      <w:r w:rsidRPr="00BF4CE3">
        <w:rPr>
          <w:sz w:val="28"/>
        </w:rPr>
        <w:t xml:space="preserve"> </w:t>
      </w:r>
      <w:proofErr w:type="spellStart"/>
      <w:r w:rsidRPr="00BF4CE3">
        <w:rPr>
          <w:sz w:val="28"/>
        </w:rPr>
        <w:t>тұтастай</w:t>
      </w:r>
      <w:proofErr w:type="spellEnd"/>
      <w:r w:rsidRPr="00BF4CE3">
        <w:rPr>
          <w:sz w:val="28"/>
        </w:rPr>
        <w:t xml:space="preserve"> немесе ішінара өз жұмысы </w:t>
      </w:r>
      <w:proofErr w:type="spellStart"/>
      <w:r w:rsidRPr="00BF4CE3">
        <w:rPr>
          <w:sz w:val="28"/>
        </w:rPr>
        <w:t>ретінде</w:t>
      </w:r>
      <w:proofErr w:type="spellEnd"/>
      <w:r w:rsidRPr="00BF4CE3">
        <w:rPr>
          <w:sz w:val="28"/>
        </w:rPr>
        <w:t xml:space="preserve"> </w:t>
      </w:r>
      <w:proofErr w:type="spellStart"/>
      <w:r w:rsidRPr="00BF4CE3">
        <w:rPr>
          <w:sz w:val="28"/>
        </w:rPr>
        <w:t>ұсыну</w:t>
      </w:r>
      <w:proofErr w:type="spellEnd"/>
      <w:r w:rsidRPr="00BF4CE3">
        <w:rPr>
          <w:sz w:val="28"/>
        </w:rPr>
        <w:t xml:space="preserve">, </w:t>
      </w:r>
      <w:proofErr w:type="spellStart"/>
      <w:r w:rsidRPr="00BF4CE3">
        <w:rPr>
          <w:sz w:val="28"/>
        </w:rPr>
        <w:t>шешілген</w:t>
      </w:r>
      <w:proofErr w:type="spellEnd"/>
      <w:r w:rsidRPr="00BF4CE3">
        <w:rPr>
          <w:sz w:val="28"/>
        </w:rPr>
        <w:t xml:space="preserve"> </w:t>
      </w:r>
      <w:proofErr w:type="spellStart"/>
      <w:r w:rsidRPr="00BF4CE3">
        <w:rPr>
          <w:sz w:val="28"/>
        </w:rPr>
        <w:t>тапсырмаларды</w:t>
      </w:r>
      <w:proofErr w:type="spellEnd"/>
      <w:r w:rsidRPr="00BF4CE3">
        <w:rPr>
          <w:sz w:val="28"/>
        </w:rPr>
        <w:t xml:space="preserve">, басқа </w:t>
      </w:r>
      <w:proofErr w:type="spellStart"/>
      <w:r w:rsidRPr="00BF4CE3">
        <w:rPr>
          <w:sz w:val="28"/>
        </w:rPr>
        <w:t>адамдардың</w:t>
      </w:r>
      <w:proofErr w:type="spellEnd"/>
      <w:r w:rsidRPr="00BF4CE3">
        <w:rPr>
          <w:sz w:val="28"/>
        </w:rPr>
        <w:t xml:space="preserve"> </w:t>
      </w:r>
      <w:proofErr w:type="spellStart"/>
      <w:r w:rsidRPr="00BF4CE3">
        <w:rPr>
          <w:sz w:val="28"/>
        </w:rPr>
        <w:t>орындаған</w:t>
      </w:r>
      <w:proofErr w:type="spellEnd"/>
      <w:r w:rsidRPr="00BF4CE3">
        <w:rPr>
          <w:sz w:val="28"/>
        </w:rPr>
        <w:t xml:space="preserve"> </w:t>
      </w:r>
      <w:proofErr w:type="spellStart"/>
      <w:r w:rsidRPr="00BF4CE3">
        <w:rPr>
          <w:sz w:val="28"/>
        </w:rPr>
        <w:t>тапсырмаларын</w:t>
      </w:r>
      <w:proofErr w:type="spellEnd"/>
      <w:r w:rsidRPr="00BF4CE3">
        <w:rPr>
          <w:sz w:val="28"/>
        </w:rPr>
        <w:t xml:space="preserve"> </w:t>
      </w:r>
      <w:proofErr w:type="spellStart"/>
      <w:r w:rsidRPr="00BF4CE3">
        <w:rPr>
          <w:sz w:val="28"/>
        </w:rPr>
        <w:t>көшіру</w:t>
      </w:r>
      <w:proofErr w:type="spellEnd"/>
      <w:r w:rsidRPr="00BF4CE3">
        <w:rPr>
          <w:sz w:val="28"/>
        </w:rPr>
        <w:t xml:space="preserve">) және </w:t>
      </w:r>
      <w:proofErr w:type="spellStart"/>
      <w:r w:rsidRPr="00BF4CE3">
        <w:rPr>
          <w:sz w:val="28"/>
        </w:rPr>
        <w:t>адал</w:t>
      </w:r>
      <w:proofErr w:type="spellEnd"/>
      <w:r w:rsidRPr="00BF4CE3">
        <w:rPr>
          <w:sz w:val="28"/>
        </w:rPr>
        <w:t xml:space="preserve"> </w:t>
      </w:r>
      <w:proofErr w:type="spellStart"/>
      <w:r w:rsidRPr="00BF4CE3">
        <w:rPr>
          <w:sz w:val="28"/>
        </w:rPr>
        <w:t>емес</w:t>
      </w:r>
      <w:proofErr w:type="spellEnd"/>
      <w:r w:rsidRPr="00BF4CE3">
        <w:rPr>
          <w:sz w:val="28"/>
        </w:rPr>
        <w:t xml:space="preserve"> </w:t>
      </w:r>
      <w:proofErr w:type="spellStart"/>
      <w:r w:rsidRPr="00BF4CE3">
        <w:rPr>
          <w:sz w:val="28"/>
        </w:rPr>
        <w:t>жұмыстың</w:t>
      </w:r>
      <w:proofErr w:type="spellEnd"/>
      <w:r w:rsidRPr="00BF4CE3">
        <w:rPr>
          <w:sz w:val="28"/>
        </w:rPr>
        <w:t xml:space="preserve"> басқа түрлері;</w:t>
      </w:r>
    </w:p>
    <w:p w14:paraId="6FB3F042" w14:textId="69588C61" w:rsidR="00BF4CE3" w:rsidRPr="00BF4CE3" w:rsidRDefault="00BF4CE3" w:rsidP="00DF6F7D">
      <w:pPr>
        <w:pStyle w:val="a5"/>
        <w:numPr>
          <w:ilvl w:val="1"/>
          <w:numId w:val="32"/>
        </w:numPr>
        <w:tabs>
          <w:tab w:val="left" w:pos="1134"/>
          <w:tab w:val="left" w:pos="1389"/>
          <w:tab w:val="left" w:pos="1418"/>
        </w:tabs>
        <w:spacing w:line="276" w:lineRule="auto"/>
        <w:ind w:left="0" w:firstLine="567"/>
        <w:rPr>
          <w:sz w:val="28"/>
        </w:rPr>
      </w:pPr>
      <w:proofErr w:type="spellStart"/>
      <w:r w:rsidRPr="00BF4CE3">
        <w:rPr>
          <w:sz w:val="28"/>
        </w:rPr>
        <w:t>басқалардың</w:t>
      </w:r>
      <w:proofErr w:type="spellEnd"/>
      <w:r w:rsidRPr="00BF4CE3">
        <w:rPr>
          <w:sz w:val="28"/>
        </w:rPr>
        <w:t xml:space="preserve"> </w:t>
      </w:r>
      <w:proofErr w:type="spellStart"/>
      <w:r w:rsidRPr="00BF4CE3">
        <w:rPr>
          <w:sz w:val="28"/>
        </w:rPr>
        <w:t>арамдық</w:t>
      </w:r>
      <w:proofErr w:type="spellEnd"/>
      <w:r w:rsidRPr="00BF4CE3">
        <w:rPr>
          <w:sz w:val="28"/>
        </w:rPr>
        <w:t xml:space="preserve"> </w:t>
      </w:r>
      <w:proofErr w:type="spellStart"/>
      <w:r w:rsidRPr="00BF4CE3">
        <w:rPr>
          <w:sz w:val="28"/>
        </w:rPr>
        <w:t>әрекеттеріне</w:t>
      </w:r>
      <w:proofErr w:type="spellEnd"/>
      <w:r w:rsidRPr="00BF4CE3">
        <w:rPr>
          <w:sz w:val="28"/>
        </w:rPr>
        <w:t xml:space="preserve"> </w:t>
      </w:r>
      <w:proofErr w:type="spellStart"/>
      <w:r w:rsidRPr="00BF4CE3">
        <w:rPr>
          <w:sz w:val="28"/>
        </w:rPr>
        <w:t>жәрдемдесу</w:t>
      </w:r>
      <w:proofErr w:type="spellEnd"/>
      <w:r w:rsidRPr="00BF4CE3">
        <w:rPr>
          <w:sz w:val="28"/>
        </w:rPr>
        <w:t xml:space="preserve"> (</w:t>
      </w:r>
      <w:proofErr w:type="spellStart"/>
      <w:r w:rsidRPr="00BF4CE3">
        <w:rPr>
          <w:sz w:val="28"/>
        </w:rPr>
        <w:t>соның</w:t>
      </w:r>
      <w:proofErr w:type="spellEnd"/>
      <w:r w:rsidRPr="00BF4CE3">
        <w:rPr>
          <w:sz w:val="28"/>
        </w:rPr>
        <w:t xml:space="preserve"> </w:t>
      </w:r>
      <w:proofErr w:type="spellStart"/>
      <w:r w:rsidRPr="00BF4CE3">
        <w:rPr>
          <w:sz w:val="28"/>
        </w:rPr>
        <w:t>ішінде</w:t>
      </w:r>
      <w:proofErr w:type="spellEnd"/>
      <w:r w:rsidRPr="00BF4CE3">
        <w:rPr>
          <w:sz w:val="28"/>
        </w:rPr>
        <w:t xml:space="preserve"> басқа </w:t>
      </w:r>
      <w:proofErr w:type="spellStart"/>
      <w:r w:rsidRPr="00BF4CE3">
        <w:rPr>
          <w:sz w:val="28"/>
        </w:rPr>
        <w:t>студенттерге</w:t>
      </w:r>
      <w:proofErr w:type="spellEnd"/>
      <w:r w:rsidRPr="00BF4CE3">
        <w:rPr>
          <w:sz w:val="28"/>
        </w:rPr>
        <w:t xml:space="preserve"> </w:t>
      </w:r>
      <w:proofErr w:type="spellStart"/>
      <w:r w:rsidRPr="00BF4CE3">
        <w:rPr>
          <w:sz w:val="28"/>
        </w:rPr>
        <w:t>тесттер</w:t>
      </w:r>
      <w:proofErr w:type="spellEnd"/>
      <w:r w:rsidRPr="00BF4CE3">
        <w:rPr>
          <w:sz w:val="28"/>
        </w:rPr>
        <w:t xml:space="preserve">, курстық </w:t>
      </w:r>
      <w:proofErr w:type="spellStart"/>
      <w:r w:rsidRPr="00BF4CE3">
        <w:rPr>
          <w:sz w:val="28"/>
        </w:rPr>
        <w:t>тапсырмалар</w:t>
      </w:r>
      <w:proofErr w:type="spellEnd"/>
      <w:r w:rsidRPr="00BF4CE3">
        <w:rPr>
          <w:sz w:val="28"/>
        </w:rPr>
        <w:t xml:space="preserve">, курстық және дипломдық </w:t>
      </w:r>
      <w:proofErr w:type="spellStart"/>
      <w:r w:rsidRPr="00BF4CE3">
        <w:rPr>
          <w:sz w:val="28"/>
        </w:rPr>
        <w:t>жұмыстарды</w:t>
      </w:r>
      <w:proofErr w:type="spellEnd"/>
      <w:r w:rsidRPr="00BF4CE3">
        <w:rPr>
          <w:sz w:val="28"/>
        </w:rPr>
        <w:t xml:space="preserve"> орындау, СӨЖ </w:t>
      </w:r>
      <w:proofErr w:type="spellStart"/>
      <w:r w:rsidRPr="00BF4CE3">
        <w:rPr>
          <w:sz w:val="28"/>
        </w:rPr>
        <w:t>тапсыру</w:t>
      </w:r>
      <w:proofErr w:type="spellEnd"/>
      <w:r w:rsidRPr="00BF4CE3">
        <w:rPr>
          <w:sz w:val="28"/>
        </w:rPr>
        <w:t xml:space="preserve">, </w:t>
      </w:r>
      <w:proofErr w:type="spellStart"/>
      <w:r w:rsidRPr="00BF4CE3">
        <w:rPr>
          <w:sz w:val="28"/>
        </w:rPr>
        <w:t>аралық</w:t>
      </w:r>
      <w:proofErr w:type="spellEnd"/>
      <w:r w:rsidRPr="00BF4CE3">
        <w:rPr>
          <w:sz w:val="28"/>
        </w:rPr>
        <w:t xml:space="preserve"> бақылау және қорытынды емтихан кезінде немесе құжат </w:t>
      </w:r>
      <w:proofErr w:type="spellStart"/>
      <w:r w:rsidRPr="00BF4CE3">
        <w:rPr>
          <w:sz w:val="28"/>
        </w:rPr>
        <w:t>алмасу</w:t>
      </w:r>
      <w:proofErr w:type="spellEnd"/>
      <w:r w:rsidRPr="00BF4CE3">
        <w:rPr>
          <w:sz w:val="28"/>
        </w:rPr>
        <w:t xml:space="preserve"> </w:t>
      </w:r>
      <w:proofErr w:type="spellStart"/>
      <w:r w:rsidRPr="00BF4CE3">
        <w:rPr>
          <w:sz w:val="28"/>
        </w:rPr>
        <w:t>сайттары</w:t>
      </w:r>
      <w:proofErr w:type="spellEnd"/>
      <w:r w:rsidRPr="00BF4CE3">
        <w:rPr>
          <w:sz w:val="28"/>
        </w:rPr>
        <w:t xml:space="preserve"> немесе басқа </w:t>
      </w:r>
      <w:proofErr w:type="spellStart"/>
      <w:r w:rsidRPr="00BF4CE3">
        <w:rPr>
          <w:sz w:val="28"/>
        </w:rPr>
        <w:t>көздер</w:t>
      </w:r>
      <w:proofErr w:type="spellEnd"/>
      <w:r w:rsidRPr="00BF4CE3">
        <w:rPr>
          <w:sz w:val="28"/>
        </w:rPr>
        <w:t xml:space="preserve"> арқылы </w:t>
      </w:r>
      <w:proofErr w:type="spellStart"/>
      <w:r w:rsidRPr="00BF4CE3">
        <w:rPr>
          <w:sz w:val="28"/>
        </w:rPr>
        <w:t>шақыру</w:t>
      </w:r>
      <w:proofErr w:type="spellEnd"/>
      <w:r w:rsidRPr="00BF4CE3">
        <w:rPr>
          <w:sz w:val="28"/>
        </w:rPr>
        <w:t xml:space="preserve"> және </w:t>
      </w:r>
      <w:proofErr w:type="spellStart"/>
      <w:r w:rsidRPr="00BF4CE3">
        <w:rPr>
          <w:sz w:val="28"/>
        </w:rPr>
        <w:t>есептен</w:t>
      </w:r>
      <w:proofErr w:type="spellEnd"/>
      <w:r w:rsidRPr="00BF4CE3">
        <w:rPr>
          <w:sz w:val="28"/>
        </w:rPr>
        <w:t xml:space="preserve"> </w:t>
      </w:r>
      <w:proofErr w:type="spellStart"/>
      <w:r w:rsidRPr="00BF4CE3">
        <w:rPr>
          <w:sz w:val="28"/>
        </w:rPr>
        <w:t>шығару</w:t>
      </w:r>
      <w:proofErr w:type="spellEnd"/>
      <w:r w:rsidRPr="00BF4CE3">
        <w:rPr>
          <w:sz w:val="28"/>
        </w:rPr>
        <w:t>);</w:t>
      </w:r>
    </w:p>
    <w:p w14:paraId="00B72DA2" w14:textId="0E81322F" w:rsidR="00BF4CE3" w:rsidRPr="00BF4CE3" w:rsidRDefault="00BF4CE3" w:rsidP="00DF6F7D">
      <w:pPr>
        <w:pStyle w:val="a5"/>
        <w:numPr>
          <w:ilvl w:val="1"/>
          <w:numId w:val="32"/>
        </w:numPr>
        <w:tabs>
          <w:tab w:val="left" w:pos="1134"/>
          <w:tab w:val="left" w:pos="1389"/>
          <w:tab w:val="left" w:pos="1418"/>
        </w:tabs>
        <w:spacing w:line="276" w:lineRule="auto"/>
        <w:ind w:left="0" w:firstLine="567"/>
        <w:rPr>
          <w:sz w:val="28"/>
        </w:rPr>
      </w:pPr>
      <w:r w:rsidRPr="00BF4CE3">
        <w:rPr>
          <w:sz w:val="28"/>
        </w:rPr>
        <w:t>басқа студент</w:t>
      </w:r>
      <w:r>
        <w:rPr>
          <w:sz w:val="28"/>
          <w:lang w:val="kk-KZ"/>
        </w:rPr>
        <w:t>тің орнына</w:t>
      </w:r>
      <w:r w:rsidRPr="00BF4CE3">
        <w:rPr>
          <w:sz w:val="28"/>
        </w:rPr>
        <w:t xml:space="preserve"> емтихан </w:t>
      </w:r>
      <w:proofErr w:type="spellStart"/>
      <w:r w:rsidRPr="00BF4CE3">
        <w:rPr>
          <w:sz w:val="28"/>
        </w:rPr>
        <w:t>тапсыру</w:t>
      </w:r>
      <w:proofErr w:type="spellEnd"/>
      <w:r w:rsidRPr="00BF4CE3">
        <w:rPr>
          <w:sz w:val="28"/>
        </w:rPr>
        <w:t>.</w:t>
      </w:r>
    </w:p>
    <w:p w14:paraId="1A99CDBF" w14:textId="77777777" w:rsidR="004C37F8" w:rsidRPr="002F57A8" w:rsidRDefault="004C37F8" w:rsidP="002F3635">
      <w:pPr>
        <w:pStyle w:val="a3"/>
        <w:spacing w:before="10"/>
        <w:ind w:left="0" w:right="-11" w:firstLine="0"/>
        <w:rPr>
          <w:szCs w:val="24"/>
        </w:rPr>
      </w:pPr>
    </w:p>
    <w:p w14:paraId="1976D456" w14:textId="368BF07C" w:rsidR="004C37F8" w:rsidRPr="002F57A8" w:rsidRDefault="004D68F1" w:rsidP="00DF6F7D">
      <w:pPr>
        <w:pStyle w:val="110"/>
        <w:numPr>
          <w:ilvl w:val="0"/>
          <w:numId w:val="2"/>
        </w:numPr>
        <w:tabs>
          <w:tab w:val="left" w:pos="1134"/>
          <w:tab w:val="left" w:pos="4500"/>
        </w:tabs>
        <w:spacing w:line="276" w:lineRule="auto"/>
        <w:ind w:left="0" w:firstLine="567"/>
        <w:jc w:val="both"/>
        <w:rPr>
          <w:spacing w:val="-1"/>
        </w:rPr>
      </w:pPr>
      <w:bookmarkStart w:id="46" w:name="21._СОЦИАЛЬНАЯ_ПОДДЕРЖКА_ОБУЧАЮЩИХСЯ"/>
      <w:bookmarkStart w:id="47" w:name="_Toc168998844"/>
      <w:bookmarkEnd w:id="46"/>
      <w:r>
        <w:rPr>
          <w:spacing w:val="-1"/>
          <w:lang w:val="kk-KZ"/>
        </w:rPr>
        <w:t>БІЛІМ АЛУШЫЛАРДЫ ӘЛЕУМЕТТІК</w:t>
      </w:r>
      <w:bookmarkEnd w:id="47"/>
      <w:r>
        <w:rPr>
          <w:spacing w:val="-1"/>
          <w:lang w:val="kk-KZ"/>
        </w:rPr>
        <w:t xml:space="preserve"> ҚОЛДАУ</w:t>
      </w:r>
    </w:p>
    <w:p w14:paraId="7EBC9758" w14:textId="77777777" w:rsidR="004C37F8" w:rsidRPr="002F57A8" w:rsidRDefault="004C37F8" w:rsidP="00DF6F7D">
      <w:pPr>
        <w:pStyle w:val="a3"/>
        <w:spacing w:line="276" w:lineRule="auto"/>
        <w:ind w:left="0" w:firstLine="567"/>
        <w:rPr>
          <w:b/>
          <w:szCs w:val="24"/>
        </w:rPr>
      </w:pPr>
    </w:p>
    <w:p w14:paraId="2406FC56" w14:textId="0C274725" w:rsidR="004C37F8" w:rsidRPr="002F57A8" w:rsidRDefault="004D68F1" w:rsidP="00DF6F7D">
      <w:pPr>
        <w:pStyle w:val="a3"/>
        <w:numPr>
          <w:ilvl w:val="1"/>
          <w:numId w:val="2"/>
        </w:numPr>
        <w:tabs>
          <w:tab w:val="left" w:pos="1418"/>
          <w:tab w:val="left" w:pos="2633"/>
          <w:tab w:val="left" w:pos="4896"/>
          <w:tab w:val="left" w:pos="6478"/>
          <w:tab w:val="left" w:pos="7331"/>
          <w:tab w:val="left" w:pos="8933"/>
          <w:tab w:val="left" w:pos="10468"/>
        </w:tabs>
        <w:spacing w:line="276" w:lineRule="auto"/>
        <w:ind w:left="0" w:firstLine="567"/>
      </w:pPr>
      <w:r w:rsidRPr="004D68F1">
        <w:rPr>
          <w:szCs w:val="22"/>
        </w:rPr>
        <w:t xml:space="preserve">Білім алушыларға мынадай </w:t>
      </w:r>
      <w:proofErr w:type="spellStart"/>
      <w:r w:rsidRPr="004D68F1">
        <w:rPr>
          <w:szCs w:val="22"/>
        </w:rPr>
        <w:t>әлеуметтік</w:t>
      </w:r>
      <w:proofErr w:type="spellEnd"/>
      <w:r w:rsidRPr="004D68F1">
        <w:rPr>
          <w:szCs w:val="22"/>
        </w:rPr>
        <w:t xml:space="preserve"> </w:t>
      </w:r>
      <w:proofErr w:type="spellStart"/>
      <w:r w:rsidRPr="004D68F1">
        <w:rPr>
          <w:szCs w:val="22"/>
        </w:rPr>
        <w:t>қолдау</w:t>
      </w:r>
      <w:proofErr w:type="spellEnd"/>
      <w:r w:rsidRPr="004D68F1">
        <w:rPr>
          <w:szCs w:val="22"/>
        </w:rPr>
        <w:t xml:space="preserve"> және </w:t>
      </w:r>
      <w:proofErr w:type="spellStart"/>
      <w:r w:rsidRPr="004D68F1">
        <w:rPr>
          <w:szCs w:val="22"/>
        </w:rPr>
        <w:t>ынталандыру</w:t>
      </w:r>
      <w:proofErr w:type="spellEnd"/>
      <w:r w:rsidRPr="004D68F1">
        <w:rPr>
          <w:szCs w:val="22"/>
        </w:rPr>
        <w:t xml:space="preserve"> </w:t>
      </w:r>
      <w:proofErr w:type="spellStart"/>
      <w:r w:rsidRPr="004D68F1">
        <w:rPr>
          <w:szCs w:val="22"/>
        </w:rPr>
        <w:t>шаралары</w:t>
      </w:r>
      <w:proofErr w:type="spellEnd"/>
      <w:r w:rsidRPr="004D68F1">
        <w:rPr>
          <w:szCs w:val="22"/>
        </w:rPr>
        <w:t xml:space="preserve"> </w:t>
      </w:r>
      <w:proofErr w:type="spellStart"/>
      <w:r w:rsidRPr="004D68F1">
        <w:rPr>
          <w:szCs w:val="22"/>
        </w:rPr>
        <w:t>ұсынылады</w:t>
      </w:r>
      <w:proofErr w:type="spellEnd"/>
      <w:r w:rsidR="00B67A15" w:rsidRPr="002F57A8">
        <w:t>:</w:t>
      </w:r>
    </w:p>
    <w:p w14:paraId="3B0B4257" w14:textId="3579177E" w:rsidR="004C37F8" w:rsidRPr="004D68F1" w:rsidRDefault="004D68F1" w:rsidP="00DF6F7D">
      <w:pPr>
        <w:pStyle w:val="a5"/>
        <w:numPr>
          <w:ilvl w:val="0"/>
          <w:numId w:val="1"/>
        </w:numPr>
        <w:tabs>
          <w:tab w:val="left" w:pos="1134"/>
          <w:tab w:val="left" w:pos="1388"/>
          <w:tab w:val="left" w:pos="1389"/>
        </w:tabs>
        <w:spacing w:line="276" w:lineRule="auto"/>
        <w:ind w:left="0" w:firstLine="567"/>
        <w:rPr>
          <w:sz w:val="28"/>
          <w:szCs w:val="28"/>
        </w:rPr>
      </w:pPr>
      <w:proofErr w:type="spellStart"/>
      <w:r w:rsidRPr="004D68F1">
        <w:rPr>
          <w:sz w:val="28"/>
          <w:szCs w:val="28"/>
        </w:rPr>
        <w:t>Университеттің</w:t>
      </w:r>
      <w:proofErr w:type="spellEnd"/>
      <w:r w:rsidRPr="004D68F1">
        <w:rPr>
          <w:sz w:val="28"/>
          <w:szCs w:val="28"/>
        </w:rPr>
        <w:t xml:space="preserve"> </w:t>
      </w:r>
      <w:proofErr w:type="spellStart"/>
      <w:r w:rsidRPr="004D68F1">
        <w:rPr>
          <w:sz w:val="28"/>
          <w:szCs w:val="28"/>
        </w:rPr>
        <w:t>медициналық</w:t>
      </w:r>
      <w:proofErr w:type="spellEnd"/>
      <w:r w:rsidRPr="004D68F1">
        <w:rPr>
          <w:sz w:val="28"/>
          <w:szCs w:val="28"/>
        </w:rPr>
        <w:t xml:space="preserve"> </w:t>
      </w:r>
      <w:proofErr w:type="spellStart"/>
      <w:r w:rsidRPr="004D68F1">
        <w:rPr>
          <w:sz w:val="28"/>
          <w:szCs w:val="28"/>
        </w:rPr>
        <w:t>пунктінде</w:t>
      </w:r>
      <w:proofErr w:type="spellEnd"/>
      <w:r w:rsidRPr="004D68F1">
        <w:rPr>
          <w:sz w:val="28"/>
          <w:szCs w:val="28"/>
          <w:lang w:val="kk-KZ"/>
        </w:rPr>
        <w:t>гі</w:t>
      </w:r>
      <w:r w:rsidRPr="004D68F1">
        <w:rPr>
          <w:sz w:val="28"/>
          <w:szCs w:val="28"/>
        </w:rPr>
        <w:t xml:space="preserve"> </w:t>
      </w:r>
      <w:proofErr w:type="spellStart"/>
      <w:r w:rsidRPr="004D68F1">
        <w:rPr>
          <w:sz w:val="28"/>
          <w:szCs w:val="28"/>
        </w:rPr>
        <w:t>тегін</w:t>
      </w:r>
      <w:proofErr w:type="spellEnd"/>
      <w:r w:rsidRPr="004D68F1">
        <w:rPr>
          <w:sz w:val="28"/>
          <w:szCs w:val="28"/>
        </w:rPr>
        <w:t xml:space="preserve"> </w:t>
      </w:r>
      <w:proofErr w:type="spellStart"/>
      <w:r w:rsidRPr="004D68F1">
        <w:rPr>
          <w:sz w:val="28"/>
          <w:szCs w:val="28"/>
        </w:rPr>
        <w:t>медициналық</w:t>
      </w:r>
      <w:proofErr w:type="spellEnd"/>
      <w:r w:rsidRPr="004D68F1">
        <w:rPr>
          <w:sz w:val="28"/>
          <w:szCs w:val="28"/>
        </w:rPr>
        <w:t xml:space="preserve"> </w:t>
      </w:r>
      <w:proofErr w:type="spellStart"/>
      <w:r w:rsidRPr="004D68F1">
        <w:rPr>
          <w:sz w:val="28"/>
          <w:szCs w:val="28"/>
        </w:rPr>
        <w:t>қызметтер</w:t>
      </w:r>
      <w:proofErr w:type="spellEnd"/>
      <w:r w:rsidR="00B67A15" w:rsidRPr="004D68F1">
        <w:rPr>
          <w:sz w:val="28"/>
          <w:szCs w:val="28"/>
        </w:rPr>
        <w:t>;</w:t>
      </w:r>
    </w:p>
    <w:p w14:paraId="39FCC7F1" w14:textId="73BBA008" w:rsidR="004C37F8" w:rsidRPr="002F57A8" w:rsidRDefault="004D68F1" w:rsidP="00DF6F7D">
      <w:pPr>
        <w:pStyle w:val="a5"/>
        <w:numPr>
          <w:ilvl w:val="0"/>
          <w:numId w:val="1"/>
        </w:numPr>
        <w:tabs>
          <w:tab w:val="left" w:pos="1134"/>
          <w:tab w:val="left" w:pos="1388"/>
          <w:tab w:val="left" w:pos="1389"/>
        </w:tabs>
        <w:spacing w:line="276" w:lineRule="auto"/>
        <w:ind w:left="0" w:firstLine="567"/>
        <w:rPr>
          <w:sz w:val="28"/>
        </w:rPr>
      </w:pPr>
      <w:r>
        <w:rPr>
          <w:sz w:val="28"/>
          <w:lang w:val="kk-KZ"/>
        </w:rPr>
        <w:t>Тегін</w:t>
      </w:r>
      <w:r w:rsidR="00A32423" w:rsidRPr="002F57A8">
        <w:rPr>
          <w:sz w:val="28"/>
          <w:lang w:val="kk-KZ"/>
        </w:rPr>
        <w:t xml:space="preserve"> </w:t>
      </w:r>
      <w:r w:rsidR="00B67A15" w:rsidRPr="002F57A8">
        <w:rPr>
          <w:sz w:val="28"/>
        </w:rPr>
        <w:t>психологи</w:t>
      </w:r>
      <w:r>
        <w:rPr>
          <w:sz w:val="28"/>
          <w:lang w:val="kk-KZ"/>
        </w:rPr>
        <w:t>ялық</w:t>
      </w:r>
      <w:r w:rsidR="00A32423" w:rsidRPr="002F57A8">
        <w:rPr>
          <w:sz w:val="28"/>
          <w:lang w:val="kk-KZ"/>
        </w:rPr>
        <w:t xml:space="preserve"> </w:t>
      </w:r>
      <w:r>
        <w:rPr>
          <w:sz w:val="28"/>
          <w:lang w:val="kk-KZ"/>
        </w:rPr>
        <w:t>көмек</w:t>
      </w:r>
      <w:r w:rsidR="00B67A15" w:rsidRPr="002F57A8">
        <w:rPr>
          <w:sz w:val="28"/>
        </w:rPr>
        <w:t>;</w:t>
      </w:r>
    </w:p>
    <w:p w14:paraId="318F3534" w14:textId="5559526C" w:rsidR="004C37F8" w:rsidRPr="002F57A8" w:rsidRDefault="004D68F1" w:rsidP="00DF6F7D">
      <w:pPr>
        <w:pStyle w:val="a5"/>
        <w:numPr>
          <w:ilvl w:val="0"/>
          <w:numId w:val="1"/>
        </w:numPr>
        <w:tabs>
          <w:tab w:val="left" w:pos="1134"/>
          <w:tab w:val="left" w:pos="1388"/>
          <w:tab w:val="left" w:pos="1389"/>
        </w:tabs>
        <w:spacing w:line="276" w:lineRule="auto"/>
        <w:ind w:left="0" w:firstLine="567"/>
        <w:rPr>
          <w:sz w:val="28"/>
        </w:rPr>
      </w:pPr>
      <w:r>
        <w:rPr>
          <w:sz w:val="28"/>
          <w:lang w:val="kk-KZ"/>
        </w:rPr>
        <w:t>Э</w:t>
      </w:r>
      <w:proofErr w:type="spellStart"/>
      <w:r w:rsidR="00B67A15" w:rsidRPr="002F57A8">
        <w:rPr>
          <w:sz w:val="28"/>
        </w:rPr>
        <w:t>двайзер</w:t>
      </w:r>
      <w:proofErr w:type="spellEnd"/>
      <w:r>
        <w:rPr>
          <w:sz w:val="28"/>
          <w:lang w:val="kk-KZ"/>
        </w:rPr>
        <w:t>лер көмегі</w:t>
      </w:r>
      <w:r w:rsidR="00B67A15" w:rsidRPr="002F57A8">
        <w:rPr>
          <w:sz w:val="28"/>
        </w:rPr>
        <w:t>;</w:t>
      </w:r>
    </w:p>
    <w:p w14:paraId="5DF8DEC3" w14:textId="493C93A0" w:rsidR="004C37F8" w:rsidRPr="004D68F1" w:rsidRDefault="004D68F1" w:rsidP="00DF6F7D">
      <w:pPr>
        <w:pStyle w:val="a5"/>
        <w:numPr>
          <w:ilvl w:val="0"/>
          <w:numId w:val="1"/>
        </w:numPr>
        <w:tabs>
          <w:tab w:val="left" w:pos="1134"/>
          <w:tab w:val="left" w:pos="1388"/>
          <w:tab w:val="left" w:pos="1389"/>
          <w:tab w:val="left" w:pos="2616"/>
          <w:tab w:val="left" w:pos="4222"/>
          <w:tab w:val="left" w:pos="4980"/>
          <w:tab w:val="left" w:pos="6437"/>
          <w:tab w:val="left" w:pos="7042"/>
          <w:tab w:val="left" w:pos="8820"/>
        </w:tabs>
        <w:spacing w:line="276" w:lineRule="auto"/>
        <w:ind w:left="0" w:firstLine="567"/>
        <w:rPr>
          <w:sz w:val="28"/>
          <w:szCs w:val="28"/>
        </w:rPr>
      </w:pPr>
      <w:r w:rsidRPr="004D68F1">
        <w:rPr>
          <w:sz w:val="28"/>
          <w:szCs w:val="28"/>
        </w:rPr>
        <w:t xml:space="preserve">Академиялық </w:t>
      </w:r>
      <w:proofErr w:type="spellStart"/>
      <w:r w:rsidRPr="004D68F1">
        <w:rPr>
          <w:sz w:val="28"/>
          <w:szCs w:val="28"/>
        </w:rPr>
        <w:t>ұтқырлық</w:t>
      </w:r>
      <w:proofErr w:type="spellEnd"/>
      <w:r w:rsidRPr="004D68F1">
        <w:rPr>
          <w:sz w:val="28"/>
          <w:szCs w:val="28"/>
        </w:rPr>
        <w:t xml:space="preserve"> бағдарламалары бойынша оқу кезінде </w:t>
      </w:r>
      <w:r w:rsidRPr="004D68F1">
        <w:rPr>
          <w:sz w:val="28"/>
          <w:szCs w:val="28"/>
          <w:lang w:val="kk-KZ"/>
        </w:rPr>
        <w:t>в</w:t>
      </w:r>
      <w:proofErr w:type="spellStart"/>
      <w:r w:rsidRPr="004D68F1">
        <w:rPr>
          <w:sz w:val="28"/>
          <w:szCs w:val="28"/>
        </w:rPr>
        <w:t>изалық</w:t>
      </w:r>
      <w:proofErr w:type="spellEnd"/>
      <w:r w:rsidRPr="004D68F1">
        <w:rPr>
          <w:sz w:val="28"/>
          <w:szCs w:val="28"/>
        </w:rPr>
        <w:t xml:space="preserve"> </w:t>
      </w:r>
      <w:proofErr w:type="spellStart"/>
      <w:r w:rsidRPr="004D68F1">
        <w:rPr>
          <w:sz w:val="28"/>
          <w:szCs w:val="28"/>
        </w:rPr>
        <w:t>қолдау</w:t>
      </w:r>
      <w:proofErr w:type="spellEnd"/>
      <w:r w:rsidR="00B67A15" w:rsidRPr="004D68F1">
        <w:rPr>
          <w:sz w:val="28"/>
          <w:szCs w:val="28"/>
        </w:rPr>
        <w:t>;</w:t>
      </w:r>
    </w:p>
    <w:p w14:paraId="2F86B4A2" w14:textId="603B9C17" w:rsidR="004C37F8" w:rsidRPr="00990E3A" w:rsidRDefault="00990E3A" w:rsidP="00DF6F7D">
      <w:pPr>
        <w:pStyle w:val="a5"/>
        <w:numPr>
          <w:ilvl w:val="0"/>
          <w:numId w:val="1"/>
        </w:numPr>
        <w:tabs>
          <w:tab w:val="left" w:pos="1134"/>
          <w:tab w:val="left" w:pos="1388"/>
          <w:tab w:val="left" w:pos="1389"/>
        </w:tabs>
        <w:spacing w:line="276" w:lineRule="auto"/>
        <w:ind w:left="0" w:firstLine="567"/>
        <w:rPr>
          <w:sz w:val="28"/>
          <w:szCs w:val="28"/>
        </w:rPr>
      </w:pPr>
      <w:r w:rsidRPr="00990E3A">
        <w:rPr>
          <w:sz w:val="28"/>
          <w:szCs w:val="28"/>
        </w:rPr>
        <w:t>Интернет</w:t>
      </w:r>
      <w:r w:rsidRPr="00990E3A">
        <w:rPr>
          <w:sz w:val="28"/>
          <w:szCs w:val="28"/>
          <w:lang w:val="kk-KZ"/>
        </w:rPr>
        <w:t>ті</w:t>
      </w:r>
      <w:r w:rsidRPr="00990E3A">
        <w:rPr>
          <w:sz w:val="28"/>
          <w:szCs w:val="28"/>
        </w:rPr>
        <w:t xml:space="preserve"> </w:t>
      </w:r>
      <w:proofErr w:type="spellStart"/>
      <w:r w:rsidRPr="00990E3A">
        <w:rPr>
          <w:sz w:val="28"/>
          <w:szCs w:val="28"/>
        </w:rPr>
        <w:t>тегін</w:t>
      </w:r>
      <w:proofErr w:type="spellEnd"/>
      <w:r w:rsidRPr="00990E3A">
        <w:rPr>
          <w:sz w:val="28"/>
          <w:szCs w:val="28"/>
        </w:rPr>
        <w:t xml:space="preserve"> </w:t>
      </w:r>
      <w:r w:rsidRPr="00990E3A">
        <w:rPr>
          <w:sz w:val="28"/>
          <w:szCs w:val="28"/>
          <w:lang w:val="kk-KZ"/>
        </w:rPr>
        <w:t>қолдану</w:t>
      </w:r>
      <w:r w:rsidR="00B67A15" w:rsidRPr="00990E3A">
        <w:rPr>
          <w:sz w:val="28"/>
          <w:szCs w:val="28"/>
        </w:rPr>
        <w:t>;</w:t>
      </w:r>
    </w:p>
    <w:p w14:paraId="3F5BFF92" w14:textId="77777777" w:rsidR="00990E3A" w:rsidRPr="00990E3A" w:rsidRDefault="00990E3A" w:rsidP="00DF6F7D">
      <w:pPr>
        <w:pStyle w:val="a5"/>
        <w:numPr>
          <w:ilvl w:val="0"/>
          <w:numId w:val="1"/>
        </w:numPr>
        <w:tabs>
          <w:tab w:val="left" w:pos="1134"/>
          <w:tab w:val="left" w:pos="1389"/>
        </w:tabs>
        <w:spacing w:line="276" w:lineRule="auto"/>
        <w:ind w:left="0" w:firstLine="567"/>
        <w:rPr>
          <w:sz w:val="28"/>
          <w:szCs w:val="28"/>
        </w:rPr>
      </w:pPr>
      <w:proofErr w:type="spellStart"/>
      <w:r w:rsidRPr="00990E3A">
        <w:rPr>
          <w:sz w:val="28"/>
          <w:szCs w:val="28"/>
        </w:rPr>
        <w:t>Университеттің</w:t>
      </w:r>
      <w:proofErr w:type="spellEnd"/>
      <w:r w:rsidRPr="00990E3A">
        <w:rPr>
          <w:sz w:val="28"/>
          <w:szCs w:val="28"/>
        </w:rPr>
        <w:t xml:space="preserve"> </w:t>
      </w:r>
      <w:proofErr w:type="spellStart"/>
      <w:r w:rsidRPr="00990E3A">
        <w:rPr>
          <w:sz w:val="28"/>
          <w:szCs w:val="28"/>
        </w:rPr>
        <w:t>кітапхана</w:t>
      </w:r>
      <w:proofErr w:type="spellEnd"/>
      <w:r w:rsidRPr="00990E3A">
        <w:rPr>
          <w:sz w:val="28"/>
          <w:szCs w:val="28"/>
        </w:rPr>
        <w:t xml:space="preserve"> </w:t>
      </w:r>
      <w:proofErr w:type="spellStart"/>
      <w:r w:rsidRPr="00990E3A">
        <w:rPr>
          <w:sz w:val="28"/>
          <w:szCs w:val="28"/>
        </w:rPr>
        <w:t>қоры</w:t>
      </w:r>
      <w:proofErr w:type="spellEnd"/>
      <w:r w:rsidRPr="00990E3A">
        <w:rPr>
          <w:sz w:val="28"/>
          <w:szCs w:val="28"/>
        </w:rPr>
        <w:t xml:space="preserve"> мен оқу </w:t>
      </w:r>
      <w:proofErr w:type="spellStart"/>
      <w:r w:rsidRPr="00990E3A">
        <w:rPr>
          <w:sz w:val="28"/>
          <w:szCs w:val="28"/>
        </w:rPr>
        <w:t>залдарын</w:t>
      </w:r>
      <w:proofErr w:type="spellEnd"/>
      <w:r w:rsidRPr="00990E3A">
        <w:rPr>
          <w:sz w:val="28"/>
          <w:szCs w:val="28"/>
        </w:rPr>
        <w:t xml:space="preserve"> </w:t>
      </w:r>
      <w:proofErr w:type="spellStart"/>
      <w:r w:rsidRPr="00990E3A">
        <w:rPr>
          <w:sz w:val="28"/>
          <w:szCs w:val="28"/>
        </w:rPr>
        <w:t>тегін</w:t>
      </w:r>
      <w:proofErr w:type="spellEnd"/>
      <w:r w:rsidRPr="00990E3A">
        <w:rPr>
          <w:sz w:val="28"/>
          <w:szCs w:val="28"/>
        </w:rPr>
        <w:t xml:space="preserve"> пайдалану;</w:t>
      </w:r>
    </w:p>
    <w:p w14:paraId="53A0EF70" w14:textId="77777777" w:rsidR="00B144AA" w:rsidRPr="00B144AA" w:rsidRDefault="00990E3A" w:rsidP="00DF6F7D">
      <w:pPr>
        <w:pStyle w:val="a5"/>
        <w:numPr>
          <w:ilvl w:val="0"/>
          <w:numId w:val="1"/>
        </w:numPr>
        <w:tabs>
          <w:tab w:val="left" w:pos="1134"/>
          <w:tab w:val="left" w:pos="1388"/>
          <w:tab w:val="left" w:pos="1389"/>
        </w:tabs>
        <w:spacing w:line="276" w:lineRule="auto"/>
        <w:ind w:left="0" w:firstLine="567"/>
        <w:rPr>
          <w:sz w:val="28"/>
          <w:szCs w:val="28"/>
        </w:rPr>
      </w:pPr>
      <w:r w:rsidRPr="00990E3A">
        <w:rPr>
          <w:sz w:val="28"/>
          <w:szCs w:val="28"/>
          <w:lang w:val="kk-KZ"/>
        </w:rPr>
        <w:t>Дипломдық/магистрлік жоба немесе мамандықты даярлау бағыттары/ББ мақұлдаған басқа зерттеулер шеңберінде ғылыми зерттеулер жүргізу үшін зертханаларды пайдалану;</w:t>
      </w:r>
    </w:p>
    <w:p w14:paraId="72AE64A9" w14:textId="77777777" w:rsidR="00B144AA" w:rsidRPr="00B144AA" w:rsidRDefault="00B144AA" w:rsidP="00DF6F7D">
      <w:pPr>
        <w:pStyle w:val="a5"/>
        <w:numPr>
          <w:ilvl w:val="0"/>
          <w:numId w:val="1"/>
        </w:numPr>
        <w:tabs>
          <w:tab w:val="left" w:pos="1134"/>
          <w:tab w:val="left" w:pos="1388"/>
          <w:tab w:val="left" w:pos="1389"/>
        </w:tabs>
        <w:spacing w:line="276" w:lineRule="auto"/>
        <w:ind w:left="0" w:firstLine="567"/>
        <w:rPr>
          <w:sz w:val="28"/>
          <w:szCs w:val="28"/>
        </w:rPr>
      </w:pPr>
      <w:r w:rsidRPr="00B144AA">
        <w:rPr>
          <w:sz w:val="28"/>
          <w:szCs w:val="28"/>
        </w:rPr>
        <w:t xml:space="preserve">Университет </w:t>
      </w:r>
      <w:proofErr w:type="spellStart"/>
      <w:r w:rsidRPr="00B144AA">
        <w:rPr>
          <w:sz w:val="28"/>
          <w:szCs w:val="28"/>
        </w:rPr>
        <w:t>үйірмелері</w:t>
      </w:r>
      <w:proofErr w:type="spellEnd"/>
      <w:r w:rsidRPr="00B144AA">
        <w:rPr>
          <w:sz w:val="28"/>
          <w:szCs w:val="28"/>
        </w:rPr>
        <w:t xml:space="preserve"> мен </w:t>
      </w:r>
      <w:proofErr w:type="spellStart"/>
      <w:r w:rsidRPr="00B144AA">
        <w:rPr>
          <w:sz w:val="28"/>
          <w:szCs w:val="28"/>
        </w:rPr>
        <w:t>клубтарында</w:t>
      </w:r>
      <w:proofErr w:type="spellEnd"/>
      <w:r w:rsidRPr="00B144AA">
        <w:rPr>
          <w:sz w:val="28"/>
          <w:szCs w:val="28"/>
          <w:lang w:val="kk-KZ"/>
        </w:rPr>
        <w:t>ғы</w:t>
      </w:r>
      <w:r w:rsidRPr="00B144AA">
        <w:rPr>
          <w:sz w:val="28"/>
          <w:szCs w:val="28"/>
        </w:rPr>
        <w:t xml:space="preserve"> </w:t>
      </w:r>
      <w:proofErr w:type="spellStart"/>
      <w:r w:rsidRPr="00B144AA">
        <w:rPr>
          <w:sz w:val="28"/>
          <w:szCs w:val="28"/>
        </w:rPr>
        <w:t>тегін</w:t>
      </w:r>
      <w:proofErr w:type="spellEnd"/>
      <w:r w:rsidRPr="00B144AA">
        <w:rPr>
          <w:sz w:val="28"/>
          <w:szCs w:val="28"/>
        </w:rPr>
        <w:t xml:space="preserve"> </w:t>
      </w:r>
      <w:proofErr w:type="spellStart"/>
      <w:r w:rsidRPr="00B144AA">
        <w:rPr>
          <w:sz w:val="28"/>
          <w:szCs w:val="28"/>
        </w:rPr>
        <w:t>сабақтар</w:t>
      </w:r>
      <w:proofErr w:type="spellEnd"/>
      <w:r w:rsidRPr="00B144AA">
        <w:rPr>
          <w:sz w:val="28"/>
          <w:szCs w:val="28"/>
        </w:rPr>
        <w:t>;</w:t>
      </w:r>
    </w:p>
    <w:p w14:paraId="3BD6BAE1" w14:textId="77777777" w:rsidR="00B144AA" w:rsidRPr="00B144AA" w:rsidRDefault="00B144AA" w:rsidP="00DF6F7D">
      <w:pPr>
        <w:pStyle w:val="a5"/>
        <w:numPr>
          <w:ilvl w:val="0"/>
          <w:numId w:val="1"/>
        </w:numPr>
        <w:tabs>
          <w:tab w:val="left" w:pos="1134"/>
          <w:tab w:val="left" w:pos="1388"/>
          <w:tab w:val="left" w:pos="1389"/>
        </w:tabs>
        <w:spacing w:line="276" w:lineRule="auto"/>
        <w:ind w:left="0" w:firstLine="567"/>
        <w:rPr>
          <w:sz w:val="28"/>
          <w:szCs w:val="28"/>
        </w:rPr>
      </w:pPr>
      <w:r w:rsidRPr="00B144AA">
        <w:rPr>
          <w:sz w:val="28"/>
          <w:szCs w:val="28"/>
        </w:rPr>
        <w:t xml:space="preserve">Білім туралы </w:t>
      </w:r>
      <w:proofErr w:type="spellStart"/>
      <w:r w:rsidRPr="00B144AA">
        <w:rPr>
          <w:sz w:val="28"/>
          <w:szCs w:val="28"/>
        </w:rPr>
        <w:t>заңнамаға</w:t>
      </w:r>
      <w:proofErr w:type="spellEnd"/>
      <w:r w:rsidRPr="00B144AA">
        <w:rPr>
          <w:sz w:val="28"/>
          <w:szCs w:val="28"/>
        </w:rPr>
        <w:t xml:space="preserve"> сәйкес стипендия беру;</w:t>
      </w:r>
    </w:p>
    <w:p w14:paraId="7C7D4A98" w14:textId="77777777" w:rsidR="00B144AA" w:rsidRPr="00B144AA" w:rsidRDefault="00B144AA" w:rsidP="00DF6F7D">
      <w:pPr>
        <w:pStyle w:val="a5"/>
        <w:numPr>
          <w:ilvl w:val="0"/>
          <w:numId w:val="1"/>
        </w:numPr>
        <w:tabs>
          <w:tab w:val="left" w:pos="1134"/>
          <w:tab w:val="left" w:pos="1388"/>
          <w:tab w:val="left" w:pos="1389"/>
        </w:tabs>
        <w:spacing w:line="276" w:lineRule="auto"/>
        <w:ind w:left="0" w:firstLine="567"/>
        <w:rPr>
          <w:sz w:val="28"/>
          <w:szCs w:val="28"/>
        </w:rPr>
      </w:pPr>
      <w:r w:rsidRPr="00B144AA">
        <w:rPr>
          <w:sz w:val="28"/>
          <w:szCs w:val="28"/>
        </w:rPr>
        <w:t xml:space="preserve">Ректор </w:t>
      </w:r>
      <w:proofErr w:type="spellStart"/>
      <w:r w:rsidRPr="00B144AA">
        <w:rPr>
          <w:sz w:val="28"/>
          <w:szCs w:val="28"/>
        </w:rPr>
        <w:t>грантын</w:t>
      </w:r>
      <w:proofErr w:type="spellEnd"/>
      <w:r w:rsidRPr="00B144AA">
        <w:rPr>
          <w:sz w:val="28"/>
          <w:szCs w:val="28"/>
        </w:rPr>
        <w:t xml:space="preserve"> </w:t>
      </w:r>
      <w:proofErr w:type="spellStart"/>
      <w:r w:rsidRPr="00B144AA">
        <w:rPr>
          <w:sz w:val="28"/>
          <w:szCs w:val="28"/>
        </w:rPr>
        <w:t>алу</w:t>
      </w:r>
      <w:proofErr w:type="spellEnd"/>
      <w:r w:rsidRPr="00B144AA">
        <w:rPr>
          <w:sz w:val="28"/>
          <w:szCs w:val="28"/>
        </w:rPr>
        <w:t>;</w:t>
      </w:r>
    </w:p>
    <w:p w14:paraId="49773D32" w14:textId="77777777" w:rsidR="00B144AA" w:rsidRPr="00B144AA" w:rsidRDefault="00B144AA" w:rsidP="00DF6F7D">
      <w:pPr>
        <w:pStyle w:val="a5"/>
        <w:numPr>
          <w:ilvl w:val="0"/>
          <w:numId w:val="1"/>
        </w:numPr>
        <w:tabs>
          <w:tab w:val="left" w:pos="1134"/>
          <w:tab w:val="left" w:pos="1388"/>
          <w:tab w:val="left" w:pos="1389"/>
        </w:tabs>
        <w:spacing w:line="276" w:lineRule="auto"/>
        <w:ind w:left="0" w:firstLine="567"/>
        <w:rPr>
          <w:sz w:val="28"/>
          <w:szCs w:val="28"/>
        </w:rPr>
      </w:pPr>
      <w:proofErr w:type="spellStart"/>
      <w:r w:rsidRPr="00B144AA">
        <w:rPr>
          <w:sz w:val="28"/>
          <w:szCs w:val="28"/>
        </w:rPr>
        <w:t>зияткерлік</w:t>
      </w:r>
      <w:proofErr w:type="spellEnd"/>
      <w:r w:rsidRPr="00B144AA">
        <w:rPr>
          <w:sz w:val="28"/>
          <w:szCs w:val="28"/>
        </w:rPr>
        <w:t xml:space="preserve"> және </w:t>
      </w:r>
      <w:proofErr w:type="spellStart"/>
      <w:r w:rsidRPr="00B144AA">
        <w:rPr>
          <w:sz w:val="28"/>
          <w:szCs w:val="28"/>
        </w:rPr>
        <w:t>шығармашылық</w:t>
      </w:r>
      <w:proofErr w:type="spellEnd"/>
      <w:r w:rsidRPr="00B144AA">
        <w:rPr>
          <w:sz w:val="28"/>
          <w:szCs w:val="28"/>
        </w:rPr>
        <w:t xml:space="preserve"> </w:t>
      </w:r>
      <w:proofErr w:type="spellStart"/>
      <w:r w:rsidRPr="00B144AA">
        <w:rPr>
          <w:sz w:val="28"/>
          <w:szCs w:val="28"/>
        </w:rPr>
        <w:t>конкурстарға</w:t>
      </w:r>
      <w:proofErr w:type="spellEnd"/>
      <w:r w:rsidRPr="00B144AA">
        <w:rPr>
          <w:sz w:val="28"/>
          <w:szCs w:val="28"/>
        </w:rPr>
        <w:t xml:space="preserve"> </w:t>
      </w:r>
      <w:proofErr w:type="spellStart"/>
      <w:r w:rsidRPr="00B144AA">
        <w:rPr>
          <w:sz w:val="28"/>
          <w:szCs w:val="28"/>
        </w:rPr>
        <w:t>қатысу</w:t>
      </w:r>
      <w:proofErr w:type="spellEnd"/>
      <w:r w:rsidRPr="00B144AA">
        <w:rPr>
          <w:sz w:val="28"/>
          <w:szCs w:val="28"/>
        </w:rPr>
        <w:t xml:space="preserve"> үшін </w:t>
      </w:r>
      <w:proofErr w:type="spellStart"/>
      <w:r w:rsidRPr="00B144AA">
        <w:rPr>
          <w:sz w:val="28"/>
          <w:szCs w:val="28"/>
        </w:rPr>
        <w:t>студенттерді</w:t>
      </w:r>
      <w:proofErr w:type="spellEnd"/>
      <w:r w:rsidRPr="00B144AA">
        <w:rPr>
          <w:sz w:val="28"/>
          <w:szCs w:val="28"/>
        </w:rPr>
        <w:t xml:space="preserve"> </w:t>
      </w:r>
      <w:proofErr w:type="spellStart"/>
      <w:r w:rsidRPr="00B144AA">
        <w:rPr>
          <w:sz w:val="28"/>
          <w:szCs w:val="28"/>
        </w:rPr>
        <w:t>конкурстық</w:t>
      </w:r>
      <w:proofErr w:type="spellEnd"/>
      <w:r w:rsidRPr="00B144AA">
        <w:rPr>
          <w:sz w:val="28"/>
          <w:szCs w:val="28"/>
        </w:rPr>
        <w:t xml:space="preserve"> </w:t>
      </w:r>
      <w:proofErr w:type="spellStart"/>
      <w:r w:rsidRPr="00B144AA">
        <w:rPr>
          <w:sz w:val="28"/>
          <w:szCs w:val="28"/>
        </w:rPr>
        <w:t>қолдау</w:t>
      </w:r>
      <w:proofErr w:type="spellEnd"/>
      <w:r w:rsidRPr="00B144AA">
        <w:rPr>
          <w:sz w:val="28"/>
          <w:szCs w:val="28"/>
        </w:rPr>
        <w:t>;</w:t>
      </w:r>
    </w:p>
    <w:p w14:paraId="4856205D" w14:textId="34DAD056" w:rsidR="00B144AA" w:rsidRPr="00B144AA" w:rsidRDefault="00B144AA" w:rsidP="00DF6F7D">
      <w:pPr>
        <w:pStyle w:val="a5"/>
        <w:numPr>
          <w:ilvl w:val="0"/>
          <w:numId w:val="1"/>
        </w:numPr>
        <w:tabs>
          <w:tab w:val="left" w:pos="1134"/>
          <w:tab w:val="left" w:pos="1388"/>
          <w:tab w:val="left" w:pos="1389"/>
        </w:tabs>
        <w:spacing w:line="276" w:lineRule="auto"/>
        <w:ind w:left="0" w:firstLine="567"/>
        <w:rPr>
          <w:sz w:val="28"/>
          <w:szCs w:val="28"/>
        </w:rPr>
      </w:pPr>
      <w:r w:rsidRPr="00B144AA">
        <w:rPr>
          <w:sz w:val="28"/>
          <w:szCs w:val="28"/>
        </w:rPr>
        <w:t xml:space="preserve">білім алушылардың </w:t>
      </w:r>
      <w:proofErr w:type="spellStart"/>
      <w:r w:rsidRPr="00B144AA">
        <w:rPr>
          <w:sz w:val="28"/>
          <w:szCs w:val="28"/>
        </w:rPr>
        <w:t>әлеуметтік</w:t>
      </w:r>
      <w:proofErr w:type="spellEnd"/>
      <w:r w:rsidRPr="00B144AA">
        <w:rPr>
          <w:sz w:val="28"/>
          <w:szCs w:val="28"/>
        </w:rPr>
        <w:t xml:space="preserve"> </w:t>
      </w:r>
      <w:proofErr w:type="spellStart"/>
      <w:r w:rsidRPr="00B144AA">
        <w:rPr>
          <w:sz w:val="28"/>
          <w:szCs w:val="28"/>
        </w:rPr>
        <w:t>осал</w:t>
      </w:r>
      <w:proofErr w:type="spellEnd"/>
      <w:r w:rsidRPr="00B144AA">
        <w:rPr>
          <w:sz w:val="28"/>
          <w:szCs w:val="28"/>
        </w:rPr>
        <w:t xml:space="preserve"> </w:t>
      </w:r>
      <w:proofErr w:type="spellStart"/>
      <w:r w:rsidRPr="00B144AA">
        <w:rPr>
          <w:sz w:val="28"/>
          <w:szCs w:val="28"/>
        </w:rPr>
        <w:t>санаттарына</w:t>
      </w:r>
      <w:proofErr w:type="spellEnd"/>
      <w:r w:rsidRPr="00B144AA">
        <w:rPr>
          <w:sz w:val="28"/>
          <w:szCs w:val="28"/>
        </w:rPr>
        <w:t xml:space="preserve"> </w:t>
      </w:r>
      <w:proofErr w:type="spellStart"/>
      <w:r w:rsidRPr="00B144AA">
        <w:rPr>
          <w:sz w:val="28"/>
          <w:szCs w:val="28"/>
        </w:rPr>
        <w:t>жеңілдіктер</w:t>
      </w:r>
      <w:proofErr w:type="spellEnd"/>
      <w:r w:rsidRPr="00B144AA">
        <w:rPr>
          <w:sz w:val="28"/>
          <w:szCs w:val="28"/>
        </w:rPr>
        <w:t xml:space="preserve"> беру.</w:t>
      </w:r>
    </w:p>
    <w:p w14:paraId="207D40C6" w14:textId="47DF6B45" w:rsidR="004C37F8" w:rsidRPr="00990E3A" w:rsidRDefault="004C37F8" w:rsidP="00DF6F7D">
      <w:pPr>
        <w:pStyle w:val="a3"/>
        <w:spacing w:line="276" w:lineRule="auto"/>
        <w:ind w:left="0" w:firstLine="567"/>
        <w:rPr>
          <w:szCs w:val="22"/>
          <w:lang w:val="kk-KZ"/>
        </w:rPr>
      </w:pPr>
    </w:p>
    <w:p w14:paraId="002AAFF8" w14:textId="49A00E6D" w:rsidR="004C37F8" w:rsidRPr="00990E3A" w:rsidRDefault="00473679" w:rsidP="00DF6F7D">
      <w:pPr>
        <w:pStyle w:val="110"/>
        <w:numPr>
          <w:ilvl w:val="0"/>
          <w:numId w:val="2"/>
        </w:numPr>
        <w:tabs>
          <w:tab w:val="left" w:pos="1134"/>
          <w:tab w:val="left" w:pos="4500"/>
        </w:tabs>
        <w:spacing w:line="276" w:lineRule="auto"/>
        <w:ind w:left="0" w:firstLine="567"/>
        <w:jc w:val="both"/>
        <w:rPr>
          <w:spacing w:val="-1"/>
          <w:lang w:val="kk-KZ"/>
        </w:rPr>
      </w:pPr>
      <w:bookmarkStart w:id="48" w:name="22.__УЧАСТИЕ_ОБУЧАЮЩИХСЯ_В_УПРАВЛЕНИИ_ВУ"/>
      <w:bookmarkStart w:id="49" w:name="_Toc168998845"/>
      <w:bookmarkEnd w:id="48"/>
      <w:r>
        <w:rPr>
          <w:spacing w:val="-1"/>
          <w:lang w:val="kk-KZ"/>
        </w:rPr>
        <w:t>БІЛІМ АЛУШЫЛАРДЫҢ ЖОО-НЫ</w:t>
      </w:r>
      <w:r w:rsidR="000E28AF" w:rsidRPr="00990E3A">
        <w:rPr>
          <w:spacing w:val="-1"/>
          <w:lang w:val="kk-KZ"/>
        </w:rPr>
        <w:t xml:space="preserve"> </w:t>
      </w:r>
      <w:r>
        <w:rPr>
          <w:spacing w:val="-1"/>
          <w:lang w:val="kk-KZ"/>
        </w:rPr>
        <w:t>БАСҚАРУҒА ҚАТЫСУЫ</w:t>
      </w:r>
      <w:r w:rsidR="000E28AF" w:rsidRPr="00990E3A">
        <w:rPr>
          <w:spacing w:val="-1"/>
          <w:lang w:val="kk-KZ"/>
        </w:rPr>
        <w:t xml:space="preserve"> </w:t>
      </w:r>
      <w:bookmarkEnd w:id="49"/>
    </w:p>
    <w:p w14:paraId="00AD6DE0" w14:textId="77777777" w:rsidR="004C37F8" w:rsidRPr="00990E3A" w:rsidRDefault="004C37F8" w:rsidP="00DF6F7D">
      <w:pPr>
        <w:pStyle w:val="a3"/>
        <w:spacing w:line="276" w:lineRule="auto"/>
        <w:ind w:left="0" w:firstLine="567"/>
        <w:rPr>
          <w:b/>
          <w:szCs w:val="24"/>
          <w:lang w:val="kk-KZ"/>
        </w:rPr>
      </w:pPr>
    </w:p>
    <w:p w14:paraId="185CE75F" w14:textId="5186BF33" w:rsidR="004C37F8" w:rsidRPr="003C2A47" w:rsidRDefault="00473679" w:rsidP="00DF6F7D">
      <w:pPr>
        <w:pStyle w:val="a5"/>
        <w:numPr>
          <w:ilvl w:val="0"/>
          <w:numId w:val="1"/>
        </w:numPr>
        <w:tabs>
          <w:tab w:val="left" w:pos="1134"/>
          <w:tab w:val="left" w:pos="1388"/>
          <w:tab w:val="left" w:pos="1389"/>
          <w:tab w:val="left" w:pos="3972"/>
          <w:tab w:val="left" w:pos="5468"/>
          <w:tab w:val="left" w:pos="5895"/>
          <w:tab w:val="left" w:pos="8000"/>
          <w:tab w:val="left" w:pos="9233"/>
        </w:tabs>
        <w:spacing w:line="276" w:lineRule="auto"/>
        <w:ind w:left="0" w:firstLine="567"/>
        <w:rPr>
          <w:sz w:val="28"/>
          <w:lang w:val="kk-KZ"/>
        </w:rPr>
      </w:pPr>
      <w:r w:rsidRPr="003C2A47">
        <w:rPr>
          <w:sz w:val="28"/>
          <w:lang w:val="kk-KZ"/>
        </w:rPr>
        <w:t xml:space="preserve">Университеттің алқалы басқару </w:t>
      </w:r>
      <w:r>
        <w:rPr>
          <w:sz w:val="28"/>
          <w:lang w:val="kk-KZ"/>
        </w:rPr>
        <w:t>ұйым</w:t>
      </w:r>
      <w:r w:rsidRPr="003C2A47">
        <w:rPr>
          <w:sz w:val="28"/>
          <w:lang w:val="kk-KZ"/>
        </w:rPr>
        <w:t>дарында студенттердің өкілдігі;</w:t>
      </w:r>
    </w:p>
    <w:p w14:paraId="3F24E3D1" w14:textId="3928E552" w:rsidR="004C37F8" w:rsidRPr="002F57A8" w:rsidRDefault="00473679" w:rsidP="00DF6F7D">
      <w:pPr>
        <w:pStyle w:val="a5"/>
        <w:numPr>
          <w:ilvl w:val="0"/>
          <w:numId w:val="1"/>
        </w:numPr>
        <w:tabs>
          <w:tab w:val="left" w:pos="1134"/>
          <w:tab w:val="left" w:pos="1388"/>
          <w:tab w:val="left" w:pos="1389"/>
        </w:tabs>
        <w:spacing w:line="276" w:lineRule="auto"/>
        <w:ind w:left="0" w:firstLine="567"/>
        <w:rPr>
          <w:sz w:val="28"/>
        </w:rPr>
      </w:pPr>
      <w:proofErr w:type="spellStart"/>
      <w:r w:rsidRPr="00473679">
        <w:rPr>
          <w:sz w:val="28"/>
        </w:rPr>
        <w:lastRenderedPageBreak/>
        <w:t>Университеттің</w:t>
      </w:r>
      <w:proofErr w:type="spellEnd"/>
      <w:r w:rsidRPr="00473679">
        <w:rPr>
          <w:sz w:val="28"/>
        </w:rPr>
        <w:t xml:space="preserve"> </w:t>
      </w:r>
      <w:proofErr w:type="spellStart"/>
      <w:r w:rsidRPr="00473679">
        <w:rPr>
          <w:sz w:val="28"/>
        </w:rPr>
        <w:t>студенттік</w:t>
      </w:r>
      <w:proofErr w:type="spellEnd"/>
      <w:r w:rsidRPr="00473679">
        <w:rPr>
          <w:sz w:val="28"/>
        </w:rPr>
        <w:t xml:space="preserve"> </w:t>
      </w:r>
      <w:proofErr w:type="spellStart"/>
      <w:r w:rsidRPr="00473679">
        <w:rPr>
          <w:sz w:val="28"/>
        </w:rPr>
        <w:t>кеңесі</w:t>
      </w:r>
      <w:proofErr w:type="spellEnd"/>
      <w:r w:rsidR="00B67A15" w:rsidRPr="002F57A8">
        <w:rPr>
          <w:sz w:val="28"/>
        </w:rPr>
        <w:t>;</w:t>
      </w:r>
    </w:p>
    <w:p w14:paraId="05449FD9" w14:textId="2BDCAD7D" w:rsidR="004C37F8" w:rsidRPr="002F57A8" w:rsidRDefault="00473679" w:rsidP="00DF6F7D">
      <w:pPr>
        <w:pStyle w:val="a5"/>
        <w:numPr>
          <w:ilvl w:val="0"/>
          <w:numId w:val="1"/>
        </w:numPr>
        <w:tabs>
          <w:tab w:val="left" w:pos="1134"/>
          <w:tab w:val="left" w:pos="1388"/>
          <w:tab w:val="left" w:pos="1389"/>
        </w:tabs>
        <w:spacing w:line="276" w:lineRule="auto"/>
        <w:ind w:left="0" w:firstLine="567"/>
        <w:rPr>
          <w:sz w:val="28"/>
        </w:rPr>
      </w:pPr>
      <w:r w:rsidRPr="00473679">
        <w:rPr>
          <w:sz w:val="28"/>
        </w:rPr>
        <w:t xml:space="preserve">Студенттердің ББ </w:t>
      </w:r>
      <w:proofErr w:type="spellStart"/>
      <w:r w:rsidRPr="00473679">
        <w:rPr>
          <w:sz w:val="28"/>
        </w:rPr>
        <w:t>әзірлеуге</w:t>
      </w:r>
      <w:proofErr w:type="spellEnd"/>
      <w:r w:rsidRPr="00473679">
        <w:rPr>
          <w:sz w:val="28"/>
        </w:rPr>
        <w:t xml:space="preserve"> </w:t>
      </w:r>
      <w:proofErr w:type="spellStart"/>
      <w:r w:rsidRPr="00473679">
        <w:rPr>
          <w:sz w:val="28"/>
        </w:rPr>
        <w:t>қатысуы</w:t>
      </w:r>
      <w:proofErr w:type="spellEnd"/>
      <w:r w:rsidR="00B67A15" w:rsidRPr="002F57A8">
        <w:rPr>
          <w:sz w:val="28"/>
        </w:rPr>
        <w:t>;</w:t>
      </w:r>
    </w:p>
    <w:p w14:paraId="34B4EFEB" w14:textId="03DE28E0" w:rsidR="004C37F8" w:rsidRPr="002F57A8" w:rsidRDefault="00473679" w:rsidP="00DF6F7D">
      <w:pPr>
        <w:pStyle w:val="a5"/>
        <w:numPr>
          <w:ilvl w:val="0"/>
          <w:numId w:val="1"/>
        </w:numPr>
        <w:tabs>
          <w:tab w:val="left" w:pos="1134"/>
          <w:tab w:val="left" w:pos="1388"/>
          <w:tab w:val="left" w:pos="1389"/>
        </w:tabs>
        <w:spacing w:line="276" w:lineRule="auto"/>
        <w:ind w:left="0" w:firstLine="567"/>
        <w:rPr>
          <w:sz w:val="28"/>
        </w:rPr>
      </w:pPr>
      <w:r w:rsidRPr="00473679">
        <w:rPr>
          <w:sz w:val="28"/>
        </w:rPr>
        <w:t xml:space="preserve">Студенттердің </w:t>
      </w:r>
      <w:proofErr w:type="spellStart"/>
      <w:r w:rsidRPr="00473679">
        <w:rPr>
          <w:sz w:val="28"/>
        </w:rPr>
        <w:t>университеттің</w:t>
      </w:r>
      <w:proofErr w:type="spellEnd"/>
      <w:r w:rsidRPr="00473679">
        <w:rPr>
          <w:sz w:val="28"/>
        </w:rPr>
        <w:t xml:space="preserve"> </w:t>
      </w:r>
      <w:proofErr w:type="spellStart"/>
      <w:r w:rsidRPr="00473679">
        <w:rPr>
          <w:sz w:val="28"/>
        </w:rPr>
        <w:t>тәрбие</w:t>
      </w:r>
      <w:proofErr w:type="spellEnd"/>
      <w:r w:rsidRPr="00473679">
        <w:rPr>
          <w:sz w:val="28"/>
        </w:rPr>
        <w:t xml:space="preserve"> және </w:t>
      </w:r>
      <w:proofErr w:type="spellStart"/>
      <w:r w:rsidRPr="00473679">
        <w:rPr>
          <w:sz w:val="28"/>
        </w:rPr>
        <w:t>әлеуметтік</w:t>
      </w:r>
      <w:proofErr w:type="spellEnd"/>
      <w:r w:rsidRPr="00473679">
        <w:rPr>
          <w:sz w:val="28"/>
        </w:rPr>
        <w:t xml:space="preserve"> </w:t>
      </w:r>
      <w:proofErr w:type="spellStart"/>
      <w:r w:rsidRPr="00473679">
        <w:rPr>
          <w:sz w:val="28"/>
        </w:rPr>
        <w:t>жұмысын</w:t>
      </w:r>
      <w:proofErr w:type="spellEnd"/>
      <w:r w:rsidRPr="00473679">
        <w:rPr>
          <w:sz w:val="28"/>
        </w:rPr>
        <w:t xml:space="preserve"> </w:t>
      </w:r>
      <w:proofErr w:type="spellStart"/>
      <w:r w:rsidRPr="00473679">
        <w:rPr>
          <w:sz w:val="28"/>
        </w:rPr>
        <w:t>жоспарлауға</w:t>
      </w:r>
      <w:proofErr w:type="spellEnd"/>
      <w:r w:rsidRPr="00473679">
        <w:rPr>
          <w:sz w:val="28"/>
        </w:rPr>
        <w:t xml:space="preserve"> </w:t>
      </w:r>
      <w:proofErr w:type="spellStart"/>
      <w:r w:rsidRPr="00473679">
        <w:rPr>
          <w:sz w:val="28"/>
        </w:rPr>
        <w:t>қатысуы</w:t>
      </w:r>
      <w:proofErr w:type="spellEnd"/>
      <w:r w:rsidR="00B67A15" w:rsidRPr="002F57A8">
        <w:rPr>
          <w:sz w:val="28"/>
        </w:rPr>
        <w:t>.</w:t>
      </w:r>
    </w:p>
    <w:sectPr w:rsidR="004C37F8" w:rsidRPr="002F57A8" w:rsidSect="002F3635">
      <w:pgSz w:w="11910" w:h="16840"/>
      <w:pgMar w:top="851" w:right="851" w:bottom="851" w:left="1701" w:header="0" w:footer="9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E54C46" w14:textId="77777777" w:rsidR="003167A4" w:rsidRDefault="003167A4" w:rsidP="004C37F8">
      <w:r>
        <w:separator/>
      </w:r>
    </w:p>
  </w:endnote>
  <w:endnote w:type="continuationSeparator" w:id="0">
    <w:p w14:paraId="4CD4AFF1" w14:textId="77777777" w:rsidR="003167A4" w:rsidRDefault="003167A4" w:rsidP="004C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5324156"/>
      <w:docPartObj>
        <w:docPartGallery w:val="Page Numbers (Bottom of Page)"/>
        <w:docPartUnique/>
      </w:docPartObj>
    </w:sdtPr>
    <w:sdtContent>
      <w:p w14:paraId="379D49A5" w14:textId="49ECFA83" w:rsidR="00F70D5C" w:rsidRDefault="00F70D5C">
        <w:pPr>
          <w:pStyle w:val="af"/>
          <w:jc w:val="right"/>
        </w:pPr>
        <w:r>
          <w:fldChar w:fldCharType="begin"/>
        </w:r>
        <w:r>
          <w:instrText>PAGE   \* MERGEFORMAT</w:instrText>
        </w:r>
        <w:r>
          <w:fldChar w:fldCharType="separate"/>
        </w:r>
        <w:r w:rsidR="00565A94">
          <w:rPr>
            <w:noProof/>
          </w:rPr>
          <w:t>54</w:t>
        </w:r>
        <w:r>
          <w:fldChar w:fldCharType="end"/>
        </w:r>
      </w:p>
    </w:sdtContent>
  </w:sdt>
  <w:p w14:paraId="42D710D3" w14:textId="76C3EA7E" w:rsidR="00F70D5C" w:rsidRDefault="00F70D5C">
    <w:pPr>
      <w:pStyle w:val="a3"/>
      <w:spacing w:line="14" w:lineRule="auto"/>
      <w:ind w:left="0" w:firstLine="0"/>
      <w:jc w:val="lef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94A1FD" w14:textId="77777777" w:rsidR="003167A4" w:rsidRDefault="003167A4" w:rsidP="004C37F8">
      <w:r>
        <w:separator/>
      </w:r>
    </w:p>
  </w:footnote>
  <w:footnote w:type="continuationSeparator" w:id="0">
    <w:p w14:paraId="362A8DCC" w14:textId="77777777" w:rsidR="003167A4" w:rsidRDefault="003167A4" w:rsidP="004C3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179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A25BCE"/>
    <w:multiLevelType w:val="multilevel"/>
    <w:tmpl w:val="28D6227C"/>
    <w:lvl w:ilvl="0">
      <w:start w:val="1"/>
      <w:numFmt w:val="decimal"/>
      <w:lvlText w:val="%1."/>
      <w:lvlJc w:val="left"/>
      <w:pPr>
        <w:ind w:left="360" w:hanging="360"/>
      </w:pPr>
    </w:lvl>
    <w:lvl w:ilvl="1">
      <w:start w:val="1"/>
      <w:numFmt w:val="decimal"/>
      <w:lvlText w:val="%1.%2."/>
      <w:lvlJc w:val="left"/>
      <w:pPr>
        <w:ind w:left="792" w:hanging="432"/>
      </w:pPr>
      <w:rPr>
        <w:b w:val="0"/>
        <w:bCs w:val="0"/>
        <w:i w:val="0"/>
        <w:iCs w:val="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47087F"/>
    <w:multiLevelType w:val="multilevel"/>
    <w:tmpl w:val="5428E994"/>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637694"/>
    <w:multiLevelType w:val="hybridMultilevel"/>
    <w:tmpl w:val="C1E866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CC45AB4"/>
    <w:multiLevelType w:val="hybridMultilevel"/>
    <w:tmpl w:val="F9E682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DDA27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8D07B8"/>
    <w:multiLevelType w:val="multilevel"/>
    <w:tmpl w:val="5A96C8A6"/>
    <w:lvl w:ilvl="0">
      <w:start w:val="1"/>
      <w:numFmt w:val="decimal"/>
      <w:lvlText w:val="%1."/>
      <w:lvlJc w:val="left"/>
      <w:pPr>
        <w:ind w:left="360" w:hanging="360"/>
      </w:pPr>
      <w:rPr>
        <w:rFonts w:hint="default"/>
        <w:lang w:val="ru-RU" w:eastAsia="en-US" w:bidi="ar-SA"/>
      </w:rPr>
    </w:lvl>
    <w:lvl w:ilvl="1">
      <w:start w:val="1"/>
      <w:numFmt w:val="bullet"/>
      <w:lvlText w:val=""/>
      <w:lvlJc w:val="left"/>
      <w:pPr>
        <w:ind w:left="792" w:hanging="432"/>
      </w:pPr>
      <w:rPr>
        <w:rFonts w:ascii="Symbol" w:hAnsi="Symbol" w:hint="default"/>
        <w:b w:val="0"/>
        <w:bCs w:val="0"/>
        <w:i w:val="0"/>
        <w:iCs w:val="0"/>
        <w:sz w:val="28"/>
        <w:szCs w:val="28"/>
      </w:rPr>
    </w:lvl>
    <w:lvl w:ilvl="2">
      <w:numFmt w:val="bullet"/>
      <w:lvlText w:val="•"/>
      <w:lvlJc w:val="left"/>
      <w:pPr>
        <w:ind w:left="1224" w:hanging="504"/>
      </w:pPr>
      <w:rPr>
        <w:rFonts w:hint="default"/>
        <w:w w:val="99"/>
        <w:sz w:val="28"/>
        <w:szCs w:val="28"/>
        <w:lang w:val="ru-RU" w:eastAsia="en-US" w:bidi="ar-SA"/>
      </w:rPr>
    </w:lvl>
    <w:lvl w:ilvl="3">
      <w:start w:val="1"/>
      <w:numFmt w:val="decimal"/>
      <w:lvlText w:val="%1.%2.%3.%4."/>
      <w:lvlJc w:val="left"/>
      <w:pPr>
        <w:ind w:left="1728" w:hanging="648"/>
      </w:pPr>
      <w:rPr>
        <w:rFonts w:hint="default"/>
        <w:lang w:val="ru-RU" w:eastAsia="en-US" w:bidi="ar-SA"/>
      </w:rPr>
    </w:lvl>
    <w:lvl w:ilvl="4">
      <w:start w:val="1"/>
      <w:numFmt w:val="decimal"/>
      <w:lvlText w:val="%1.%2.%3.%4.%5."/>
      <w:lvlJc w:val="left"/>
      <w:pPr>
        <w:ind w:left="2232" w:hanging="792"/>
      </w:pPr>
      <w:rPr>
        <w:rFonts w:hint="default"/>
        <w:lang w:val="ru-RU" w:eastAsia="en-US" w:bidi="ar-SA"/>
      </w:rPr>
    </w:lvl>
    <w:lvl w:ilvl="5">
      <w:start w:val="1"/>
      <w:numFmt w:val="decimal"/>
      <w:lvlText w:val="%1.%2.%3.%4.%5.%6."/>
      <w:lvlJc w:val="left"/>
      <w:pPr>
        <w:ind w:left="2736" w:hanging="936"/>
      </w:pPr>
      <w:rPr>
        <w:rFonts w:hint="default"/>
        <w:lang w:val="ru-RU" w:eastAsia="en-US" w:bidi="ar-SA"/>
      </w:rPr>
    </w:lvl>
    <w:lvl w:ilvl="6">
      <w:start w:val="1"/>
      <w:numFmt w:val="decimal"/>
      <w:lvlText w:val="%1.%2.%3.%4.%5.%6.%7."/>
      <w:lvlJc w:val="left"/>
      <w:pPr>
        <w:ind w:left="3240" w:hanging="1080"/>
      </w:pPr>
      <w:rPr>
        <w:rFonts w:hint="default"/>
        <w:lang w:val="ru-RU" w:eastAsia="en-US" w:bidi="ar-SA"/>
      </w:rPr>
    </w:lvl>
    <w:lvl w:ilvl="7">
      <w:start w:val="1"/>
      <w:numFmt w:val="decimal"/>
      <w:lvlText w:val="%1.%2.%3.%4.%5.%6.%7.%8."/>
      <w:lvlJc w:val="left"/>
      <w:pPr>
        <w:ind w:left="3744" w:hanging="1224"/>
      </w:pPr>
      <w:rPr>
        <w:rFonts w:hint="default"/>
        <w:lang w:val="ru-RU" w:eastAsia="en-US" w:bidi="ar-SA"/>
      </w:rPr>
    </w:lvl>
    <w:lvl w:ilvl="8">
      <w:start w:val="1"/>
      <w:numFmt w:val="decimal"/>
      <w:lvlText w:val="%1.%2.%3.%4.%5.%6.%7.%8.%9."/>
      <w:lvlJc w:val="left"/>
      <w:pPr>
        <w:ind w:left="4320" w:hanging="1440"/>
      </w:pPr>
      <w:rPr>
        <w:rFonts w:hint="default"/>
        <w:lang w:val="ru-RU" w:eastAsia="en-US" w:bidi="ar-SA"/>
      </w:rPr>
    </w:lvl>
  </w:abstractNum>
  <w:abstractNum w:abstractNumId="7" w15:restartNumberingAfterBreak="0">
    <w:nsid w:val="18D01AB5"/>
    <w:multiLevelType w:val="multilevel"/>
    <w:tmpl w:val="4FBE836C"/>
    <w:lvl w:ilvl="0">
      <w:start w:val="1"/>
      <w:numFmt w:val="decimal"/>
      <w:lvlText w:val="%1."/>
      <w:lvlJc w:val="left"/>
      <w:pPr>
        <w:ind w:left="360" w:hanging="360"/>
      </w:pPr>
    </w:lvl>
    <w:lvl w:ilvl="1">
      <w:start w:val="1"/>
      <w:numFmt w:val="decimal"/>
      <w:lvlText w:val="%1.%2."/>
      <w:lvlJc w:val="left"/>
      <w:pPr>
        <w:ind w:left="792" w:hanging="432"/>
      </w:pPr>
      <w:rPr>
        <w:lang w:val="kk-KZ"/>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8D7DF0"/>
    <w:multiLevelType w:val="multilevel"/>
    <w:tmpl w:val="5A96C8A6"/>
    <w:lvl w:ilvl="0">
      <w:start w:val="1"/>
      <w:numFmt w:val="decimal"/>
      <w:lvlText w:val="%1."/>
      <w:lvlJc w:val="left"/>
      <w:pPr>
        <w:ind w:left="360" w:hanging="360"/>
      </w:pPr>
      <w:rPr>
        <w:rFonts w:hint="default"/>
        <w:lang w:val="ru-RU" w:eastAsia="en-US" w:bidi="ar-SA"/>
      </w:rPr>
    </w:lvl>
    <w:lvl w:ilvl="1">
      <w:start w:val="1"/>
      <w:numFmt w:val="bullet"/>
      <w:lvlText w:val=""/>
      <w:lvlJc w:val="left"/>
      <w:pPr>
        <w:ind w:left="792" w:hanging="432"/>
      </w:pPr>
      <w:rPr>
        <w:rFonts w:ascii="Symbol" w:hAnsi="Symbol" w:hint="default"/>
        <w:b w:val="0"/>
        <w:bCs w:val="0"/>
        <w:i w:val="0"/>
        <w:iCs w:val="0"/>
        <w:sz w:val="28"/>
        <w:szCs w:val="28"/>
      </w:rPr>
    </w:lvl>
    <w:lvl w:ilvl="2">
      <w:numFmt w:val="bullet"/>
      <w:lvlText w:val="•"/>
      <w:lvlJc w:val="left"/>
      <w:pPr>
        <w:ind w:left="1224" w:hanging="504"/>
      </w:pPr>
      <w:rPr>
        <w:rFonts w:hint="default"/>
        <w:w w:val="99"/>
        <w:sz w:val="28"/>
        <w:szCs w:val="28"/>
        <w:lang w:val="ru-RU" w:eastAsia="en-US" w:bidi="ar-SA"/>
      </w:rPr>
    </w:lvl>
    <w:lvl w:ilvl="3">
      <w:start w:val="1"/>
      <w:numFmt w:val="decimal"/>
      <w:lvlText w:val="%1.%2.%3.%4."/>
      <w:lvlJc w:val="left"/>
      <w:pPr>
        <w:ind w:left="1728" w:hanging="648"/>
      </w:pPr>
      <w:rPr>
        <w:rFonts w:hint="default"/>
        <w:lang w:val="ru-RU" w:eastAsia="en-US" w:bidi="ar-SA"/>
      </w:rPr>
    </w:lvl>
    <w:lvl w:ilvl="4">
      <w:start w:val="1"/>
      <w:numFmt w:val="decimal"/>
      <w:lvlText w:val="%1.%2.%3.%4.%5."/>
      <w:lvlJc w:val="left"/>
      <w:pPr>
        <w:ind w:left="2232" w:hanging="792"/>
      </w:pPr>
      <w:rPr>
        <w:rFonts w:hint="default"/>
        <w:lang w:val="ru-RU" w:eastAsia="en-US" w:bidi="ar-SA"/>
      </w:rPr>
    </w:lvl>
    <w:lvl w:ilvl="5">
      <w:start w:val="1"/>
      <w:numFmt w:val="decimal"/>
      <w:lvlText w:val="%1.%2.%3.%4.%5.%6."/>
      <w:lvlJc w:val="left"/>
      <w:pPr>
        <w:ind w:left="2736" w:hanging="936"/>
      </w:pPr>
      <w:rPr>
        <w:rFonts w:hint="default"/>
        <w:lang w:val="ru-RU" w:eastAsia="en-US" w:bidi="ar-SA"/>
      </w:rPr>
    </w:lvl>
    <w:lvl w:ilvl="6">
      <w:start w:val="1"/>
      <w:numFmt w:val="decimal"/>
      <w:lvlText w:val="%1.%2.%3.%4.%5.%6.%7."/>
      <w:lvlJc w:val="left"/>
      <w:pPr>
        <w:ind w:left="3240" w:hanging="1080"/>
      </w:pPr>
      <w:rPr>
        <w:rFonts w:hint="default"/>
        <w:lang w:val="ru-RU" w:eastAsia="en-US" w:bidi="ar-SA"/>
      </w:rPr>
    </w:lvl>
    <w:lvl w:ilvl="7">
      <w:start w:val="1"/>
      <w:numFmt w:val="decimal"/>
      <w:lvlText w:val="%1.%2.%3.%4.%5.%6.%7.%8."/>
      <w:lvlJc w:val="left"/>
      <w:pPr>
        <w:ind w:left="3744" w:hanging="1224"/>
      </w:pPr>
      <w:rPr>
        <w:rFonts w:hint="default"/>
        <w:lang w:val="ru-RU" w:eastAsia="en-US" w:bidi="ar-SA"/>
      </w:rPr>
    </w:lvl>
    <w:lvl w:ilvl="8">
      <w:start w:val="1"/>
      <w:numFmt w:val="decimal"/>
      <w:lvlText w:val="%1.%2.%3.%4.%5.%6.%7.%8.%9."/>
      <w:lvlJc w:val="left"/>
      <w:pPr>
        <w:ind w:left="4320" w:hanging="1440"/>
      </w:pPr>
      <w:rPr>
        <w:rFonts w:hint="default"/>
        <w:lang w:val="ru-RU" w:eastAsia="en-US" w:bidi="ar-SA"/>
      </w:rPr>
    </w:lvl>
  </w:abstractNum>
  <w:abstractNum w:abstractNumId="9" w15:restartNumberingAfterBreak="0">
    <w:nsid w:val="1B2B0866"/>
    <w:multiLevelType w:val="multilevel"/>
    <w:tmpl w:val="55DA0308"/>
    <w:lvl w:ilvl="0">
      <w:start w:val="1"/>
      <w:numFmt w:val="decimal"/>
      <w:lvlText w:val="%1."/>
      <w:lvlJc w:val="left"/>
      <w:pPr>
        <w:ind w:left="360" w:hanging="360"/>
      </w:pPr>
      <w:rPr>
        <w:rFonts w:hint="default"/>
        <w:lang w:val="ru-RU" w:eastAsia="en-US" w:bidi="ar-SA"/>
      </w:rPr>
    </w:lvl>
    <w:lvl w:ilvl="1">
      <w:start w:val="1"/>
      <w:numFmt w:val="decimal"/>
      <w:lvlText w:val="%1.%2."/>
      <w:lvlJc w:val="left"/>
      <w:pPr>
        <w:ind w:left="792" w:hanging="432"/>
      </w:pPr>
      <w:rPr>
        <w:b w:val="0"/>
        <w:bCs w:val="0"/>
        <w:i w:val="0"/>
        <w:iCs w:val="0"/>
        <w:sz w:val="28"/>
        <w:szCs w:val="28"/>
      </w:rPr>
    </w:lvl>
    <w:lvl w:ilvl="2">
      <w:start w:val="1"/>
      <w:numFmt w:val="decimal"/>
      <w:lvlText w:val="%1.%2.%3."/>
      <w:lvlJc w:val="left"/>
      <w:pPr>
        <w:ind w:left="1224" w:hanging="504"/>
      </w:pPr>
      <w:rPr>
        <w:rFonts w:hint="default"/>
        <w:lang w:val="ru-RU" w:eastAsia="en-US" w:bidi="ar-SA"/>
      </w:rPr>
    </w:lvl>
    <w:lvl w:ilvl="3">
      <w:start w:val="1"/>
      <w:numFmt w:val="decimal"/>
      <w:lvlText w:val="%1.%2.%3.%4."/>
      <w:lvlJc w:val="left"/>
      <w:pPr>
        <w:ind w:left="1728" w:hanging="648"/>
      </w:pPr>
      <w:rPr>
        <w:rFonts w:hint="default"/>
        <w:lang w:val="ru-RU" w:eastAsia="en-US" w:bidi="ar-SA"/>
      </w:rPr>
    </w:lvl>
    <w:lvl w:ilvl="4">
      <w:start w:val="1"/>
      <w:numFmt w:val="decimal"/>
      <w:lvlText w:val="%1.%2.%3.%4.%5."/>
      <w:lvlJc w:val="left"/>
      <w:pPr>
        <w:ind w:left="2232" w:hanging="792"/>
      </w:pPr>
      <w:rPr>
        <w:rFonts w:hint="default"/>
        <w:lang w:val="ru-RU" w:eastAsia="en-US" w:bidi="ar-SA"/>
      </w:rPr>
    </w:lvl>
    <w:lvl w:ilvl="5">
      <w:start w:val="1"/>
      <w:numFmt w:val="decimal"/>
      <w:lvlText w:val="%1.%2.%3.%4.%5.%6."/>
      <w:lvlJc w:val="left"/>
      <w:pPr>
        <w:ind w:left="2736" w:hanging="936"/>
      </w:pPr>
      <w:rPr>
        <w:rFonts w:hint="default"/>
        <w:lang w:val="ru-RU" w:eastAsia="en-US" w:bidi="ar-SA"/>
      </w:rPr>
    </w:lvl>
    <w:lvl w:ilvl="6">
      <w:start w:val="1"/>
      <w:numFmt w:val="decimal"/>
      <w:lvlText w:val="%1.%2.%3.%4.%5.%6.%7."/>
      <w:lvlJc w:val="left"/>
      <w:pPr>
        <w:ind w:left="3240" w:hanging="1080"/>
      </w:pPr>
      <w:rPr>
        <w:rFonts w:hint="default"/>
        <w:lang w:val="ru-RU" w:eastAsia="en-US" w:bidi="ar-SA"/>
      </w:rPr>
    </w:lvl>
    <w:lvl w:ilvl="7">
      <w:start w:val="1"/>
      <w:numFmt w:val="decimal"/>
      <w:lvlText w:val="%1.%2.%3.%4.%5.%6.%7.%8."/>
      <w:lvlJc w:val="left"/>
      <w:pPr>
        <w:ind w:left="3744" w:hanging="1224"/>
      </w:pPr>
      <w:rPr>
        <w:rFonts w:hint="default"/>
        <w:lang w:val="ru-RU" w:eastAsia="en-US" w:bidi="ar-SA"/>
      </w:rPr>
    </w:lvl>
    <w:lvl w:ilvl="8">
      <w:start w:val="1"/>
      <w:numFmt w:val="decimal"/>
      <w:lvlText w:val="%1.%2.%3.%4.%5.%6.%7.%8.%9."/>
      <w:lvlJc w:val="left"/>
      <w:pPr>
        <w:ind w:left="4320" w:hanging="1440"/>
      </w:pPr>
      <w:rPr>
        <w:rFonts w:hint="default"/>
        <w:lang w:val="ru-RU" w:eastAsia="en-US" w:bidi="ar-SA"/>
      </w:rPr>
    </w:lvl>
  </w:abstractNum>
  <w:abstractNum w:abstractNumId="10" w15:restartNumberingAfterBreak="0">
    <w:nsid w:val="20102CA1"/>
    <w:multiLevelType w:val="multilevel"/>
    <w:tmpl w:val="E3F48BBC"/>
    <w:lvl w:ilvl="0">
      <w:start w:val="1"/>
      <w:numFmt w:val="decimal"/>
      <w:lvlText w:val="%1."/>
      <w:lvlJc w:val="left"/>
      <w:pPr>
        <w:ind w:left="360" w:hanging="360"/>
      </w:pPr>
      <w:rPr>
        <w:rFonts w:hint="default"/>
        <w:lang w:val="ru-RU" w:eastAsia="en-US" w:bidi="ar-SA"/>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w w:val="99"/>
        <w:sz w:val="28"/>
        <w:szCs w:val="28"/>
        <w:lang w:val="ru-RU" w:eastAsia="en-US" w:bidi="ar-SA"/>
      </w:rPr>
    </w:lvl>
    <w:lvl w:ilvl="3">
      <w:start w:val="1"/>
      <w:numFmt w:val="bullet"/>
      <w:lvlText w:val=""/>
      <w:lvlJc w:val="left"/>
      <w:pPr>
        <w:ind w:left="1728" w:hanging="648"/>
      </w:pPr>
      <w:rPr>
        <w:rFonts w:ascii="Symbol" w:hAnsi="Symbol" w:hint="default"/>
        <w:lang w:val="ru-RU" w:eastAsia="en-US" w:bidi="ar-SA"/>
      </w:rPr>
    </w:lvl>
    <w:lvl w:ilvl="4">
      <w:start w:val="1"/>
      <w:numFmt w:val="decimal"/>
      <w:lvlText w:val="%1.%2.%3.%4.%5."/>
      <w:lvlJc w:val="left"/>
      <w:pPr>
        <w:ind w:left="2232" w:hanging="792"/>
      </w:pPr>
      <w:rPr>
        <w:rFonts w:hint="default"/>
        <w:lang w:val="ru-RU" w:eastAsia="en-US" w:bidi="ar-SA"/>
      </w:rPr>
    </w:lvl>
    <w:lvl w:ilvl="5">
      <w:start w:val="1"/>
      <w:numFmt w:val="decimal"/>
      <w:lvlText w:val="%1.%2.%3.%4.%5.%6."/>
      <w:lvlJc w:val="left"/>
      <w:pPr>
        <w:ind w:left="2736" w:hanging="936"/>
      </w:pPr>
      <w:rPr>
        <w:rFonts w:hint="default"/>
        <w:lang w:val="ru-RU" w:eastAsia="en-US" w:bidi="ar-SA"/>
      </w:rPr>
    </w:lvl>
    <w:lvl w:ilvl="6">
      <w:start w:val="1"/>
      <w:numFmt w:val="decimal"/>
      <w:lvlText w:val="%1.%2.%3.%4.%5.%6.%7."/>
      <w:lvlJc w:val="left"/>
      <w:pPr>
        <w:ind w:left="3240" w:hanging="1080"/>
      </w:pPr>
      <w:rPr>
        <w:rFonts w:hint="default"/>
        <w:lang w:val="ru-RU" w:eastAsia="en-US" w:bidi="ar-SA"/>
      </w:rPr>
    </w:lvl>
    <w:lvl w:ilvl="7">
      <w:start w:val="1"/>
      <w:numFmt w:val="decimal"/>
      <w:lvlText w:val="%1.%2.%3.%4.%5.%6.%7.%8."/>
      <w:lvlJc w:val="left"/>
      <w:pPr>
        <w:ind w:left="3744" w:hanging="1224"/>
      </w:pPr>
      <w:rPr>
        <w:rFonts w:hint="default"/>
        <w:lang w:val="ru-RU" w:eastAsia="en-US" w:bidi="ar-SA"/>
      </w:rPr>
    </w:lvl>
    <w:lvl w:ilvl="8">
      <w:start w:val="1"/>
      <w:numFmt w:val="decimal"/>
      <w:lvlText w:val="%1.%2.%3.%4.%5.%6.%7.%8.%9."/>
      <w:lvlJc w:val="left"/>
      <w:pPr>
        <w:ind w:left="4320" w:hanging="1440"/>
      </w:pPr>
      <w:rPr>
        <w:rFonts w:hint="default"/>
        <w:lang w:val="ru-RU" w:eastAsia="en-US" w:bidi="ar-SA"/>
      </w:rPr>
    </w:lvl>
  </w:abstractNum>
  <w:abstractNum w:abstractNumId="11" w15:restartNumberingAfterBreak="0">
    <w:nsid w:val="20E9546C"/>
    <w:multiLevelType w:val="multilevel"/>
    <w:tmpl w:val="5DD086E4"/>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w w:val="99"/>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194F24"/>
    <w:multiLevelType w:val="multilevel"/>
    <w:tmpl w:val="F11A302A"/>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CE0D3E"/>
    <w:multiLevelType w:val="multilevel"/>
    <w:tmpl w:val="0E1A7B8C"/>
    <w:lvl w:ilvl="0">
      <w:start w:val="1"/>
      <w:numFmt w:val="decimal"/>
      <w:lvlText w:val="%1."/>
      <w:lvlJc w:val="left"/>
      <w:pPr>
        <w:ind w:left="360" w:hanging="360"/>
      </w:pPr>
      <w:rPr>
        <w:rFonts w:hint="default"/>
        <w:lang w:val="ru-RU" w:eastAsia="en-US" w:bidi="ar-SA"/>
      </w:rPr>
    </w:lvl>
    <w:lvl w:ilvl="1">
      <w:start w:val="1"/>
      <w:numFmt w:val="decimal"/>
      <w:lvlText w:val="%1.%2."/>
      <w:lvlJc w:val="left"/>
      <w:pPr>
        <w:ind w:left="792" w:hanging="432"/>
      </w:pPr>
      <w:rPr>
        <w:sz w:val="28"/>
        <w:szCs w:val="28"/>
      </w:rPr>
    </w:lvl>
    <w:lvl w:ilvl="2">
      <w:start w:val="1"/>
      <w:numFmt w:val="decimal"/>
      <w:lvlText w:val="%1.%2.%3."/>
      <w:lvlJc w:val="left"/>
      <w:pPr>
        <w:ind w:left="1224" w:hanging="504"/>
      </w:pPr>
      <w:rPr>
        <w:rFonts w:hint="default"/>
        <w:w w:val="99"/>
        <w:sz w:val="28"/>
        <w:szCs w:val="28"/>
        <w:lang w:val="ru-RU" w:eastAsia="en-US" w:bidi="ar-SA"/>
      </w:rPr>
    </w:lvl>
    <w:lvl w:ilvl="3">
      <w:start w:val="1"/>
      <w:numFmt w:val="decimal"/>
      <w:lvlText w:val="%1.%2.%3.%4."/>
      <w:lvlJc w:val="left"/>
      <w:pPr>
        <w:ind w:left="1728" w:hanging="648"/>
      </w:pPr>
      <w:rPr>
        <w:rFonts w:hint="default"/>
        <w:lang w:val="ru-RU" w:eastAsia="en-US" w:bidi="ar-SA"/>
      </w:rPr>
    </w:lvl>
    <w:lvl w:ilvl="4">
      <w:start w:val="1"/>
      <w:numFmt w:val="decimal"/>
      <w:lvlText w:val="%1.%2.%3.%4.%5."/>
      <w:lvlJc w:val="left"/>
      <w:pPr>
        <w:ind w:left="2232" w:hanging="792"/>
      </w:pPr>
      <w:rPr>
        <w:rFonts w:hint="default"/>
        <w:lang w:val="ru-RU" w:eastAsia="en-US" w:bidi="ar-SA"/>
      </w:rPr>
    </w:lvl>
    <w:lvl w:ilvl="5">
      <w:start w:val="1"/>
      <w:numFmt w:val="decimal"/>
      <w:lvlText w:val="%1.%2.%3.%4.%5.%6."/>
      <w:lvlJc w:val="left"/>
      <w:pPr>
        <w:ind w:left="2736" w:hanging="936"/>
      </w:pPr>
      <w:rPr>
        <w:rFonts w:hint="default"/>
        <w:lang w:val="ru-RU" w:eastAsia="en-US" w:bidi="ar-SA"/>
      </w:rPr>
    </w:lvl>
    <w:lvl w:ilvl="6">
      <w:start w:val="1"/>
      <w:numFmt w:val="decimal"/>
      <w:lvlText w:val="%1.%2.%3.%4.%5.%6.%7."/>
      <w:lvlJc w:val="left"/>
      <w:pPr>
        <w:ind w:left="3240" w:hanging="1080"/>
      </w:pPr>
      <w:rPr>
        <w:rFonts w:hint="default"/>
        <w:lang w:val="ru-RU" w:eastAsia="en-US" w:bidi="ar-SA"/>
      </w:rPr>
    </w:lvl>
    <w:lvl w:ilvl="7">
      <w:start w:val="1"/>
      <w:numFmt w:val="decimal"/>
      <w:lvlText w:val="%1.%2.%3.%4.%5.%6.%7.%8."/>
      <w:lvlJc w:val="left"/>
      <w:pPr>
        <w:ind w:left="3744" w:hanging="1224"/>
      </w:pPr>
      <w:rPr>
        <w:rFonts w:hint="default"/>
        <w:lang w:val="ru-RU" w:eastAsia="en-US" w:bidi="ar-SA"/>
      </w:rPr>
    </w:lvl>
    <w:lvl w:ilvl="8">
      <w:start w:val="1"/>
      <w:numFmt w:val="decimal"/>
      <w:lvlText w:val="%1.%2.%3.%4.%5.%6.%7.%8.%9."/>
      <w:lvlJc w:val="left"/>
      <w:pPr>
        <w:ind w:left="4320" w:hanging="1440"/>
      </w:pPr>
      <w:rPr>
        <w:rFonts w:hint="default"/>
        <w:lang w:val="ru-RU" w:eastAsia="en-US" w:bidi="ar-SA"/>
      </w:rPr>
    </w:lvl>
  </w:abstractNum>
  <w:abstractNum w:abstractNumId="14" w15:restartNumberingAfterBreak="0">
    <w:nsid w:val="2F57666E"/>
    <w:multiLevelType w:val="multilevel"/>
    <w:tmpl w:val="1A8494D4"/>
    <w:lvl w:ilvl="0">
      <w:start w:val="1"/>
      <w:numFmt w:val="decimal"/>
      <w:lvlText w:val="%1."/>
      <w:lvlJc w:val="left"/>
      <w:pPr>
        <w:ind w:left="360" w:hanging="360"/>
      </w:pPr>
      <w:rPr>
        <w:rFonts w:hint="default"/>
        <w:lang w:val="ru-RU" w:eastAsia="en-US" w:bidi="ar-SA"/>
      </w:rPr>
    </w:lvl>
    <w:lvl w:ilvl="1">
      <w:start w:val="1"/>
      <w:numFmt w:val="decimal"/>
      <w:lvlText w:val="%1.%2."/>
      <w:lvlJc w:val="left"/>
      <w:pPr>
        <w:ind w:left="792" w:hanging="432"/>
      </w:pPr>
      <w:rPr>
        <w:b w:val="0"/>
        <w:bCs w:val="0"/>
        <w:i w:val="0"/>
        <w:iCs/>
      </w:rPr>
    </w:lvl>
    <w:lvl w:ilvl="2">
      <w:start w:val="1"/>
      <w:numFmt w:val="decimal"/>
      <w:lvlText w:val="%1.%2.%3."/>
      <w:lvlJc w:val="left"/>
      <w:pPr>
        <w:ind w:left="1224" w:hanging="504"/>
      </w:pPr>
      <w:rPr>
        <w:rFonts w:hint="default"/>
        <w:w w:val="99"/>
        <w:sz w:val="28"/>
        <w:szCs w:val="28"/>
        <w:lang w:val="ru-RU" w:eastAsia="en-US" w:bidi="ar-SA"/>
      </w:rPr>
    </w:lvl>
    <w:lvl w:ilvl="3">
      <w:start w:val="1"/>
      <w:numFmt w:val="decimal"/>
      <w:lvlText w:val="%1.%2.%3.%4."/>
      <w:lvlJc w:val="left"/>
      <w:pPr>
        <w:ind w:left="1728" w:hanging="648"/>
      </w:pPr>
      <w:rPr>
        <w:rFonts w:hint="default"/>
        <w:lang w:val="ru-RU" w:eastAsia="en-US" w:bidi="ar-SA"/>
      </w:rPr>
    </w:lvl>
    <w:lvl w:ilvl="4">
      <w:start w:val="1"/>
      <w:numFmt w:val="decimal"/>
      <w:lvlText w:val="%1.%2.%3.%4.%5."/>
      <w:lvlJc w:val="left"/>
      <w:pPr>
        <w:ind w:left="2232" w:hanging="792"/>
      </w:pPr>
      <w:rPr>
        <w:rFonts w:hint="default"/>
        <w:lang w:val="ru-RU" w:eastAsia="en-US" w:bidi="ar-SA"/>
      </w:rPr>
    </w:lvl>
    <w:lvl w:ilvl="5">
      <w:start w:val="1"/>
      <w:numFmt w:val="decimal"/>
      <w:lvlText w:val="%1.%2.%3.%4.%5.%6."/>
      <w:lvlJc w:val="left"/>
      <w:pPr>
        <w:ind w:left="2736" w:hanging="936"/>
      </w:pPr>
      <w:rPr>
        <w:rFonts w:hint="default"/>
        <w:lang w:val="ru-RU" w:eastAsia="en-US" w:bidi="ar-SA"/>
      </w:rPr>
    </w:lvl>
    <w:lvl w:ilvl="6">
      <w:start w:val="1"/>
      <w:numFmt w:val="decimal"/>
      <w:lvlText w:val="%1.%2.%3.%4.%5.%6.%7."/>
      <w:lvlJc w:val="left"/>
      <w:pPr>
        <w:ind w:left="3240" w:hanging="1080"/>
      </w:pPr>
      <w:rPr>
        <w:rFonts w:hint="default"/>
        <w:lang w:val="ru-RU" w:eastAsia="en-US" w:bidi="ar-SA"/>
      </w:rPr>
    </w:lvl>
    <w:lvl w:ilvl="7">
      <w:start w:val="1"/>
      <w:numFmt w:val="decimal"/>
      <w:lvlText w:val="%1.%2.%3.%4.%5.%6.%7.%8."/>
      <w:lvlJc w:val="left"/>
      <w:pPr>
        <w:ind w:left="3744" w:hanging="1224"/>
      </w:pPr>
      <w:rPr>
        <w:rFonts w:hint="default"/>
        <w:lang w:val="ru-RU" w:eastAsia="en-US" w:bidi="ar-SA"/>
      </w:rPr>
    </w:lvl>
    <w:lvl w:ilvl="8">
      <w:start w:val="1"/>
      <w:numFmt w:val="decimal"/>
      <w:lvlText w:val="%1.%2.%3.%4.%5.%6.%7.%8.%9."/>
      <w:lvlJc w:val="left"/>
      <w:pPr>
        <w:ind w:left="4320" w:hanging="1440"/>
      </w:pPr>
      <w:rPr>
        <w:rFonts w:hint="default"/>
        <w:lang w:val="ru-RU" w:eastAsia="en-US" w:bidi="ar-SA"/>
      </w:rPr>
    </w:lvl>
  </w:abstractNum>
  <w:abstractNum w:abstractNumId="15" w15:restartNumberingAfterBreak="0">
    <w:nsid w:val="347778EA"/>
    <w:multiLevelType w:val="hybridMultilevel"/>
    <w:tmpl w:val="E06648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9540EF1"/>
    <w:multiLevelType w:val="hybridMultilevel"/>
    <w:tmpl w:val="AEEC2F9C"/>
    <w:lvl w:ilvl="0" w:tplc="04190001">
      <w:start w:val="1"/>
      <w:numFmt w:val="bullet"/>
      <w:lvlText w:val=""/>
      <w:lvlJc w:val="left"/>
      <w:pPr>
        <w:ind w:left="1287" w:hanging="360"/>
      </w:pPr>
      <w:rPr>
        <w:rFonts w:ascii="Symbol" w:hAnsi="Symbol" w:hint="default"/>
        <w:b w:val="0"/>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7" w15:restartNumberingAfterBreak="0">
    <w:nsid w:val="3AE76E5A"/>
    <w:multiLevelType w:val="hybridMultilevel"/>
    <w:tmpl w:val="83C49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F87418"/>
    <w:multiLevelType w:val="hybridMultilevel"/>
    <w:tmpl w:val="38D26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F24A2D"/>
    <w:multiLevelType w:val="hybridMultilevel"/>
    <w:tmpl w:val="26BA1598"/>
    <w:lvl w:ilvl="0" w:tplc="A5427BFA">
      <w:numFmt w:val="bullet"/>
      <w:lvlText w:val=""/>
      <w:lvlJc w:val="left"/>
      <w:pPr>
        <w:ind w:left="1388" w:hanging="361"/>
      </w:pPr>
      <w:rPr>
        <w:rFonts w:ascii="Symbol" w:eastAsia="Symbol" w:hAnsi="Symbol" w:cs="Symbol" w:hint="default"/>
        <w:w w:val="99"/>
        <w:sz w:val="28"/>
        <w:szCs w:val="28"/>
        <w:lang w:val="ru-RU" w:eastAsia="en-US" w:bidi="ar-SA"/>
      </w:rPr>
    </w:lvl>
    <w:lvl w:ilvl="1" w:tplc="8CF63E34">
      <w:numFmt w:val="bullet"/>
      <w:lvlText w:val="•"/>
      <w:lvlJc w:val="left"/>
      <w:pPr>
        <w:ind w:left="2328" w:hanging="361"/>
      </w:pPr>
      <w:rPr>
        <w:rFonts w:hint="default"/>
        <w:lang w:val="ru-RU" w:eastAsia="en-US" w:bidi="ar-SA"/>
      </w:rPr>
    </w:lvl>
    <w:lvl w:ilvl="2" w:tplc="C1FC7CAC">
      <w:numFmt w:val="bullet"/>
      <w:lvlText w:val="•"/>
      <w:lvlJc w:val="left"/>
      <w:pPr>
        <w:ind w:left="3277" w:hanging="361"/>
      </w:pPr>
      <w:rPr>
        <w:rFonts w:hint="default"/>
        <w:lang w:val="ru-RU" w:eastAsia="en-US" w:bidi="ar-SA"/>
      </w:rPr>
    </w:lvl>
    <w:lvl w:ilvl="3" w:tplc="5B36C4C2">
      <w:numFmt w:val="bullet"/>
      <w:lvlText w:val="•"/>
      <w:lvlJc w:val="left"/>
      <w:pPr>
        <w:ind w:left="4226" w:hanging="361"/>
      </w:pPr>
      <w:rPr>
        <w:rFonts w:hint="default"/>
        <w:lang w:val="ru-RU" w:eastAsia="en-US" w:bidi="ar-SA"/>
      </w:rPr>
    </w:lvl>
    <w:lvl w:ilvl="4" w:tplc="FAD6A54E">
      <w:numFmt w:val="bullet"/>
      <w:lvlText w:val="•"/>
      <w:lvlJc w:val="left"/>
      <w:pPr>
        <w:ind w:left="5175" w:hanging="361"/>
      </w:pPr>
      <w:rPr>
        <w:rFonts w:hint="default"/>
        <w:lang w:val="ru-RU" w:eastAsia="en-US" w:bidi="ar-SA"/>
      </w:rPr>
    </w:lvl>
    <w:lvl w:ilvl="5" w:tplc="1DA8F8DA">
      <w:numFmt w:val="bullet"/>
      <w:lvlText w:val="•"/>
      <w:lvlJc w:val="left"/>
      <w:pPr>
        <w:ind w:left="6124" w:hanging="361"/>
      </w:pPr>
      <w:rPr>
        <w:rFonts w:hint="default"/>
        <w:lang w:val="ru-RU" w:eastAsia="en-US" w:bidi="ar-SA"/>
      </w:rPr>
    </w:lvl>
    <w:lvl w:ilvl="6" w:tplc="4C360C6A">
      <w:numFmt w:val="bullet"/>
      <w:lvlText w:val="•"/>
      <w:lvlJc w:val="left"/>
      <w:pPr>
        <w:ind w:left="7073" w:hanging="361"/>
      </w:pPr>
      <w:rPr>
        <w:rFonts w:hint="default"/>
        <w:lang w:val="ru-RU" w:eastAsia="en-US" w:bidi="ar-SA"/>
      </w:rPr>
    </w:lvl>
    <w:lvl w:ilvl="7" w:tplc="A2341014">
      <w:numFmt w:val="bullet"/>
      <w:lvlText w:val="•"/>
      <w:lvlJc w:val="left"/>
      <w:pPr>
        <w:ind w:left="8022" w:hanging="361"/>
      </w:pPr>
      <w:rPr>
        <w:rFonts w:hint="default"/>
        <w:lang w:val="ru-RU" w:eastAsia="en-US" w:bidi="ar-SA"/>
      </w:rPr>
    </w:lvl>
    <w:lvl w:ilvl="8" w:tplc="22E645D2">
      <w:numFmt w:val="bullet"/>
      <w:lvlText w:val="•"/>
      <w:lvlJc w:val="left"/>
      <w:pPr>
        <w:ind w:left="8971" w:hanging="361"/>
      </w:pPr>
      <w:rPr>
        <w:rFonts w:hint="default"/>
        <w:lang w:val="ru-RU" w:eastAsia="en-US" w:bidi="ar-SA"/>
      </w:rPr>
    </w:lvl>
  </w:abstractNum>
  <w:abstractNum w:abstractNumId="20" w15:restartNumberingAfterBreak="0">
    <w:nsid w:val="3DF7621C"/>
    <w:multiLevelType w:val="hybridMultilevel"/>
    <w:tmpl w:val="5F98D65E"/>
    <w:lvl w:ilvl="0" w:tplc="A6FEE622">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1" w15:restartNumberingAfterBreak="0">
    <w:nsid w:val="43CB0EA2"/>
    <w:multiLevelType w:val="multilevel"/>
    <w:tmpl w:val="AFF26AC8"/>
    <w:lvl w:ilvl="0">
      <w:start w:val="1"/>
      <w:numFmt w:val="decimal"/>
      <w:lvlText w:val="%1."/>
      <w:lvlJc w:val="left"/>
      <w:pPr>
        <w:ind w:left="360" w:hanging="360"/>
      </w:pPr>
    </w:lvl>
    <w:lvl w:ilvl="1">
      <w:start w:val="1"/>
      <w:numFmt w:val="decimal"/>
      <w:lvlText w:val="%1.%2."/>
      <w:lvlJc w:val="left"/>
      <w:pPr>
        <w:ind w:left="792" w:hanging="432"/>
      </w:pPr>
      <w:rPr>
        <w:b w:val="0"/>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993CC7"/>
    <w:multiLevelType w:val="multilevel"/>
    <w:tmpl w:val="4C5CEF3A"/>
    <w:lvl w:ilvl="0">
      <w:start w:val="7"/>
      <w:numFmt w:val="decimal"/>
      <w:lvlText w:val="%1"/>
      <w:lvlJc w:val="left"/>
      <w:pPr>
        <w:ind w:left="720" w:hanging="360"/>
      </w:pPr>
      <w:rPr>
        <w:rFonts w:hint="default"/>
      </w:rPr>
    </w:lvl>
    <w:lvl w:ilvl="1">
      <w:start w:val="7"/>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A0F5ABF"/>
    <w:multiLevelType w:val="hybridMultilevel"/>
    <w:tmpl w:val="1C1012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593405"/>
    <w:multiLevelType w:val="multilevel"/>
    <w:tmpl w:val="5A96C8A6"/>
    <w:lvl w:ilvl="0">
      <w:start w:val="1"/>
      <w:numFmt w:val="decimal"/>
      <w:lvlText w:val="%1."/>
      <w:lvlJc w:val="left"/>
      <w:pPr>
        <w:ind w:left="360" w:hanging="360"/>
      </w:pPr>
      <w:rPr>
        <w:rFonts w:hint="default"/>
        <w:lang w:val="ru-RU" w:eastAsia="en-US" w:bidi="ar-SA"/>
      </w:rPr>
    </w:lvl>
    <w:lvl w:ilvl="1">
      <w:start w:val="1"/>
      <w:numFmt w:val="bullet"/>
      <w:lvlText w:val=""/>
      <w:lvlJc w:val="left"/>
      <w:pPr>
        <w:ind w:left="792" w:hanging="432"/>
      </w:pPr>
      <w:rPr>
        <w:rFonts w:ascii="Symbol" w:hAnsi="Symbol" w:hint="default"/>
        <w:b w:val="0"/>
        <w:bCs w:val="0"/>
        <w:i w:val="0"/>
        <w:iCs w:val="0"/>
        <w:sz w:val="28"/>
        <w:szCs w:val="28"/>
      </w:rPr>
    </w:lvl>
    <w:lvl w:ilvl="2">
      <w:numFmt w:val="bullet"/>
      <w:lvlText w:val="•"/>
      <w:lvlJc w:val="left"/>
      <w:pPr>
        <w:ind w:left="1224" w:hanging="504"/>
      </w:pPr>
      <w:rPr>
        <w:rFonts w:hint="default"/>
        <w:w w:val="99"/>
        <w:sz w:val="28"/>
        <w:szCs w:val="28"/>
        <w:lang w:val="ru-RU" w:eastAsia="en-US" w:bidi="ar-SA"/>
      </w:rPr>
    </w:lvl>
    <w:lvl w:ilvl="3">
      <w:start w:val="1"/>
      <w:numFmt w:val="decimal"/>
      <w:lvlText w:val="%1.%2.%3.%4."/>
      <w:lvlJc w:val="left"/>
      <w:pPr>
        <w:ind w:left="1728" w:hanging="648"/>
      </w:pPr>
      <w:rPr>
        <w:rFonts w:hint="default"/>
        <w:lang w:val="ru-RU" w:eastAsia="en-US" w:bidi="ar-SA"/>
      </w:rPr>
    </w:lvl>
    <w:lvl w:ilvl="4">
      <w:start w:val="1"/>
      <w:numFmt w:val="decimal"/>
      <w:lvlText w:val="%1.%2.%3.%4.%5."/>
      <w:lvlJc w:val="left"/>
      <w:pPr>
        <w:ind w:left="2232" w:hanging="792"/>
      </w:pPr>
      <w:rPr>
        <w:rFonts w:hint="default"/>
        <w:lang w:val="ru-RU" w:eastAsia="en-US" w:bidi="ar-SA"/>
      </w:rPr>
    </w:lvl>
    <w:lvl w:ilvl="5">
      <w:start w:val="1"/>
      <w:numFmt w:val="decimal"/>
      <w:lvlText w:val="%1.%2.%3.%4.%5.%6."/>
      <w:lvlJc w:val="left"/>
      <w:pPr>
        <w:ind w:left="2736" w:hanging="936"/>
      </w:pPr>
      <w:rPr>
        <w:rFonts w:hint="default"/>
        <w:lang w:val="ru-RU" w:eastAsia="en-US" w:bidi="ar-SA"/>
      </w:rPr>
    </w:lvl>
    <w:lvl w:ilvl="6">
      <w:start w:val="1"/>
      <w:numFmt w:val="decimal"/>
      <w:lvlText w:val="%1.%2.%3.%4.%5.%6.%7."/>
      <w:lvlJc w:val="left"/>
      <w:pPr>
        <w:ind w:left="3240" w:hanging="1080"/>
      </w:pPr>
      <w:rPr>
        <w:rFonts w:hint="default"/>
        <w:lang w:val="ru-RU" w:eastAsia="en-US" w:bidi="ar-SA"/>
      </w:rPr>
    </w:lvl>
    <w:lvl w:ilvl="7">
      <w:start w:val="1"/>
      <w:numFmt w:val="decimal"/>
      <w:lvlText w:val="%1.%2.%3.%4.%5.%6.%7.%8."/>
      <w:lvlJc w:val="left"/>
      <w:pPr>
        <w:ind w:left="3744" w:hanging="1224"/>
      </w:pPr>
      <w:rPr>
        <w:rFonts w:hint="default"/>
        <w:lang w:val="ru-RU" w:eastAsia="en-US" w:bidi="ar-SA"/>
      </w:rPr>
    </w:lvl>
    <w:lvl w:ilvl="8">
      <w:start w:val="1"/>
      <w:numFmt w:val="decimal"/>
      <w:lvlText w:val="%1.%2.%3.%4.%5.%6.%7.%8.%9."/>
      <w:lvlJc w:val="left"/>
      <w:pPr>
        <w:ind w:left="4320" w:hanging="1440"/>
      </w:pPr>
      <w:rPr>
        <w:rFonts w:hint="default"/>
        <w:lang w:val="ru-RU" w:eastAsia="en-US" w:bidi="ar-SA"/>
      </w:rPr>
    </w:lvl>
  </w:abstractNum>
  <w:abstractNum w:abstractNumId="25" w15:restartNumberingAfterBreak="0">
    <w:nsid w:val="538274A4"/>
    <w:multiLevelType w:val="multilevel"/>
    <w:tmpl w:val="7A4C3202"/>
    <w:lvl w:ilvl="0">
      <w:start w:val="1"/>
      <w:numFmt w:val="decimal"/>
      <w:lvlText w:val="%1."/>
      <w:lvlJc w:val="left"/>
      <w:pPr>
        <w:ind w:left="360" w:hanging="360"/>
      </w:pPr>
      <w:rPr>
        <w:rFonts w:hint="default"/>
        <w:lang w:val="ru-RU" w:eastAsia="en-US" w:bidi="ar-SA"/>
      </w:rPr>
    </w:lvl>
    <w:lvl w:ilvl="1">
      <w:start w:val="1"/>
      <w:numFmt w:val="decimal"/>
      <w:lvlText w:val="%1.%2."/>
      <w:lvlJc w:val="left"/>
      <w:pPr>
        <w:ind w:left="792" w:hanging="432"/>
      </w:pPr>
      <w:rPr>
        <w:sz w:val="28"/>
        <w:szCs w:val="28"/>
      </w:rPr>
    </w:lvl>
    <w:lvl w:ilvl="2">
      <w:start w:val="1"/>
      <w:numFmt w:val="decimal"/>
      <w:lvlText w:val="%1.%2.%3."/>
      <w:lvlJc w:val="left"/>
      <w:pPr>
        <w:ind w:left="1224" w:hanging="504"/>
      </w:pPr>
      <w:rPr>
        <w:rFonts w:hint="default"/>
        <w:w w:val="99"/>
        <w:sz w:val="28"/>
        <w:szCs w:val="28"/>
        <w:lang w:val="ru-RU" w:eastAsia="en-US" w:bidi="ar-SA"/>
      </w:rPr>
    </w:lvl>
    <w:lvl w:ilvl="3">
      <w:start w:val="1"/>
      <w:numFmt w:val="decimal"/>
      <w:lvlText w:val="%1.%2.%3.%4."/>
      <w:lvlJc w:val="left"/>
      <w:pPr>
        <w:ind w:left="1728" w:hanging="648"/>
      </w:pPr>
      <w:rPr>
        <w:rFonts w:hint="default"/>
        <w:lang w:val="ru-RU" w:eastAsia="en-US" w:bidi="ar-SA"/>
      </w:rPr>
    </w:lvl>
    <w:lvl w:ilvl="4">
      <w:start w:val="1"/>
      <w:numFmt w:val="decimal"/>
      <w:lvlText w:val="%1.%2.%3.%4.%5."/>
      <w:lvlJc w:val="left"/>
      <w:pPr>
        <w:ind w:left="2232" w:hanging="792"/>
      </w:pPr>
      <w:rPr>
        <w:rFonts w:hint="default"/>
        <w:lang w:val="ru-RU" w:eastAsia="en-US" w:bidi="ar-SA"/>
      </w:rPr>
    </w:lvl>
    <w:lvl w:ilvl="5">
      <w:start w:val="1"/>
      <w:numFmt w:val="decimal"/>
      <w:lvlText w:val="%1.%2.%3.%4.%5.%6."/>
      <w:lvlJc w:val="left"/>
      <w:pPr>
        <w:ind w:left="2736" w:hanging="936"/>
      </w:pPr>
      <w:rPr>
        <w:rFonts w:hint="default"/>
        <w:lang w:val="ru-RU" w:eastAsia="en-US" w:bidi="ar-SA"/>
      </w:rPr>
    </w:lvl>
    <w:lvl w:ilvl="6">
      <w:start w:val="1"/>
      <w:numFmt w:val="decimal"/>
      <w:lvlText w:val="%1.%2.%3.%4.%5.%6.%7."/>
      <w:lvlJc w:val="left"/>
      <w:pPr>
        <w:ind w:left="3240" w:hanging="1080"/>
      </w:pPr>
      <w:rPr>
        <w:rFonts w:hint="default"/>
        <w:lang w:val="ru-RU" w:eastAsia="en-US" w:bidi="ar-SA"/>
      </w:rPr>
    </w:lvl>
    <w:lvl w:ilvl="7">
      <w:start w:val="1"/>
      <w:numFmt w:val="decimal"/>
      <w:lvlText w:val="%1.%2.%3.%4.%5.%6.%7.%8."/>
      <w:lvlJc w:val="left"/>
      <w:pPr>
        <w:ind w:left="3744" w:hanging="1224"/>
      </w:pPr>
      <w:rPr>
        <w:rFonts w:hint="default"/>
        <w:lang w:val="ru-RU" w:eastAsia="en-US" w:bidi="ar-SA"/>
      </w:rPr>
    </w:lvl>
    <w:lvl w:ilvl="8">
      <w:start w:val="1"/>
      <w:numFmt w:val="decimal"/>
      <w:lvlText w:val="%1.%2.%3.%4.%5.%6.%7.%8.%9."/>
      <w:lvlJc w:val="left"/>
      <w:pPr>
        <w:ind w:left="4320" w:hanging="1440"/>
      </w:pPr>
      <w:rPr>
        <w:rFonts w:hint="default"/>
        <w:lang w:val="ru-RU" w:eastAsia="en-US" w:bidi="ar-SA"/>
      </w:rPr>
    </w:lvl>
  </w:abstractNum>
  <w:abstractNum w:abstractNumId="26" w15:restartNumberingAfterBreak="0">
    <w:nsid w:val="54CC5139"/>
    <w:multiLevelType w:val="multilevel"/>
    <w:tmpl w:val="8E502BC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1602DF"/>
    <w:multiLevelType w:val="multilevel"/>
    <w:tmpl w:val="C45E00DC"/>
    <w:lvl w:ilvl="0">
      <w:start w:val="1"/>
      <w:numFmt w:val="decimal"/>
      <w:lvlText w:val="%1."/>
      <w:lvlJc w:val="left"/>
      <w:pPr>
        <w:ind w:left="360" w:hanging="360"/>
      </w:pPr>
      <w:rPr>
        <w:rFonts w:hint="default"/>
        <w:lang w:val="ru-RU" w:eastAsia="en-US" w:bidi="ar-SA"/>
      </w:rPr>
    </w:lvl>
    <w:lvl w:ilvl="1">
      <w:start w:val="1"/>
      <w:numFmt w:val="decimal"/>
      <w:lvlText w:val="%1.%2."/>
      <w:lvlJc w:val="left"/>
      <w:pPr>
        <w:ind w:left="792" w:hanging="432"/>
      </w:pPr>
      <w:rPr>
        <w:b w:val="0"/>
        <w:bCs w:val="0"/>
        <w:i w:val="0"/>
        <w:iCs w:val="0"/>
        <w:sz w:val="28"/>
        <w:szCs w:val="28"/>
      </w:rPr>
    </w:lvl>
    <w:lvl w:ilvl="2">
      <w:start w:val="1"/>
      <w:numFmt w:val="decimal"/>
      <w:lvlText w:val="%1.%2.%3."/>
      <w:lvlJc w:val="left"/>
      <w:pPr>
        <w:ind w:left="1224" w:hanging="504"/>
      </w:pPr>
      <w:rPr>
        <w:rFonts w:hint="default"/>
        <w:w w:val="99"/>
        <w:sz w:val="28"/>
        <w:szCs w:val="28"/>
        <w:lang w:val="ru-RU" w:eastAsia="en-US" w:bidi="ar-SA"/>
      </w:rPr>
    </w:lvl>
    <w:lvl w:ilvl="3">
      <w:start w:val="1"/>
      <w:numFmt w:val="decimal"/>
      <w:lvlText w:val="%1.%2.%3.%4."/>
      <w:lvlJc w:val="left"/>
      <w:pPr>
        <w:ind w:left="1728" w:hanging="648"/>
      </w:pPr>
      <w:rPr>
        <w:rFonts w:hint="default"/>
        <w:lang w:val="ru-RU" w:eastAsia="en-US" w:bidi="ar-SA"/>
      </w:rPr>
    </w:lvl>
    <w:lvl w:ilvl="4">
      <w:start w:val="1"/>
      <w:numFmt w:val="decimal"/>
      <w:lvlText w:val="%1.%2.%3.%4.%5."/>
      <w:lvlJc w:val="left"/>
      <w:pPr>
        <w:ind w:left="2232" w:hanging="792"/>
      </w:pPr>
      <w:rPr>
        <w:rFonts w:hint="default"/>
        <w:lang w:val="ru-RU" w:eastAsia="en-US" w:bidi="ar-SA"/>
      </w:rPr>
    </w:lvl>
    <w:lvl w:ilvl="5">
      <w:start w:val="1"/>
      <w:numFmt w:val="decimal"/>
      <w:lvlText w:val="%1.%2.%3.%4.%5.%6."/>
      <w:lvlJc w:val="left"/>
      <w:pPr>
        <w:ind w:left="2736" w:hanging="936"/>
      </w:pPr>
      <w:rPr>
        <w:rFonts w:hint="default"/>
        <w:lang w:val="ru-RU" w:eastAsia="en-US" w:bidi="ar-SA"/>
      </w:rPr>
    </w:lvl>
    <w:lvl w:ilvl="6">
      <w:start w:val="1"/>
      <w:numFmt w:val="decimal"/>
      <w:lvlText w:val="%1.%2.%3.%4.%5.%6.%7."/>
      <w:lvlJc w:val="left"/>
      <w:pPr>
        <w:ind w:left="3240" w:hanging="1080"/>
      </w:pPr>
      <w:rPr>
        <w:rFonts w:hint="default"/>
        <w:lang w:val="ru-RU" w:eastAsia="en-US" w:bidi="ar-SA"/>
      </w:rPr>
    </w:lvl>
    <w:lvl w:ilvl="7">
      <w:start w:val="1"/>
      <w:numFmt w:val="decimal"/>
      <w:lvlText w:val="%1.%2.%3.%4.%5.%6.%7.%8."/>
      <w:lvlJc w:val="left"/>
      <w:pPr>
        <w:ind w:left="3744" w:hanging="1224"/>
      </w:pPr>
      <w:rPr>
        <w:rFonts w:hint="default"/>
        <w:lang w:val="ru-RU" w:eastAsia="en-US" w:bidi="ar-SA"/>
      </w:rPr>
    </w:lvl>
    <w:lvl w:ilvl="8">
      <w:start w:val="1"/>
      <w:numFmt w:val="decimal"/>
      <w:lvlText w:val="%1.%2.%3.%4.%5.%6.%7.%8.%9."/>
      <w:lvlJc w:val="left"/>
      <w:pPr>
        <w:ind w:left="4320" w:hanging="1440"/>
      </w:pPr>
      <w:rPr>
        <w:rFonts w:hint="default"/>
        <w:lang w:val="ru-RU" w:eastAsia="en-US" w:bidi="ar-SA"/>
      </w:rPr>
    </w:lvl>
  </w:abstractNum>
  <w:abstractNum w:abstractNumId="28" w15:restartNumberingAfterBreak="0">
    <w:nsid w:val="5BA51DAF"/>
    <w:multiLevelType w:val="hybridMultilevel"/>
    <w:tmpl w:val="D77EA626"/>
    <w:lvl w:ilvl="0" w:tplc="4C2C83B6">
      <w:numFmt w:val="bullet"/>
      <w:lvlText w:val="•"/>
      <w:lvlJc w:val="left"/>
      <w:pPr>
        <w:ind w:left="4055" w:hanging="361"/>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D5A14BC"/>
    <w:multiLevelType w:val="hybridMultilevel"/>
    <w:tmpl w:val="3094E7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5DE01C39"/>
    <w:multiLevelType w:val="multilevel"/>
    <w:tmpl w:val="E59E8AAA"/>
    <w:lvl w:ilvl="0">
      <w:start w:val="1"/>
      <w:numFmt w:val="decimal"/>
      <w:lvlText w:val="%1."/>
      <w:lvlJc w:val="left"/>
      <w:pPr>
        <w:ind w:left="360" w:hanging="360"/>
      </w:pPr>
      <w:rPr>
        <w:rFonts w:hint="default"/>
        <w:lang w:val="ru-RU" w:eastAsia="en-US" w:bidi="ar-SA"/>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w w:val="99"/>
        <w:sz w:val="28"/>
        <w:szCs w:val="28"/>
        <w:lang w:val="ru-RU" w:eastAsia="en-US" w:bidi="ar-SA"/>
      </w:rPr>
    </w:lvl>
    <w:lvl w:ilvl="3">
      <w:start w:val="1"/>
      <w:numFmt w:val="decimal"/>
      <w:lvlText w:val="%1.%2.%3.%4."/>
      <w:lvlJc w:val="left"/>
      <w:pPr>
        <w:ind w:left="1728" w:hanging="648"/>
      </w:pPr>
      <w:rPr>
        <w:rFonts w:hint="default"/>
        <w:lang w:val="ru-RU" w:eastAsia="en-US" w:bidi="ar-SA"/>
      </w:rPr>
    </w:lvl>
    <w:lvl w:ilvl="4">
      <w:start w:val="1"/>
      <w:numFmt w:val="decimal"/>
      <w:lvlText w:val="%1.%2.%3.%4.%5."/>
      <w:lvlJc w:val="left"/>
      <w:pPr>
        <w:ind w:left="2232" w:hanging="792"/>
      </w:pPr>
      <w:rPr>
        <w:rFonts w:hint="default"/>
        <w:lang w:val="ru-RU" w:eastAsia="en-US" w:bidi="ar-SA"/>
      </w:rPr>
    </w:lvl>
    <w:lvl w:ilvl="5">
      <w:start w:val="1"/>
      <w:numFmt w:val="decimal"/>
      <w:lvlText w:val="%1.%2.%3.%4.%5.%6."/>
      <w:lvlJc w:val="left"/>
      <w:pPr>
        <w:ind w:left="2736" w:hanging="936"/>
      </w:pPr>
      <w:rPr>
        <w:rFonts w:hint="default"/>
        <w:lang w:val="ru-RU" w:eastAsia="en-US" w:bidi="ar-SA"/>
      </w:rPr>
    </w:lvl>
    <w:lvl w:ilvl="6">
      <w:start w:val="1"/>
      <w:numFmt w:val="decimal"/>
      <w:lvlText w:val="%1.%2.%3.%4.%5.%6.%7."/>
      <w:lvlJc w:val="left"/>
      <w:pPr>
        <w:ind w:left="3240" w:hanging="1080"/>
      </w:pPr>
      <w:rPr>
        <w:rFonts w:hint="default"/>
        <w:lang w:val="ru-RU" w:eastAsia="en-US" w:bidi="ar-SA"/>
      </w:rPr>
    </w:lvl>
    <w:lvl w:ilvl="7">
      <w:start w:val="1"/>
      <w:numFmt w:val="decimal"/>
      <w:lvlText w:val="%1.%2.%3.%4.%5.%6.%7.%8."/>
      <w:lvlJc w:val="left"/>
      <w:pPr>
        <w:ind w:left="3744" w:hanging="1224"/>
      </w:pPr>
      <w:rPr>
        <w:rFonts w:hint="default"/>
        <w:lang w:val="ru-RU" w:eastAsia="en-US" w:bidi="ar-SA"/>
      </w:rPr>
    </w:lvl>
    <w:lvl w:ilvl="8">
      <w:start w:val="1"/>
      <w:numFmt w:val="decimal"/>
      <w:lvlText w:val="%1.%2.%3.%4.%5.%6.%7.%8.%9."/>
      <w:lvlJc w:val="left"/>
      <w:pPr>
        <w:ind w:left="4320" w:hanging="1440"/>
      </w:pPr>
      <w:rPr>
        <w:rFonts w:hint="default"/>
        <w:lang w:val="ru-RU" w:eastAsia="en-US" w:bidi="ar-SA"/>
      </w:rPr>
    </w:lvl>
  </w:abstractNum>
  <w:abstractNum w:abstractNumId="31" w15:restartNumberingAfterBreak="0">
    <w:nsid w:val="5F837A8E"/>
    <w:multiLevelType w:val="multilevel"/>
    <w:tmpl w:val="E3F48BBC"/>
    <w:lvl w:ilvl="0">
      <w:start w:val="1"/>
      <w:numFmt w:val="decimal"/>
      <w:lvlText w:val="%1."/>
      <w:lvlJc w:val="left"/>
      <w:pPr>
        <w:ind w:left="360" w:hanging="360"/>
      </w:pPr>
      <w:rPr>
        <w:rFonts w:hint="default"/>
        <w:lang w:val="ru-RU" w:eastAsia="en-US" w:bidi="ar-SA"/>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w w:val="99"/>
        <w:sz w:val="28"/>
        <w:szCs w:val="28"/>
        <w:lang w:val="ru-RU" w:eastAsia="en-US" w:bidi="ar-SA"/>
      </w:rPr>
    </w:lvl>
    <w:lvl w:ilvl="3">
      <w:start w:val="1"/>
      <w:numFmt w:val="bullet"/>
      <w:lvlText w:val=""/>
      <w:lvlJc w:val="left"/>
      <w:pPr>
        <w:ind w:left="1728" w:hanging="648"/>
      </w:pPr>
      <w:rPr>
        <w:rFonts w:ascii="Symbol" w:hAnsi="Symbol" w:hint="default"/>
        <w:lang w:val="ru-RU" w:eastAsia="en-US" w:bidi="ar-SA"/>
      </w:rPr>
    </w:lvl>
    <w:lvl w:ilvl="4">
      <w:start w:val="1"/>
      <w:numFmt w:val="decimal"/>
      <w:lvlText w:val="%1.%2.%3.%4.%5."/>
      <w:lvlJc w:val="left"/>
      <w:pPr>
        <w:ind w:left="2232" w:hanging="792"/>
      </w:pPr>
      <w:rPr>
        <w:rFonts w:hint="default"/>
        <w:lang w:val="ru-RU" w:eastAsia="en-US" w:bidi="ar-SA"/>
      </w:rPr>
    </w:lvl>
    <w:lvl w:ilvl="5">
      <w:start w:val="1"/>
      <w:numFmt w:val="decimal"/>
      <w:lvlText w:val="%1.%2.%3.%4.%5.%6."/>
      <w:lvlJc w:val="left"/>
      <w:pPr>
        <w:ind w:left="2736" w:hanging="936"/>
      </w:pPr>
      <w:rPr>
        <w:rFonts w:hint="default"/>
        <w:lang w:val="ru-RU" w:eastAsia="en-US" w:bidi="ar-SA"/>
      </w:rPr>
    </w:lvl>
    <w:lvl w:ilvl="6">
      <w:start w:val="1"/>
      <w:numFmt w:val="decimal"/>
      <w:lvlText w:val="%1.%2.%3.%4.%5.%6.%7."/>
      <w:lvlJc w:val="left"/>
      <w:pPr>
        <w:ind w:left="3240" w:hanging="1080"/>
      </w:pPr>
      <w:rPr>
        <w:rFonts w:hint="default"/>
        <w:lang w:val="ru-RU" w:eastAsia="en-US" w:bidi="ar-SA"/>
      </w:rPr>
    </w:lvl>
    <w:lvl w:ilvl="7">
      <w:start w:val="1"/>
      <w:numFmt w:val="decimal"/>
      <w:lvlText w:val="%1.%2.%3.%4.%5.%6.%7.%8."/>
      <w:lvlJc w:val="left"/>
      <w:pPr>
        <w:ind w:left="3744" w:hanging="1224"/>
      </w:pPr>
      <w:rPr>
        <w:rFonts w:hint="default"/>
        <w:lang w:val="ru-RU" w:eastAsia="en-US" w:bidi="ar-SA"/>
      </w:rPr>
    </w:lvl>
    <w:lvl w:ilvl="8">
      <w:start w:val="1"/>
      <w:numFmt w:val="decimal"/>
      <w:lvlText w:val="%1.%2.%3.%4.%5.%6.%7.%8.%9."/>
      <w:lvlJc w:val="left"/>
      <w:pPr>
        <w:ind w:left="4320" w:hanging="1440"/>
      </w:pPr>
      <w:rPr>
        <w:rFonts w:hint="default"/>
        <w:lang w:val="ru-RU" w:eastAsia="en-US" w:bidi="ar-SA"/>
      </w:rPr>
    </w:lvl>
  </w:abstractNum>
  <w:abstractNum w:abstractNumId="32" w15:restartNumberingAfterBreak="0">
    <w:nsid w:val="5F981B02"/>
    <w:multiLevelType w:val="hybridMultilevel"/>
    <w:tmpl w:val="8A34565A"/>
    <w:lvl w:ilvl="0" w:tplc="04190001">
      <w:start w:val="1"/>
      <w:numFmt w:val="bullet"/>
      <w:lvlText w:val=""/>
      <w:lvlJc w:val="left"/>
      <w:pPr>
        <w:ind w:left="1388" w:hanging="360"/>
      </w:pPr>
      <w:rPr>
        <w:rFonts w:ascii="Symbol" w:hAnsi="Symbol" w:hint="default"/>
      </w:rPr>
    </w:lvl>
    <w:lvl w:ilvl="1" w:tplc="04190003">
      <w:start w:val="1"/>
      <w:numFmt w:val="bullet"/>
      <w:lvlText w:val="o"/>
      <w:lvlJc w:val="left"/>
      <w:pPr>
        <w:ind w:left="2108" w:hanging="360"/>
      </w:pPr>
      <w:rPr>
        <w:rFonts w:ascii="Courier New" w:hAnsi="Courier New" w:cs="Courier New" w:hint="default"/>
      </w:rPr>
    </w:lvl>
    <w:lvl w:ilvl="2" w:tplc="04190005" w:tentative="1">
      <w:start w:val="1"/>
      <w:numFmt w:val="bullet"/>
      <w:lvlText w:val=""/>
      <w:lvlJc w:val="left"/>
      <w:pPr>
        <w:ind w:left="2828" w:hanging="360"/>
      </w:pPr>
      <w:rPr>
        <w:rFonts w:ascii="Wingdings" w:hAnsi="Wingdings" w:hint="default"/>
      </w:rPr>
    </w:lvl>
    <w:lvl w:ilvl="3" w:tplc="04190001" w:tentative="1">
      <w:start w:val="1"/>
      <w:numFmt w:val="bullet"/>
      <w:lvlText w:val=""/>
      <w:lvlJc w:val="left"/>
      <w:pPr>
        <w:ind w:left="3548" w:hanging="360"/>
      </w:pPr>
      <w:rPr>
        <w:rFonts w:ascii="Symbol" w:hAnsi="Symbol" w:hint="default"/>
      </w:rPr>
    </w:lvl>
    <w:lvl w:ilvl="4" w:tplc="04190003" w:tentative="1">
      <w:start w:val="1"/>
      <w:numFmt w:val="bullet"/>
      <w:lvlText w:val="o"/>
      <w:lvlJc w:val="left"/>
      <w:pPr>
        <w:ind w:left="4268" w:hanging="360"/>
      </w:pPr>
      <w:rPr>
        <w:rFonts w:ascii="Courier New" w:hAnsi="Courier New" w:cs="Courier New" w:hint="default"/>
      </w:rPr>
    </w:lvl>
    <w:lvl w:ilvl="5" w:tplc="04190005" w:tentative="1">
      <w:start w:val="1"/>
      <w:numFmt w:val="bullet"/>
      <w:lvlText w:val=""/>
      <w:lvlJc w:val="left"/>
      <w:pPr>
        <w:ind w:left="4988" w:hanging="360"/>
      </w:pPr>
      <w:rPr>
        <w:rFonts w:ascii="Wingdings" w:hAnsi="Wingdings" w:hint="default"/>
      </w:rPr>
    </w:lvl>
    <w:lvl w:ilvl="6" w:tplc="04190001" w:tentative="1">
      <w:start w:val="1"/>
      <w:numFmt w:val="bullet"/>
      <w:lvlText w:val=""/>
      <w:lvlJc w:val="left"/>
      <w:pPr>
        <w:ind w:left="5708" w:hanging="360"/>
      </w:pPr>
      <w:rPr>
        <w:rFonts w:ascii="Symbol" w:hAnsi="Symbol" w:hint="default"/>
      </w:rPr>
    </w:lvl>
    <w:lvl w:ilvl="7" w:tplc="04190003" w:tentative="1">
      <w:start w:val="1"/>
      <w:numFmt w:val="bullet"/>
      <w:lvlText w:val="o"/>
      <w:lvlJc w:val="left"/>
      <w:pPr>
        <w:ind w:left="6428" w:hanging="360"/>
      </w:pPr>
      <w:rPr>
        <w:rFonts w:ascii="Courier New" w:hAnsi="Courier New" w:cs="Courier New" w:hint="default"/>
      </w:rPr>
    </w:lvl>
    <w:lvl w:ilvl="8" w:tplc="04190005" w:tentative="1">
      <w:start w:val="1"/>
      <w:numFmt w:val="bullet"/>
      <w:lvlText w:val=""/>
      <w:lvlJc w:val="left"/>
      <w:pPr>
        <w:ind w:left="7148" w:hanging="360"/>
      </w:pPr>
      <w:rPr>
        <w:rFonts w:ascii="Wingdings" w:hAnsi="Wingdings" w:hint="default"/>
      </w:rPr>
    </w:lvl>
  </w:abstractNum>
  <w:abstractNum w:abstractNumId="33" w15:restartNumberingAfterBreak="0">
    <w:nsid w:val="67BD7F25"/>
    <w:multiLevelType w:val="multilevel"/>
    <w:tmpl w:val="09DEC900"/>
    <w:lvl w:ilvl="0">
      <w:start w:val="1"/>
      <w:numFmt w:val="decimal"/>
      <w:lvlText w:val="%1."/>
      <w:lvlJc w:val="left"/>
      <w:pPr>
        <w:ind w:left="360" w:hanging="360"/>
      </w:pPr>
      <w:rPr>
        <w:rFonts w:hint="default"/>
        <w:lang w:val="ru-RU" w:eastAsia="en-US" w:bidi="ar-SA"/>
      </w:rPr>
    </w:lvl>
    <w:lvl w:ilvl="1">
      <w:start w:val="1"/>
      <w:numFmt w:val="decimal"/>
      <w:lvlText w:val="%1.%2."/>
      <w:lvlJc w:val="left"/>
      <w:pPr>
        <w:ind w:left="792" w:hanging="432"/>
      </w:pPr>
      <w:rPr>
        <w:b w:val="0"/>
        <w:bCs w:val="0"/>
        <w:i w:val="0"/>
        <w:iCs w:val="0"/>
        <w:sz w:val="28"/>
        <w:szCs w:val="28"/>
      </w:rPr>
    </w:lvl>
    <w:lvl w:ilvl="2">
      <w:numFmt w:val="bullet"/>
      <w:lvlText w:val="•"/>
      <w:lvlJc w:val="left"/>
      <w:pPr>
        <w:ind w:left="1224" w:hanging="504"/>
      </w:pPr>
      <w:rPr>
        <w:rFonts w:hint="default"/>
        <w:w w:val="99"/>
        <w:sz w:val="28"/>
        <w:szCs w:val="28"/>
        <w:lang w:val="ru-RU" w:eastAsia="en-US" w:bidi="ar-SA"/>
      </w:rPr>
    </w:lvl>
    <w:lvl w:ilvl="3">
      <w:start w:val="1"/>
      <w:numFmt w:val="decimal"/>
      <w:lvlText w:val="%1.%2.%3.%4."/>
      <w:lvlJc w:val="left"/>
      <w:pPr>
        <w:ind w:left="1728" w:hanging="648"/>
      </w:pPr>
      <w:rPr>
        <w:rFonts w:hint="default"/>
        <w:lang w:val="ru-RU" w:eastAsia="en-US" w:bidi="ar-SA"/>
      </w:rPr>
    </w:lvl>
    <w:lvl w:ilvl="4">
      <w:start w:val="1"/>
      <w:numFmt w:val="decimal"/>
      <w:lvlText w:val="%1.%2.%3.%4.%5."/>
      <w:lvlJc w:val="left"/>
      <w:pPr>
        <w:ind w:left="2232" w:hanging="792"/>
      </w:pPr>
      <w:rPr>
        <w:rFonts w:hint="default"/>
        <w:lang w:val="ru-RU" w:eastAsia="en-US" w:bidi="ar-SA"/>
      </w:rPr>
    </w:lvl>
    <w:lvl w:ilvl="5">
      <w:start w:val="1"/>
      <w:numFmt w:val="decimal"/>
      <w:lvlText w:val="%1.%2.%3.%4.%5.%6."/>
      <w:lvlJc w:val="left"/>
      <w:pPr>
        <w:ind w:left="2736" w:hanging="936"/>
      </w:pPr>
      <w:rPr>
        <w:rFonts w:hint="default"/>
        <w:lang w:val="ru-RU" w:eastAsia="en-US" w:bidi="ar-SA"/>
      </w:rPr>
    </w:lvl>
    <w:lvl w:ilvl="6">
      <w:start w:val="1"/>
      <w:numFmt w:val="decimal"/>
      <w:lvlText w:val="%1.%2.%3.%4.%5.%6.%7."/>
      <w:lvlJc w:val="left"/>
      <w:pPr>
        <w:ind w:left="3240" w:hanging="1080"/>
      </w:pPr>
      <w:rPr>
        <w:rFonts w:hint="default"/>
        <w:lang w:val="ru-RU" w:eastAsia="en-US" w:bidi="ar-SA"/>
      </w:rPr>
    </w:lvl>
    <w:lvl w:ilvl="7">
      <w:start w:val="1"/>
      <w:numFmt w:val="decimal"/>
      <w:lvlText w:val="%1.%2.%3.%4.%5.%6.%7.%8."/>
      <w:lvlJc w:val="left"/>
      <w:pPr>
        <w:ind w:left="3744" w:hanging="1224"/>
      </w:pPr>
      <w:rPr>
        <w:rFonts w:hint="default"/>
        <w:lang w:val="ru-RU" w:eastAsia="en-US" w:bidi="ar-SA"/>
      </w:rPr>
    </w:lvl>
    <w:lvl w:ilvl="8">
      <w:start w:val="1"/>
      <w:numFmt w:val="decimal"/>
      <w:lvlText w:val="%1.%2.%3.%4.%5.%6.%7.%8.%9."/>
      <w:lvlJc w:val="left"/>
      <w:pPr>
        <w:ind w:left="4320" w:hanging="1440"/>
      </w:pPr>
      <w:rPr>
        <w:rFonts w:hint="default"/>
        <w:lang w:val="ru-RU" w:eastAsia="en-US" w:bidi="ar-SA"/>
      </w:rPr>
    </w:lvl>
  </w:abstractNum>
  <w:abstractNum w:abstractNumId="34" w15:restartNumberingAfterBreak="0">
    <w:nsid w:val="68C87CA8"/>
    <w:multiLevelType w:val="hybridMultilevel"/>
    <w:tmpl w:val="3DBCE992"/>
    <w:lvl w:ilvl="0" w:tplc="3DB6F5CE">
      <w:start w:val="1"/>
      <w:numFmt w:val="decimal"/>
      <w:lvlText w:val="%1)"/>
      <w:lvlJc w:val="left"/>
      <w:pPr>
        <w:ind w:left="970" w:hanging="303"/>
      </w:pPr>
      <w:rPr>
        <w:rFonts w:ascii="Times New Roman" w:eastAsia="Times New Roman" w:hAnsi="Times New Roman" w:cs="Times New Roman" w:hint="default"/>
        <w:w w:val="99"/>
        <w:sz w:val="28"/>
        <w:szCs w:val="28"/>
        <w:lang w:val="ru-RU" w:eastAsia="en-US" w:bidi="ar-SA"/>
      </w:rPr>
    </w:lvl>
    <w:lvl w:ilvl="1" w:tplc="792615A0">
      <w:numFmt w:val="bullet"/>
      <w:lvlText w:val="•"/>
      <w:lvlJc w:val="left"/>
      <w:pPr>
        <w:ind w:left="1968" w:hanging="303"/>
      </w:pPr>
      <w:rPr>
        <w:rFonts w:hint="default"/>
        <w:lang w:val="ru-RU" w:eastAsia="en-US" w:bidi="ar-SA"/>
      </w:rPr>
    </w:lvl>
    <w:lvl w:ilvl="2" w:tplc="FB42B7A4">
      <w:numFmt w:val="bullet"/>
      <w:lvlText w:val="•"/>
      <w:lvlJc w:val="left"/>
      <w:pPr>
        <w:ind w:left="2957" w:hanging="303"/>
      </w:pPr>
      <w:rPr>
        <w:rFonts w:hint="default"/>
        <w:lang w:val="ru-RU" w:eastAsia="en-US" w:bidi="ar-SA"/>
      </w:rPr>
    </w:lvl>
    <w:lvl w:ilvl="3" w:tplc="AFC2353A">
      <w:numFmt w:val="bullet"/>
      <w:lvlText w:val="•"/>
      <w:lvlJc w:val="left"/>
      <w:pPr>
        <w:ind w:left="3946" w:hanging="303"/>
      </w:pPr>
      <w:rPr>
        <w:rFonts w:hint="default"/>
        <w:lang w:val="ru-RU" w:eastAsia="en-US" w:bidi="ar-SA"/>
      </w:rPr>
    </w:lvl>
    <w:lvl w:ilvl="4" w:tplc="69B6D83C">
      <w:numFmt w:val="bullet"/>
      <w:lvlText w:val="•"/>
      <w:lvlJc w:val="left"/>
      <w:pPr>
        <w:ind w:left="4935" w:hanging="303"/>
      </w:pPr>
      <w:rPr>
        <w:rFonts w:hint="default"/>
        <w:lang w:val="ru-RU" w:eastAsia="en-US" w:bidi="ar-SA"/>
      </w:rPr>
    </w:lvl>
    <w:lvl w:ilvl="5" w:tplc="1F02FAB4">
      <w:numFmt w:val="bullet"/>
      <w:lvlText w:val="•"/>
      <w:lvlJc w:val="left"/>
      <w:pPr>
        <w:ind w:left="5924" w:hanging="303"/>
      </w:pPr>
      <w:rPr>
        <w:rFonts w:hint="default"/>
        <w:lang w:val="ru-RU" w:eastAsia="en-US" w:bidi="ar-SA"/>
      </w:rPr>
    </w:lvl>
    <w:lvl w:ilvl="6" w:tplc="9014B4DA">
      <w:numFmt w:val="bullet"/>
      <w:lvlText w:val="•"/>
      <w:lvlJc w:val="left"/>
      <w:pPr>
        <w:ind w:left="6913" w:hanging="303"/>
      </w:pPr>
      <w:rPr>
        <w:rFonts w:hint="default"/>
        <w:lang w:val="ru-RU" w:eastAsia="en-US" w:bidi="ar-SA"/>
      </w:rPr>
    </w:lvl>
    <w:lvl w:ilvl="7" w:tplc="8110D294">
      <w:numFmt w:val="bullet"/>
      <w:lvlText w:val="•"/>
      <w:lvlJc w:val="left"/>
      <w:pPr>
        <w:ind w:left="7902" w:hanging="303"/>
      </w:pPr>
      <w:rPr>
        <w:rFonts w:hint="default"/>
        <w:lang w:val="ru-RU" w:eastAsia="en-US" w:bidi="ar-SA"/>
      </w:rPr>
    </w:lvl>
    <w:lvl w:ilvl="8" w:tplc="EF948E0A">
      <w:numFmt w:val="bullet"/>
      <w:lvlText w:val="•"/>
      <w:lvlJc w:val="left"/>
      <w:pPr>
        <w:ind w:left="8891" w:hanging="303"/>
      </w:pPr>
      <w:rPr>
        <w:rFonts w:hint="default"/>
        <w:lang w:val="ru-RU" w:eastAsia="en-US" w:bidi="ar-SA"/>
      </w:rPr>
    </w:lvl>
  </w:abstractNum>
  <w:abstractNum w:abstractNumId="35" w15:restartNumberingAfterBreak="0">
    <w:nsid w:val="69873440"/>
    <w:multiLevelType w:val="hybridMultilevel"/>
    <w:tmpl w:val="57A824F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D662E06"/>
    <w:multiLevelType w:val="hybridMultilevel"/>
    <w:tmpl w:val="A84C12B8"/>
    <w:lvl w:ilvl="0" w:tplc="5AACD7AE">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E034AA9"/>
    <w:multiLevelType w:val="multilevel"/>
    <w:tmpl w:val="5A96C8A6"/>
    <w:lvl w:ilvl="0">
      <w:start w:val="1"/>
      <w:numFmt w:val="decimal"/>
      <w:lvlText w:val="%1."/>
      <w:lvlJc w:val="left"/>
      <w:pPr>
        <w:ind w:left="360" w:hanging="360"/>
      </w:pPr>
      <w:rPr>
        <w:rFonts w:hint="default"/>
        <w:lang w:val="ru-RU" w:eastAsia="en-US" w:bidi="ar-SA"/>
      </w:rPr>
    </w:lvl>
    <w:lvl w:ilvl="1">
      <w:start w:val="1"/>
      <w:numFmt w:val="bullet"/>
      <w:lvlText w:val=""/>
      <w:lvlJc w:val="left"/>
      <w:pPr>
        <w:ind w:left="792" w:hanging="432"/>
      </w:pPr>
      <w:rPr>
        <w:rFonts w:ascii="Symbol" w:hAnsi="Symbol" w:hint="default"/>
        <w:b w:val="0"/>
        <w:bCs w:val="0"/>
        <w:i w:val="0"/>
        <w:iCs w:val="0"/>
        <w:sz w:val="28"/>
        <w:szCs w:val="28"/>
      </w:rPr>
    </w:lvl>
    <w:lvl w:ilvl="2">
      <w:numFmt w:val="bullet"/>
      <w:lvlText w:val="•"/>
      <w:lvlJc w:val="left"/>
      <w:pPr>
        <w:ind w:left="1224" w:hanging="504"/>
      </w:pPr>
      <w:rPr>
        <w:rFonts w:hint="default"/>
        <w:w w:val="99"/>
        <w:sz w:val="28"/>
        <w:szCs w:val="28"/>
        <w:lang w:val="ru-RU" w:eastAsia="en-US" w:bidi="ar-SA"/>
      </w:rPr>
    </w:lvl>
    <w:lvl w:ilvl="3">
      <w:start w:val="1"/>
      <w:numFmt w:val="decimal"/>
      <w:lvlText w:val="%1.%2.%3.%4."/>
      <w:lvlJc w:val="left"/>
      <w:pPr>
        <w:ind w:left="1728" w:hanging="648"/>
      </w:pPr>
      <w:rPr>
        <w:rFonts w:hint="default"/>
        <w:lang w:val="ru-RU" w:eastAsia="en-US" w:bidi="ar-SA"/>
      </w:rPr>
    </w:lvl>
    <w:lvl w:ilvl="4">
      <w:start w:val="1"/>
      <w:numFmt w:val="decimal"/>
      <w:lvlText w:val="%1.%2.%3.%4.%5."/>
      <w:lvlJc w:val="left"/>
      <w:pPr>
        <w:ind w:left="2232" w:hanging="792"/>
      </w:pPr>
      <w:rPr>
        <w:rFonts w:hint="default"/>
        <w:lang w:val="ru-RU" w:eastAsia="en-US" w:bidi="ar-SA"/>
      </w:rPr>
    </w:lvl>
    <w:lvl w:ilvl="5">
      <w:start w:val="1"/>
      <w:numFmt w:val="decimal"/>
      <w:lvlText w:val="%1.%2.%3.%4.%5.%6."/>
      <w:lvlJc w:val="left"/>
      <w:pPr>
        <w:ind w:left="2736" w:hanging="936"/>
      </w:pPr>
      <w:rPr>
        <w:rFonts w:hint="default"/>
        <w:lang w:val="ru-RU" w:eastAsia="en-US" w:bidi="ar-SA"/>
      </w:rPr>
    </w:lvl>
    <w:lvl w:ilvl="6">
      <w:start w:val="1"/>
      <w:numFmt w:val="decimal"/>
      <w:lvlText w:val="%1.%2.%3.%4.%5.%6.%7."/>
      <w:lvlJc w:val="left"/>
      <w:pPr>
        <w:ind w:left="3240" w:hanging="1080"/>
      </w:pPr>
      <w:rPr>
        <w:rFonts w:hint="default"/>
        <w:lang w:val="ru-RU" w:eastAsia="en-US" w:bidi="ar-SA"/>
      </w:rPr>
    </w:lvl>
    <w:lvl w:ilvl="7">
      <w:start w:val="1"/>
      <w:numFmt w:val="decimal"/>
      <w:lvlText w:val="%1.%2.%3.%4.%5.%6.%7.%8."/>
      <w:lvlJc w:val="left"/>
      <w:pPr>
        <w:ind w:left="3744" w:hanging="1224"/>
      </w:pPr>
      <w:rPr>
        <w:rFonts w:hint="default"/>
        <w:lang w:val="ru-RU" w:eastAsia="en-US" w:bidi="ar-SA"/>
      </w:rPr>
    </w:lvl>
    <w:lvl w:ilvl="8">
      <w:start w:val="1"/>
      <w:numFmt w:val="decimal"/>
      <w:lvlText w:val="%1.%2.%3.%4.%5.%6.%7.%8.%9."/>
      <w:lvlJc w:val="left"/>
      <w:pPr>
        <w:ind w:left="4320" w:hanging="1440"/>
      </w:pPr>
      <w:rPr>
        <w:rFonts w:hint="default"/>
        <w:lang w:val="ru-RU" w:eastAsia="en-US" w:bidi="ar-SA"/>
      </w:rPr>
    </w:lvl>
  </w:abstractNum>
  <w:abstractNum w:abstractNumId="38" w15:restartNumberingAfterBreak="0">
    <w:nsid w:val="709A25CD"/>
    <w:multiLevelType w:val="hybridMultilevel"/>
    <w:tmpl w:val="34C6D6B0"/>
    <w:lvl w:ilvl="0" w:tplc="04190001">
      <w:start w:val="1"/>
      <w:numFmt w:val="bullet"/>
      <w:lvlText w:val=""/>
      <w:lvlJc w:val="left"/>
      <w:pPr>
        <w:ind w:left="1287" w:hanging="360"/>
      </w:pPr>
      <w:rPr>
        <w:rFonts w:ascii="Symbol" w:hAnsi="Symbol" w:hint="default"/>
      </w:rPr>
    </w:lvl>
    <w:lvl w:ilvl="1" w:tplc="BA34E8B8">
      <w:numFmt w:val="bullet"/>
      <w:lvlText w:val="•"/>
      <w:lvlJc w:val="left"/>
      <w:pPr>
        <w:ind w:left="2022" w:hanging="375"/>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41D4F00"/>
    <w:multiLevelType w:val="multilevel"/>
    <w:tmpl w:val="16A03C3C"/>
    <w:lvl w:ilvl="0">
      <w:start w:val="1"/>
      <w:numFmt w:val="decimal"/>
      <w:lvlText w:val="%1."/>
      <w:lvlJc w:val="left"/>
      <w:pPr>
        <w:ind w:left="360" w:hanging="360"/>
      </w:pPr>
    </w:lvl>
    <w:lvl w:ilvl="1">
      <w:start w:val="1"/>
      <w:numFmt w:val="decimal"/>
      <w:lvlText w:val="%1.%2."/>
      <w:lvlJc w:val="left"/>
      <w:pPr>
        <w:ind w:left="792" w:hanging="432"/>
      </w:pPr>
      <w:rPr>
        <w:b w:val="0"/>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6530DE1"/>
    <w:multiLevelType w:val="multilevel"/>
    <w:tmpl w:val="09DEC900"/>
    <w:lvl w:ilvl="0">
      <w:start w:val="1"/>
      <w:numFmt w:val="decimal"/>
      <w:lvlText w:val="%1."/>
      <w:lvlJc w:val="left"/>
      <w:pPr>
        <w:ind w:left="360" w:hanging="360"/>
      </w:pPr>
      <w:rPr>
        <w:rFonts w:hint="default"/>
        <w:lang w:val="ru-RU" w:eastAsia="en-US" w:bidi="ar-SA"/>
      </w:rPr>
    </w:lvl>
    <w:lvl w:ilvl="1">
      <w:start w:val="1"/>
      <w:numFmt w:val="decimal"/>
      <w:lvlText w:val="%1.%2."/>
      <w:lvlJc w:val="left"/>
      <w:pPr>
        <w:ind w:left="792" w:hanging="432"/>
      </w:pPr>
      <w:rPr>
        <w:b w:val="0"/>
        <w:bCs w:val="0"/>
        <w:i w:val="0"/>
        <w:iCs w:val="0"/>
        <w:sz w:val="28"/>
        <w:szCs w:val="28"/>
      </w:rPr>
    </w:lvl>
    <w:lvl w:ilvl="2">
      <w:numFmt w:val="bullet"/>
      <w:lvlText w:val="•"/>
      <w:lvlJc w:val="left"/>
      <w:pPr>
        <w:ind w:left="1224" w:hanging="504"/>
      </w:pPr>
      <w:rPr>
        <w:rFonts w:hint="default"/>
        <w:w w:val="99"/>
        <w:sz w:val="28"/>
        <w:szCs w:val="28"/>
        <w:lang w:val="ru-RU" w:eastAsia="en-US" w:bidi="ar-SA"/>
      </w:rPr>
    </w:lvl>
    <w:lvl w:ilvl="3">
      <w:start w:val="1"/>
      <w:numFmt w:val="decimal"/>
      <w:lvlText w:val="%1.%2.%3.%4."/>
      <w:lvlJc w:val="left"/>
      <w:pPr>
        <w:ind w:left="1728" w:hanging="648"/>
      </w:pPr>
      <w:rPr>
        <w:rFonts w:hint="default"/>
        <w:lang w:val="ru-RU" w:eastAsia="en-US" w:bidi="ar-SA"/>
      </w:rPr>
    </w:lvl>
    <w:lvl w:ilvl="4">
      <w:start w:val="1"/>
      <w:numFmt w:val="decimal"/>
      <w:lvlText w:val="%1.%2.%3.%4.%5."/>
      <w:lvlJc w:val="left"/>
      <w:pPr>
        <w:ind w:left="2232" w:hanging="792"/>
      </w:pPr>
      <w:rPr>
        <w:rFonts w:hint="default"/>
        <w:lang w:val="ru-RU" w:eastAsia="en-US" w:bidi="ar-SA"/>
      </w:rPr>
    </w:lvl>
    <w:lvl w:ilvl="5">
      <w:start w:val="1"/>
      <w:numFmt w:val="decimal"/>
      <w:lvlText w:val="%1.%2.%3.%4.%5.%6."/>
      <w:lvlJc w:val="left"/>
      <w:pPr>
        <w:ind w:left="2736" w:hanging="936"/>
      </w:pPr>
      <w:rPr>
        <w:rFonts w:hint="default"/>
        <w:lang w:val="ru-RU" w:eastAsia="en-US" w:bidi="ar-SA"/>
      </w:rPr>
    </w:lvl>
    <w:lvl w:ilvl="6">
      <w:start w:val="1"/>
      <w:numFmt w:val="decimal"/>
      <w:lvlText w:val="%1.%2.%3.%4.%5.%6.%7."/>
      <w:lvlJc w:val="left"/>
      <w:pPr>
        <w:ind w:left="3240" w:hanging="1080"/>
      </w:pPr>
      <w:rPr>
        <w:rFonts w:hint="default"/>
        <w:lang w:val="ru-RU" w:eastAsia="en-US" w:bidi="ar-SA"/>
      </w:rPr>
    </w:lvl>
    <w:lvl w:ilvl="7">
      <w:start w:val="1"/>
      <w:numFmt w:val="decimal"/>
      <w:lvlText w:val="%1.%2.%3.%4.%5.%6.%7.%8."/>
      <w:lvlJc w:val="left"/>
      <w:pPr>
        <w:ind w:left="3744" w:hanging="1224"/>
      </w:pPr>
      <w:rPr>
        <w:rFonts w:hint="default"/>
        <w:lang w:val="ru-RU" w:eastAsia="en-US" w:bidi="ar-SA"/>
      </w:rPr>
    </w:lvl>
    <w:lvl w:ilvl="8">
      <w:start w:val="1"/>
      <w:numFmt w:val="decimal"/>
      <w:lvlText w:val="%1.%2.%3.%4.%5.%6.%7.%8.%9."/>
      <w:lvlJc w:val="left"/>
      <w:pPr>
        <w:ind w:left="4320" w:hanging="1440"/>
      </w:pPr>
      <w:rPr>
        <w:rFonts w:hint="default"/>
        <w:lang w:val="ru-RU" w:eastAsia="en-US" w:bidi="ar-SA"/>
      </w:rPr>
    </w:lvl>
  </w:abstractNum>
  <w:abstractNum w:abstractNumId="41" w15:restartNumberingAfterBreak="0">
    <w:nsid w:val="77595689"/>
    <w:multiLevelType w:val="hybridMultilevel"/>
    <w:tmpl w:val="17D6B2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DCA79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F5B2B21"/>
    <w:multiLevelType w:val="multilevel"/>
    <w:tmpl w:val="1A8494D4"/>
    <w:lvl w:ilvl="0">
      <w:start w:val="1"/>
      <w:numFmt w:val="decimal"/>
      <w:lvlText w:val="%1."/>
      <w:lvlJc w:val="left"/>
      <w:pPr>
        <w:ind w:left="360" w:hanging="360"/>
      </w:pPr>
    </w:lvl>
    <w:lvl w:ilvl="1">
      <w:start w:val="1"/>
      <w:numFmt w:val="decimal"/>
      <w:lvlText w:val="%1.%2."/>
      <w:lvlJc w:val="left"/>
      <w:pPr>
        <w:ind w:left="792" w:hanging="432"/>
      </w:pPr>
      <w:rPr>
        <w:b w:val="0"/>
        <w:bCs w:val="0"/>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F7918E7"/>
    <w:multiLevelType w:val="hybridMultilevel"/>
    <w:tmpl w:val="10362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36538880">
    <w:abstractNumId w:val="19"/>
  </w:num>
  <w:num w:numId="2" w16cid:durableId="1616323024">
    <w:abstractNumId w:val="9"/>
  </w:num>
  <w:num w:numId="3" w16cid:durableId="58940743">
    <w:abstractNumId w:val="25"/>
  </w:num>
  <w:num w:numId="4" w16cid:durableId="1436175550">
    <w:abstractNumId w:val="14"/>
  </w:num>
  <w:num w:numId="5" w16cid:durableId="1680816769">
    <w:abstractNumId w:val="34"/>
  </w:num>
  <w:num w:numId="6" w16cid:durableId="1357854353">
    <w:abstractNumId w:val="0"/>
  </w:num>
  <w:num w:numId="7" w16cid:durableId="1737707312">
    <w:abstractNumId w:val="11"/>
  </w:num>
  <w:num w:numId="8" w16cid:durableId="1410737475">
    <w:abstractNumId w:val="16"/>
  </w:num>
  <w:num w:numId="9" w16cid:durableId="79838319">
    <w:abstractNumId w:val="4"/>
  </w:num>
  <w:num w:numId="10" w16cid:durableId="1749644615">
    <w:abstractNumId w:val="12"/>
  </w:num>
  <w:num w:numId="11" w16cid:durableId="2126996534">
    <w:abstractNumId w:val="21"/>
  </w:num>
  <w:num w:numId="12" w16cid:durableId="1006513990">
    <w:abstractNumId w:val="43"/>
  </w:num>
  <w:num w:numId="13" w16cid:durableId="1856112152">
    <w:abstractNumId w:val="26"/>
  </w:num>
  <w:num w:numId="14" w16cid:durableId="525103283">
    <w:abstractNumId w:val="42"/>
  </w:num>
  <w:num w:numId="15" w16cid:durableId="1239442523">
    <w:abstractNumId w:val="44"/>
  </w:num>
  <w:num w:numId="16" w16cid:durableId="1427847747">
    <w:abstractNumId w:val="7"/>
  </w:num>
  <w:num w:numId="17" w16cid:durableId="1182863006">
    <w:abstractNumId w:val="5"/>
  </w:num>
  <w:num w:numId="18" w16cid:durableId="756705353">
    <w:abstractNumId w:val="30"/>
  </w:num>
  <w:num w:numId="19" w16cid:durableId="1816674786">
    <w:abstractNumId w:val="31"/>
  </w:num>
  <w:num w:numId="20" w16cid:durableId="1708262414">
    <w:abstractNumId w:val="10"/>
  </w:num>
  <w:num w:numId="21" w16cid:durableId="116947427">
    <w:abstractNumId w:val="2"/>
  </w:num>
  <w:num w:numId="22" w16cid:durableId="1720086330">
    <w:abstractNumId w:val="28"/>
  </w:num>
  <w:num w:numId="23" w16cid:durableId="137963016">
    <w:abstractNumId w:val="13"/>
  </w:num>
  <w:num w:numId="24" w16cid:durableId="115757073">
    <w:abstractNumId w:val="27"/>
  </w:num>
  <w:num w:numId="25" w16cid:durableId="506946303">
    <w:abstractNumId w:val="40"/>
  </w:num>
  <w:num w:numId="26" w16cid:durableId="1055857756">
    <w:abstractNumId w:val="33"/>
  </w:num>
  <w:num w:numId="27" w16cid:durableId="1696997379">
    <w:abstractNumId w:val="1"/>
  </w:num>
  <w:num w:numId="28" w16cid:durableId="694575544">
    <w:abstractNumId w:val="8"/>
  </w:num>
  <w:num w:numId="29" w16cid:durableId="1182430936">
    <w:abstractNumId w:val="39"/>
  </w:num>
  <w:num w:numId="30" w16cid:durableId="1414159716">
    <w:abstractNumId w:val="37"/>
  </w:num>
  <w:num w:numId="31" w16cid:durableId="542442911">
    <w:abstractNumId w:val="24"/>
  </w:num>
  <w:num w:numId="32" w16cid:durableId="553085977">
    <w:abstractNumId w:val="6"/>
  </w:num>
  <w:num w:numId="33" w16cid:durableId="1821842451">
    <w:abstractNumId w:val="38"/>
  </w:num>
  <w:num w:numId="34" w16cid:durableId="1613050454">
    <w:abstractNumId w:val="32"/>
  </w:num>
  <w:num w:numId="35" w16cid:durableId="83185648">
    <w:abstractNumId w:val="20"/>
  </w:num>
  <w:num w:numId="36" w16cid:durableId="951932672">
    <w:abstractNumId w:val="18"/>
  </w:num>
  <w:num w:numId="37" w16cid:durableId="1089618747">
    <w:abstractNumId w:val="23"/>
  </w:num>
  <w:num w:numId="38" w16cid:durableId="2146116643">
    <w:abstractNumId w:val="29"/>
  </w:num>
  <w:num w:numId="39" w16cid:durableId="1286038801">
    <w:abstractNumId w:val="41"/>
  </w:num>
  <w:num w:numId="40" w16cid:durableId="2139294517">
    <w:abstractNumId w:val="17"/>
  </w:num>
  <w:num w:numId="41" w16cid:durableId="1657221964">
    <w:abstractNumId w:val="36"/>
  </w:num>
  <w:num w:numId="42" w16cid:durableId="621887404">
    <w:abstractNumId w:val="22"/>
  </w:num>
  <w:num w:numId="43" w16cid:durableId="601836208">
    <w:abstractNumId w:val="3"/>
  </w:num>
  <w:num w:numId="44" w16cid:durableId="2065910903">
    <w:abstractNumId w:val="15"/>
  </w:num>
  <w:num w:numId="45" w16cid:durableId="1508255762">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37F8"/>
    <w:rsid w:val="0000289F"/>
    <w:rsid w:val="00005148"/>
    <w:rsid w:val="00015A29"/>
    <w:rsid w:val="00015ECA"/>
    <w:rsid w:val="00020DBC"/>
    <w:rsid w:val="0002487F"/>
    <w:rsid w:val="00027B21"/>
    <w:rsid w:val="00036ABA"/>
    <w:rsid w:val="00051EEF"/>
    <w:rsid w:val="00053862"/>
    <w:rsid w:val="000538B1"/>
    <w:rsid w:val="00056EBA"/>
    <w:rsid w:val="000675BF"/>
    <w:rsid w:val="000703B3"/>
    <w:rsid w:val="000711B3"/>
    <w:rsid w:val="00080673"/>
    <w:rsid w:val="00081E67"/>
    <w:rsid w:val="00087AC4"/>
    <w:rsid w:val="00091B36"/>
    <w:rsid w:val="00092069"/>
    <w:rsid w:val="000970C8"/>
    <w:rsid w:val="000A6DAC"/>
    <w:rsid w:val="000B1CE2"/>
    <w:rsid w:val="000B46A2"/>
    <w:rsid w:val="000B4F75"/>
    <w:rsid w:val="000C0D21"/>
    <w:rsid w:val="000C42C3"/>
    <w:rsid w:val="000C5DBB"/>
    <w:rsid w:val="000C70B6"/>
    <w:rsid w:val="000D0205"/>
    <w:rsid w:val="000D0DF0"/>
    <w:rsid w:val="000D2957"/>
    <w:rsid w:val="000D47EF"/>
    <w:rsid w:val="000D6C10"/>
    <w:rsid w:val="000D6C87"/>
    <w:rsid w:val="000D7190"/>
    <w:rsid w:val="000D724A"/>
    <w:rsid w:val="000D7758"/>
    <w:rsid w:val="000D7D08"/>
    <w:rsid w:val="000E0077"/>
    <w:rsid w:val="000E1DAD"/>
    <w:rsid w:val="000E28AF"/>
    <w:rsid w:val="000E5E06"/>
    <w:rsid w:val="000E6B3F"/>
    <w:rsid w:val="000F0661"/>
    <w:rsid w:val="000F1AD1"/>
    <w:rsid w:val="000F2CDC"/>
    <w:rsid w:val="000F4BA0"/>
    <w:rsid w:val="000F50A1"/>
    <w:rsid w:val="0010360A"/>
    <w:rsid w:val="00103EDB"/>
    <w:rsid w:val="001067D9"/>
    <w:rsid w:val="001070C0"/>
    <w:rsid w:val="00111300"/>
    <w:rsid w:val="00115415"/>
    <w:rsid w:val="00121DFD"/>
    <w:rsid w:val="001222E4"/>
    <w:rsid w:val="00134A2D"/>
    <w:rsid w:val="00136D0A"/>
    <w:rsid w:val="00137F72"/>
    <w:rsid w:val="001425DE"/>
    <w:rsid w:val="00147CAB"/>
    <w:rsid w:val="00150254"/>
    <w:rsid w:val="001535BA"/>
    <w:rsid w:val="00162595"/>
    <w:rsid w:val="00164D41"/>
    <w:rsid w:val="00165EA2"/>
    <w:rsid w:val="00172C4B"/>
    <w:rsid w:val="0017720A"/>
    <w:rsid w:val="0017743D"/>
    <w:rsid w:val="00180F50"/>
    <w:rsid w:val="00180FBA"/>
    <w:rsid w:val="001876BA"/>
    <w:rsid w:val="0019733A"/>
    <w:rsid w:val="00197551"/>
    <w:rsid w:val="001A21BC"/>
    <w:rsid w:val="001A4C1E"/>
    <w:rsid w:val="001A65FB"/>
    <w:rsid w:val="001A7925"/>
    <w:rsid w:val="001B163D"/>
    <w:rsid w:val="001B1863"/>
    <w:rsid w:val="001B2EAF"/>
    <w:rsid w:val="001B4731"/>
    <w:rsid w:val="001B4BCF"/>
    <w:rsid w:val="001C2454"/>
    <w:rsid w:val="001D1006"/>
    <w:rsid w:val="001D12C5"/>
    <w:rsid w:val="001D7AF0"/>
    <w:rsid w:val="001E2B9B"/>
    <w:rsid w:val="001E3544"/>
    <w:rsid w:val="001E4CEB"/>
    <w:rsid w:val="001F0ACE"/>
    <w:rsid w:val="001F3848"/>
    <w:rsid w:val="002045BD"/>
    <w:rsid w:val="00204D5E"/>
    <w:rsid w:val="00205739"/>
    <w:rsid w:val="00210CDE"/>
    <w:rsid w:val="002149CE"/>
    <w:rsid w:val="00214C9E"/>
    <w:rsid w:val="00232A9A"/>
    <w:rsid w:val="00233166"/>
    <w:rsid w:val="00234F1B"/>
    <w:rsid w:val="00240CD2"/>
    <w:rsid w:val="00243941"/>
    <w:rsid w:val="00250678"/>
    <w:rsid w:val="0025742A"/>
    <w:rsid w:val="00261C5B"/>
    <w:rsid w:val="002622CC"/>
    <w:rsid w:val="002626D1"/>
    <w:rsid w:val="002659E2"/>
    <w:rsid w:val="00270C6D"/>
    <w:rsid w:val="00271CF6"/>
    <w:rsid w:val="00283A26"/>
    <w:rsid w:val="00292C63"/>
    <w:rsid w:val="002A6DDB"/>
    <w:rsid w:val="002B2176"/>
    <w:rsid w:val="002C4010"/>
    <w:rsid w:val="002C62BC"/>
    <w:rsid w:val="002C635B"/>
    <w:rsid w:val="002D14EB"/>
    <w:rsid w:val="002D20DC"/>
    <w:rsid w:val="002D2482"/>
    <w:rsid w:val="002D75BB"/>
    <w:rsid w:val="002E754C"/>
    <w:rsid w:val="002F2664"/>
    <w:rsid w:val="002F3635"/>
    <w:rsid w:val="002F57A8"/>
    <w:rsid w:val="00301414"/>
    <w:rsid w:val="00303887"/>
    <w:rsid w:val="00305B0E"/>
    <w:rsid w:val="003070E4"/>
    <w:rsid w:val="0031266C"/>
    <w:rsid w:val="0031326A"/>
    <w:rsid w:val="003135CD"/>
    <w:rsid w:val="003167A4"/>
    <w:rsid w:val="00316B2B"/>
    <w:rsid w:val="003213AF"/>
    <w:rsid w:val="00324572"/>
    <w:rsid w:val="00324A7B"/>
    <w:rsid w:val="003278BC"/>
    <w:rsid w:val="00327EE4"/>
    <w:rsid w:val="003338B1"/>
    <w:rsid w:val="00343C40"/>
    <w:rsid w:val="00344459"/>
    <w:rsid w:val="00344E19"/>
    <w:rsid w:val="00357E91"/>
    <w:rsid w:val="00366010"/>
    <w:rsid w:val="0037120E"/>
    <w:rsid w:val="0037123F"/>
    <w:rsid w:val="00372FFF"/>
    <w:rsid w:val="00376195"/>
    <w:rsid w:val="00380C82"/>
    <w:rsid w:val="00380CDB"/>
    <w:rsid w:val="00381F3B"/>
    <w:rsid w:val="00394F01"/>
    <w:rsid w:val="00397724"/>
    <w:rsid w:val="003A0909"/>
    <w:rsid w:val="003A3943"/>
    <w:rsid w:val="003A7BFE"/>
    <w:rsid w:val="003B14FC"/>
    <w:rsid w:val="003B338E"/>
    <w:rsid w:val="003B6E24"/>
    <w:rsid w:val="003C06A9"/>
    <w:rsid w:val="003C2A47"/>
    <w:rsid w:val="003C521E"/>
    <w:rsid w:val="003C6729"/>
    <w:rsid w:val="003D132F"/>
    <w:rsid w:val="003D51CB"/>
    <w:rsid w:val="003D7C8A"/>
    <w:rsid w:val="003E1700"/>
    <w:rsid w:val="003E2794"/>
    <w:rsid w:val="003E62B4"/>
    <w:rsid w:val="003E7CE9"/>
    <w:rsid w:val="004000F5"/>
    <w:rsid w:val="00403E3B"/>
    <w:rsid w:val="00406CC0"/>
    <w:rsid w:val="00407DC4"/>
    <w:rsid w:val="00411549"/>
    <w:rsid w:val="004129F5"/>
    <w:rsid w:val="0041398E"/>
    <w:rsid w:val="00416A36"/>
    <w:rsid w:val="00417A89"/>
    <w:rsid w:val="004232A8"/>
    <w:rsid w:val="00423B1C"/>
    <w:rsid w:val="00427DC8"/>
    <w:rsid w:val="00430689"/>
    <w:rsid w:val="00431F68"/>
    <w:rsid w:val="00453C48"/>
    <w:rsid w:val="004633C0"/>
    <w:rsid w:val="00470111"/>
    <w:rsid w:val="0047026E"/>
    <w:rsid w:val="00473679"/>
    <w:rsid w:val="00481CAA"/>
    <w:rsid w:val="0048242A"/>
    <w:rsid w:val="004873D1"/>
    <w:rsid w:val="00490E00"/>
    <w:rsid w:val="004922BC"/>
    <w:rsid w:val="004A1620"/>
    <w:rsid w:val="004A538D"/>
    <w:rsid w:val="004C16A8"/>
    <w:rsid w:val="004C3014"/>
    <w:rsid w:val="004C37F8"/>
    <w:rsid w:val="004C7A62"/>
    <w:rsid w:val="004C7F33"/>
    <w:rsid w:val="004D017F"/>
    <w:rsid w:val="004D32CB"/>
    <w:rsid w:val="004D53F1"/>
    <w:rsid w:val="004D68F1"/>
    <w:rsid w:val="004D6CF3"/>
    <w:rsid w:val="004D7BCA"/>
    <w:rsid w:val="004E5501"/>
    <w:rsid w:val="004F39F5"/>
    <w:rsid w:val="004F4EEF"/>
    <w:rsid w:val="004F6E2B"/>
    <w:rsid w:val="00500DF8"/>
    <w:rsid w:val="00504057"/>
    <w:rsid w:val="005040CF"/>
    <w:rsid w:val="00506BA7"/>
    <w:rsid w:val="00515F8D"/>
    <w:rsid w:val="00524B02"/>
    <w:rsid w:val="00525585"/>
    <w:rsid w:val="0052654F"/>
    <w:rsid w:val="00532E6E"/>
    <w:rsid w:val="00541C78"/>
    <w:rsid w:val="0054307D"/>
    <w:rsid w:val="005440EA"/>
    <w:rsid w:val="00550BFE"/>
    <w:rsid w:val="00551850"/>
    <w:rsid w:val="0055357B"/>
    <w:rsid w:val="00557FE5"/>
    <w:rsid w:val="005646E0"/>
    <w:rsid w:val="0056548D"/>
    <w:rsid w:val="00565A94"/>
    <w:rsid w:val="00570469"/>
    <w:rsid w:val="00576182"/>
    <w:rsid w:val="005816A0"/>
    <w:rsid w:val="00586D68"/>
    <w:rsid w:val="00587899"/>
    <w:rsid w:val="005915D0"/>
    <w:rsid w:val="00592A8F"/>
    <w:rsid w:val="00592C15"/>
    <w:rsid w:val="00593199"/>
    <w:rsid w:val="00594750"/>
    <w:rsid w:val="00594F7B"/>
    <w:rsid w:val="005971A7"/>
    <w:rsid w:val="00597240"/>
    <w:rsid w:val="00597C45"/>
    <w:rsid w:val="005A1A5D"/>
    <w:rsid w:val="005A41CF"/>
    <w:rsid w:val="005A75CD"/>
    <w:rsid w:val="005A7EDD"/>
    <w:rsid w:val="005B0255"/>
    <w:rsid w:val="005C0F57"/>
    <w:rsid w:val="005C3BC5"/>
    <w:rsid w:val="005C3E9B"/>
    <w:rsid w:val="005C5CE9"/>
    <w:rsid w:val="005D29F6"/>
    <w:rsid w:val="005D3FF7"/>
    <w:rsid w:val="005E1631"/>
    <w:rsid w:val="005E4BAB"/>
    <w:rsid w:val="005E58A1"/>
    <w:rsid w:val="005E7579"/>
    <w:rsid w:val="005F5DD6"/>
    <w:rsid w:val="00604618"/>
    <w:rsid w:val="00610217"/>
    <w:rsid w:val="0061160D"/>
    <w:rsid w:val="00614953"/>
    <w:rsid w:val="006262E7"/>
    <w:rsid w:val="00631D45"/>
    <w:rsid w:val="0063237E"/>
    <w:rsid w:val="00641063"/>
    <w:rsid w:val="00641F1A"/>
    <w:rsid w:val="0065294C"/>
    <w:rsid w:val="00656B33"/>
    <w:rsid w:val="00661CBF"/>
    <w:rsid w:val="00664E8A"/>
    <w:rsid w:val="00667F7F"/>
    <w:rsid w:val="00672706"/>
    <w:rsid w:val="00675FCF"/>
    <w:rsid w:val="00697AB2"/>
    <w:rsid w:val="006A19E6"/>
    <w:rsid w:val="006A2201"/>
    <w:rsid w:val="006A70DB"/>
    <w:rsid w:val="006B673C"/>
    <w:rsid w:val="006D10D3"/>
    <w:rsid w:val="006D1560"/>
    <w:rsid w:val="006D1B19"/>
    <w:rsid w:val="006D6EED"/>
    <w:rsid w:val="006E2848"/>
    <w:rsid w:val="006E70E4"/>
    <w:rsid w:val="006F487C"/>
    <w:rsid w:val="006F5B56"/>
    <w:rsid w:val="006F68F1"/>
    <w:rsid w:val="006F6A9F"/>
    <w:rsid w:val="006F7A4C"/>
    <w:rsid w:val="00701F5F"/>
    <w:rsid w:val="007043C6"/>
    <w:rsid w:val="00706E7F"/>
    <w:rsid w:val="007152B4"/>
    <w:rsid w:val="00721850"/>
    <w:rsid w:val="007252DA"/>
    <w:rsid w:val="007265FC"/>
    <w:rsid w:val="00744571"/>
    <w:rsid w:val="00755B6A"/>
    <w:rsid w:val="007570FB"/>
    <w:rsid w:val="007670F6"/>
    <w:rsid w:val="0076786A"/>
    <w:rsid w:val="0077000B"/>
    <w:rsid w:val="00771621"/>
    <w:rsid w:val="007717A4"/>
    <w:rsid w:val="00771F44"/>
    <w:rsid w:val="0078087E"/>
    <w:rsid w:val="0078344E"/>
    <w:rsid w:val="00783F82"/>
    <w:rsid w:val="007873D5"/>
    <w:rsid w:val="00793C6D"/>
    <w:rsid w:val="00793E25"/>
    <w:rsid w:val="00795C16"/>
    <w:rsid w:val="007A04DF"/>
    <w:rsid w:val="007A0E4A"/>
    <w:rsid w:val="007A1035"/>
    <w:rsid w:val="007A691C"/>
    <w:rsid w:val="007A746D"/>
    <w:rsid w:val="007C49A1"/>
    <w:rsid w:val="007C5970"/>
    <w:rsid w:val="007C6F6F"/>
    <w:rsid w:val="007D027C"/>
    <w:rsid w:val="007D1BA6"/>
    <w:rsid w:val="007D38CB"/>
    <w:rsid w:val="007D3D99"/>
    <w:rsid w:val="007D7C98"/>
    <w:rsid w:val="007E799C"/>
    <w:rsid w:val="007F53B0"/>
    <w:rsid w:val="007F5D73"/>
    <w:rsid w:val="007F7510"/>
    <w:rsid w:val="0080077B"/>
    <w:rsid w:val="00800EE2"/>
    <w:rsid w:val="00811F7E"/>
    <w:rsid w:val="00813857"/>
    <w:rsid w:val="00813EE1"/>
    <w:rsid w:val="008146A7"/>
    <w:rsid w:val="008202DC"/>
    <w:rsid w:val="00820B25"/>
    <w:rsid w:val="00823817"/>
    <w:rsid w:val="00827366"/>
    <w:rsid w:val="00831346"/>
    <w:rsid w:val="00835279"/>
    <w:rsid w:val="0084214D"/>
    <w:rsid w:val="00842A5A"/>
    <w:rsid w:val="0084685B"/>
    <w:rsid w:val="00852504"/>
    <w:rsid w:val="00863E2E"/>
    <w:rsid w:val="008667DA"/>
    <w:rsid w:val="00873863"/>
    <w:rsid w:val="0087560F"/>
    <w:rsid w:val="008771C7"/>
    <w:rsid w:val="0088244D"/>
    <w:rsid w:val="008851D3"/>
    <w:rsid w:val="0088578C"/>
    <w:rsid w:val="0089438E"/>
    <w:rsid w:val="00894BA5"/>
    <w:rsid w:val="00896550"/>
    <w:rsid w:val="008A4738"/>
    <w:rsid w:val="008B6324"/>
    <w:rsid w:val="008C16CC"/>
    <w:rsid w:val="008C22B9"/>
    <w:rsid w:val="008D031A"/>
    <w:rsid w:val="008D3C10"/>
    <w:rsid w:val="008E16D7"/>
    <w:rsid w:val="008F0D2A"/>
    <w:rsid w:val="008F1A8C"/>
    <w:rsid w:val="008F1EA8"/>
    <w:rsid w:val="008F403D"/>
    <w:rsid w:val="00902849"/>
    <w:rsid w:val="0090389A"/>
    <w:rsid w:val="00904F48"/>
    <w:rsid w:val="00910135"/>
    <w:rsid w:val="0091090F"/>
    <w:rsid w:val="00916843"/>
    <w:rsid w:val="0091790E"/>
    <w:rsid w:val="009262B2"/>
    <w:rsid w:val="00926780"/>
    <w:rsid w:val="009341F7"/>
    <w:rsid w:val="009366D8"/>
    <w:rsid w:val="00946A35"/>
    <w:rsid w:val="0095025E"/>
    <w:rsid w:val="00951972"/>
    <w:rsid w:val="00952613"/>
    <w:rsid w:val="00952CAA"/>
    <w:rsid w:val="0095628D"/>
    <w:rsid w:val="00956CC3"/>
    <w:rsid w:val="00964F50"/>
    <w:rsid w:val="009660FC"/>
    <w:rsid w:val="00971469"/>
    <w:rsid w:val="00980C32"/>
    <w:rsid w:val="00984289"/>
    <w:rsid w:val="00990E3A"/>
    <w:rsid w:val="00991C11"/>
    <w:rsid w:val="00996917"/>
    <w:rsid w:val="009A0085"/>
    <w:rsid w:val="009A51FA"/>
    <w:rsid w:val="009B5A1B"/>
    <w:rsid w:val="009C2348"/>
    <w:rsid w:val="009C24C7"/>
    <w:rsid w:val="009C40ED"/>
    <w:rsid w:val="009C6300"/>
    <w:rsid w:val="009C7A50"/>
    <w:rsid w:val="009D1E1D"/>
    <w:rsid w:val="009D2EBA"/>
    <w:rsid w:val="009D547E"/>
    <w:rsid w:val="009D7A62"/>
    <w:rsid w:val="009E089A"/>
    <w:rsid w:val="009E1BB1"/>
    <w:rsid w:val="009E1F9D"/>
    <w:rsid w:val="009E4B05"/>
    <w:rsid w:val="009E7DF8"/>
    <w:rsid w:val="009F2823"/>
    <w:rsid w:val="009F61EB"/>
    <w:rsid w:val="00A06349"/>
    <w:rsid w:val="00A32423"/>
    <w:rsid w:val="00A34ABC"/>
    <w:rsid w:val="00A366F9"/>
    <w:rsid w:val="00A41059"/>
    <w:rsid w:val="00A4606B"/>
    <w:rsid w:val="00A570DD"/>
    <w:rsid w:val="00A57513"/>
    <w:rsid w:val="00A5780C"/>
    <w:rsid w:val="00A61147"/>
    <w:rsid w:val="00A618D2"/>
    <w:rsid w:val="00A61CFD"/>
    <w:rsid w:val="00A655BF"/>
    <w:rsid w:val="00A65C91"/>
    <w:rsid w:val="00A66138"/>
    <w:rsid w:val="00A66F73"/>
    <w:rsid w:val="00A71EF6"/>
    <w:rsid w:val="00A74BF3"/>
    <w:rsid w:val="00A82FAA"/>
    <w:rsid w:val="00A847EB"/>
    <w:rsid w:val="00A86EF2"/>
    <w:rsid w:val="00A875C5"/>
    <w:rsid w:val="00A94B8E"/>
    <w:rsid w:val="00A96D92"/>
    <w:rsid w:val="00A97719"/>
    <w:rsid w:val="00AA0181"/>
    <w:rsid w:val="00AA2068"/>
    <w:rsid w:val="00AB43B8"/>
    <w:rsid w:val="00AB5A20"/>
    <w:rsid w:val="00AC19BD"/>
    <w:rsid w:val="00AC5A31"/>
    <w:rsid w:val="00AD10E1"/>
    <w:rsid w:val="00AD14F7"/>
    <w:rsid w:val="00AD1F79"/>
    <w:rsid w:val="00AD747D"/>
    <w:rsid w:val="00AE33CE"/>
    <w:rsid w:val="00AE5680"/>
    <w:rsid w:val="00AE7829"/>
    <w:rsid w:val="00AF004A"/>
    <w:rsid w:val="00AF2338"/>
    <w:rsid w:val="00AF3F65"/>
    <w:rsid w:val="00AF6C37"/>
    <w:rsid w:val="00B00537"/>
    <w:rsid w:val="00B04AAD"/>
    <w:rsid w:val="00B1051E"/>
    <w:rsid w:val="00B12A18"/>
    <w:rsid w:val="00B144AA"/>
    <w:rsid w:val="00B14BE0"/>
    <w:rsid w:val="00B15D60"/>
    <w:rsid w:val="00B17FA0"/>
    <w:rsid w:val="00B209A7"/>
    <w:rsid w:val="00B21881"/>
    <w:rsid w:val="00B23835"/>
    <w:rsid w:val="00B256FA"/>
    <w:rsid w:val="00B32F4A"/>
    <w:rsid w:val="00B332BC"/>
    <w:rsid w:val="00B362BE"/>
    <w:rsid w:val="00B41B12"/>
    <w:rsid w:val="00B43857"/>
    <w:rsid w:val="00B44087"/>
    <w:rsid w:val="00B46E66"/>
    <w:rsid w:val="00B61590"/>
    <w:rsid w:val="00B62CB2"/>
    <w:rsid w:val="00B65984"/>
    <w:rsid w:val="00B65ED3"/>
    <w:rsid w:val="00B66EBC"/>
    <w:rsid w:val="00B67A15"/>
    <w:rsid w:val="00B67CCE"/>
    <w:rsid w:val="00B700D3"/>
    <w:rsid w:val="00B73D5A"/>
    <w:rsid w:val="00B81896"/>
    <w:rsid w:val="00B81960"/>
    <w:rsid w:val="00B81F00"/>
    <w:rsid w:val="00B83A84"/>
    <w:rsid w:val="00B85FC6"/>
    <w:rsid w:val="00B905CB"/>
    <w:rsid w:val="00B9488A"/>
    <w:rsid w:val="00B95C6A"/>
    <w:rsid w:val="00B97D2A"/>
    <w:rsid w:val="00BA027F"/>
    <w:rsid w:val="00BA099F"/>
    <w:rsid w:val="00BA7949"/>
    <w:rsid w:val="00BB0745"/>
    <w:rsid w:val="00BB2DBA"/>
    <w:rsid w:val="00BB6A45"/>
    <w:rsid w:val="00BC1ECC"/>
    <w:rsid w:val="00BC52BE"/>
    <w:rsid w:val="00BD78BA"/>
    <w:rsid w:val="00BE37BC"/>
    <w:rsid w:val="00BE380C"/>
    <w:rsid w:val="00BE610B"/>
    <w:rsid w:val="00BE6257"/>
    <w:rsid w:val="00BF0B42"/>
    <w:rsid w:val="00BF3425"/>
    <w:rsid w:val="00BF4B38"/>
    <w:rsid w:val="00BF4CE3"/>
    <w:rsid w:val="00C00C5A"/>
    <w:rsid w:val="00C02D9B"/>
    <w:rsid w:val="00C03ECC"/>
    <w:rsid w:val="00C070BD"/>
    <w:rsid w:val="00C139E2"/>
    <w:rsid w:val="00C164EA"/>
    <w:rsid w:val="00C17162"/>
    <w:rsid w:val="00C17663"/>
    <w:rsid w:val="00C2031B"/>
    <w:rsid w:val="00C233B2"/>
    <w:rsid w:val="00C2617F"/>
    <w:rsid w:val="00C26923"/>
    <w:rsid w:val="00C26AC3"/>
    <w:rsid w:val="00C35D41"/>
    <w:rsid w:val="00C415AF"/>
    <w:rsid w:val="00C41B7D"/>
    <w:rsid w:val="00C42CBA"/>
    <w:rsid w:val="00C4427F"/>
    <w:rsid w:val="00C44CE8"/>
    <w:rsid w:val="00C5081F"/>
    <w:rsid w:val="00C51C80"/>
    <w:rsid w:val="00C51F3E"/>
    <w:rsid w:val="00C522FE"/>
    <w:rsid w:val="00C53EC0"/>
    <w:rsid w:val="00C542D2"/>
    <w:rsid w:val="00C61F4D"/>
    <w:rsid w:val="00C72E50"/>
    <w:rsid w:val="00C74377"/>
    <w:rsid w:val="00C74E48"/>
    <w:rsid w:val="00C765D6"/>
    <w:rsid w:val="00C8465E"/>
    <w:rsid w:val="00C84FA8"/>
    <w:rsid w:val="00C90439"/>
    <w:rsid w:val="00C9085C"/>
    <w:rsid w:val="00C9390A"/>
    <w:rsid w:val="00C96BBB"/>
    <w:rsid w:val="00C96E2C"/>
    <w:rsid w:val="00C97758"/>
    <w:rsid w:val="00CA1DDF"/>
    <w:rsid w:val="00CA6992"/>
    <w:rsid w:val="00CB0873"/>
    <w:rsid w:val="00CC1FCF"/>
    <w:rsid w:val="00CC3471"/>
    <w:rsid w:val="00CC49DD"/>
    <w:rsid w:val="00CC6FBB"/>
    <w:rsid w:val="00CD4157"/>
    <w:rsid w:val="00CD4EB1"/>
    <w:rsid w:val="00CD4F36"/>
    <w:rsid w:val="00CD7B7C"/>
    <w:rsid w:val="00CE1F11"/>
    <w:rsid w:val="00CE202D"/>
    <w:rsid w:val="00CE68BC"/>
    <w:rsid w:val="00CE6F29"/>
    <w:rsid w:val="00CF0354"/>
    <w:rsid w:val="00CF1E64"/>
    <w:rsid w:val="00D0671B"/>
    <w:rsid w:val="00D07D1C"/>
    <w:rsid w:val="00D11DCD"/>
    <w:rsid w:val="00D13666"/>
    <w:rsid w:val="00D15624"/>
    <w:rsid w:val="00D16FC2"/>
    <w:rsid w:val="00D17CF0"/>
    <w:rsid w:val="00D21C82"/>
    <w:rsid w:val="00D247CD"/>
    <w:rsid w:val="00D2551F"/>
    <w:rsid w:val="00D274C6"/>
    <w:rsid w:val="00D32088"/>
    <w:rsid w:val="00D360F0"/>
    <w:rsid w:val="00D44236"/>
    <w:rsid w:val="00D44D3C"/>
    <w:rsid w:val="00D478D6"/>
    <w:rsid w:val="00D52B86"/>
    <w:rsid w:val="00D5449C"/>
    <w:rsid w:val="00D55D52"/>
    <w:rsid w:val="00D64DEC"/>
    <w:rsid w:val="00D66F24"/>
    <w:rsid w:val="00D75C52"/>
    <w:rsid w:val="00D80D0F"/>
    <w:rsid w:val="00D81D16"/>
    <w:rsid w:val="00D85BF5"/>
    <w:rsid w:val="00D87B73"/>
    <w:rsid w:val="00D91575"/>
    <w:rsid w:val="00D96F52"/>
    <w:rsid w:val="00DA06FD"/>
    <w:rsid w:val="00DA10F5"/>
    <w:rsid w:val="00DA1EDF"/>
    <w:rsid w:val="00DA3A55"/>
    <w:rsid w:val="00DA62D7"/>
    <w:rsid w:val="00DB045B"/>
    <w:rsid w:val="00DB2267"/>
    <w:rsid w:val="00DB4CEF"/>
    <w:rsid w:val="00DC14EE"/>
    <w:rsid w:val="00DC4B39"/>
    <w:rsid w:val="00DC57CE"/>
    <w:rsid w:val="00DD726E"/>
    <w:rsid w:val="00DF0D2D"/>
    <w:rsid w:val="00DF6F7D"/>
    <w:rsid w:val="00E0144E"/>
    <w:rsid w:val="00E06670"/>
    <w:rsid w:val="00E20AAD"/>
    <w:rsid w:val="00E211F4"/>
    <w:rsid w:val="00E21B04"/>
    <w:rsid w:val="00E32D00"/>
    <w:rsid w:val="00E3387A"/>
    <w:rsid w:val="00E410F0"/>
    <w:rsid w:val="00E411F7"/>
    <w:rsid w:val="00E41CA6"/>
    <w:rsid w:val="00E43CC4"/>
    <w:rsid w:val="00E45D64"/>
    <w:rsid w:val="00E45DFD"/>
    <w:rsid w:val="00E472EA"/>
    <w:rsid w:val="00E47336"/>
    <w:rsid w:val="00E54956"/>
    <w:rsid w:val="00E559D9"/>
    <w:rsid w:val="00E560C1"/>
    <w:rsid w:val="00E563E4"/>
    <w:rsid w:val="00E61E3C"/>
    <w:rsid w:val="00E6340C"/>
    <w:rsid w:val="00E66FE9"/>
    <w:rsid w:val="00E700C6"/>
    <w:rsid w:val="00E75B90"/>
    <w:rsid w:val="00E81719"/>
    <w:rsid w:val="00E81B48"/>
    <w:rsid w:val="00E821A2"/>
    <w:rsid w:val="00E917EF"/>
    <w:rsid w:val="00EA4A07"/>
    <w:rsid w:val="00EA57AC"/>
    <w:rsid w:val="00EB3B4E"/>
    <w:rsid w:val="00EB3F2B"/>
    <w:rsid w:val="00EB7666"/>
    <w:rsid w:val="00EC6B2B"/>
    <w:rsid w:val="00EC775A"/>
    <w:rsid w:val="00ED3182"/>
    <w:rsid w:val="00ED701C"/>
    <w:rsid w:val="00ED7728"/>
    <w:rsid w:val="00ED783F"/>
    <w:rsid w:val="00EE0CD2"/>
    <w:rsid w:val="00EE0F13"/>
    <w:rsid w:val="00EE2D0D"/>
    <w:rsid w:val="00EE71D7"/>
    <w:rsid w:val="00EE7491"/>
    <w:rsid w:val="00EE7F49"/>
    <w:rsid w:val="00EF5181"/>
    <w:rsid w:val="00EF57EA"/>
    <w:rsid w:val="00F0214A"/>
    <w:rsid w:val="00F048C8"/>
    <w:rsid w:val="00F050ED"/>
    <w:rsid w:val="00F0661D"/>
    <w:rsid w:val="00F067F8"/>
    <w:rsid w:val="00F12BE8"/>
    <w:rsid w:val="00F20E21"/>
    <w:rsid w:val="00F24756"/>
    <w:rsid w:val="00F3095E"/>
    <w:rsid w:val="00F34566"/>
    <w:rsid w:val="00F37559"/>
    <w:rsid w:val="00F445AF"/>
    <w:rsid w:val="00F50E92"/>
    <w:rsid w:val="00F51F97"/>
    <w:rsid w:val="00F54731"/>
    <w:rsid w:val="00F5769F"/>
    <w:rsid w:val="00F60562"/>
    <w:rsid w:val="00F60B14"/>
    <w:rsid w:val="00F619D0"/>
    <w:rsid w:val="00F66161"/>
    <w:rsid w:val="00F70D5C"/>
    <w:rsid w:val="00F72E8D"/>
    <w:rsid w:val="00F86E7E"/>
    <w:rsid w:val="00F93B9F"/>
    <w:rsid w:val="00F94DE4"/>
    <w:rsid w:val="00F967CA"/>
    <w:rsid w:val="00FA2E61"/>
    <w:rsid w:val="00FA786A"/>
    <w:rsid w:val="00FB0E47"/>
    <w:rsid w:val="00FB2B76"/>
    <w:rsid w:val="00FB69C0"/>
    <w:rsid w:val="00FB7860"/>
    <w:rsid w:val="00FC152B"/>
    <w:rsid w:val="00FC1853"/>
    <w:rsid w:val="00FC5198"/>
    <w:rsid w:val="00FD7D62"/>
    <w:rsid w:val="00FE388F"/>
    <w:rsid w:val="00FE7FFD"/>
    <w:rsid w:val="00FF1356"/>
    <w:rsid w:val="00FF28E8"/>
    <w:rsid w:val="00FF2B3D"/>
    <w:rsid w:val="00FF3E2A"/>
    <w:rsid w:val="00FF4BEC"/>
    <w:rsid w:val="00FF5F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16377"/>
  <w15:docId w15:val="{292F9424-32BD-4B65-B789-FEA63266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C37F8"/>
    <w:rPr>
      <w:rFonts w:ascii="Times New Roman" w:eastAsia="Times New Roman" w:hAnsi="Times New Roman" w:cs="Times New Roman"/>
      <w:lang w:val="ru-RU"/>
    </w:rPr>
  </w:style>
  <w:style w:type="paragraph" w:styleId="1">
    <w:name w:val="heading 1"/>
    <w:basedOn w:val="a"/>
    <w:next w:val="a"/>
    <w:link w:val="10"/>
    <w:uiPriority w:val="9"/>
    <w:qFormat/>
    <w:rsid w:val="00FA786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C37F8"/>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4C37F8"/>
    <w:pPr>
      <w:spacing w:before="137"/>
      <w:ind w:left="864" w:hanging="663"/>
    </w:pPr>
    <w:rPr>
      <w:sz w:val="24"/>
      <w:szCs w:val="24"/>
    </w:rPr>
  </w:style>
  <w:style w:type="paragraph" w:styleId="a3">
    <w:name w:val="Body Text"/>
    <w:basedOn w:val="a"/>
    <w:uiPriority w:val="1"/>
    <w:qFormat/>
    <w:rsid w:val="004C37F8"/>
    <w:pPr>
      <w:ind w:left="101" w:firstLine="566"/>
      <w:jc w:val="both"/>
    </w:pPr>
    <w:rPr>
      <w:sz w:val="28"/>
      <w:szCs w:val="28"/>
    </w:rPr>
  </w:style>
  <w:style w:type="paragraph" w:customStyle="1" w:styleId="110">
    <w:name w:val="Заголовок 11"/>
    <w:basedOn w:val="a"/>
    <w:uiPriority w:val="1"/>
    <w:qFormat/>
    <w:rsid w:val="004C37F8"/>
    <w:pPr>
      <w:ind w:left="749"/>
      <w:outlineLvl w:val="1"/>
    </w:pPr>
    <w:rPr>
      <w:b/>
      <w:bCs/>
      <w:sz w:val="28"/>
      <w:szCs w:val="28"/>
    </w:rPr>
  </w:style>
  <w:style w:type="paragraph" w:customStyle="1" w:styleId="21">
    <w:name w:val="Заголовок 21"/>
    <w:basedOn w:val="a"/>
    <w:uiPriority w:val="1"/>
    <w:qFormat/>
    <w:rsid w:val="004C37F8"/>
    <w:pPr>
      <w:spacing w:before="53"/>
      <w:ind w:left="751" w:right="895"/>
      <w:jc w:val="center"/>
      <w:outlineLvl w:val="2"/>
    </w:pPr>
    <w:rPr>
      <w:b/>
      <w:bCs/>
      <w:i/>
      <w:iCs/>
      <w:sz w:val="28"/>
      <w:szCs w:val="28"/>
    </w:rPr>
  </w:style>
  <w:style w:type="paragraph" w:styleId="a4">
    <w:name w:val="Title"/>
    <w:basedOn w:val="a"/>
    <w:uiPriority w:val="1"/>
    <w:qFormat/>
    <w:rsid w:val="004C37F8"/>
    <w:pPr>
      <w:ind w:left="811" w:right="895"/>
      <w:jc w:val="center"/>
    </w:pPr>
    <w:rPr>
      <w:b/>
      <w:bCs/>
      <w:sz w:val="96"/>
      <w:szCs w:val="96"/>
    </w:rPr>
  </w:style>
  <w:style w:type="paragraph" w:styleId="a5">
    <w:name w:val="List Paragraph"/>
    <w:basedOn w:val="a"/>
    <w:uiPriority w:val="1"/>
    <w:qFormat/>
    <w:rsid w:val="004C37F8"/>
    <w:pPr>
      <w:ind w:left="101" w:firstLine="566"/>
      <w:jc w:val="both"/>
    </w:pPr>
  </w:style>
  <w:style w:type="paragraph" w:customStyle="1" w:styleId="TableParagraph">
    <w:name w:val="Table Paragraph"/>
    <w:basedOn w:val="a"/>
    <w:uiPriority w:val="1"/>
    <w:qFormat/>
    <w:rsid w:val="004C37F8"/>
    <w:pPr>
      <w:ind w:left="110"/>
    </w:pPr>
  </w:style>
  <w:style w:type="paragraph" w:styleId="a6">
    <w:name w:val="Balloon Text"/>
    <w:basedOn w:val="a"/>
    <w:link w:val="a7"/>
    <w:uiPriority w:val="99"/>
    <w:semiHidden/>
    <w:unhideWhenUsed/>
    <w:rsid w:val="00A96D92"/>
    <w:rPr>
      <w:rFonts w:ascii="Tahoma" w:hAnsi="Tahoma" w:cs="Tahoma"/>
      <w:sz w:val="16"/>
      <w:szCs w:val="16"/>
    </w:rPr>
  </w:style>
  <w:style w:type="character" w:customStyle="1" w:styleId="a7">
    <w:name w:val="Текст выноски Знак"/>
    <w:basedOn w:val="a0"/>
    <w:link w:val="a6"/>
    <w:uiPriority w:val="99"/>
    <w:semiHidden/>
    <w:rsid w:val="00A96D92"/>
    <w:rPr>
      <w:rFonts w:ascii="Tahoma" w:eastAsia="Times New Roman" w:hAnsi="Tahoma" w:cs="Tahoma"/>
      <w:sz w:val="16"/>
      <w:szCs w:val="16"/>
      <w:lang w:val="ru-RU"/>
    </w:rPr>
  </w:style>
  <w:style w:type="character" w:styleId="a8">
    <w:name w:val="annotation reference"/>
    <w:basedOn w:val="a0"/>
    <w:uiPriority w:val="99"/>
    <w:semiHidden/>
    <w:unhideWhenUsed/>
    <w:rsid w:val="006A19E6"/>
    <w:rPr>
      <w:sz w:val="16"/>
      <w:szCs w:val="16"/>
    </w:rPr>
  </w:style>
  <w:style w:type="paragraph" w:styleId="a9">
    <w:name w:val="annotation text"/>
    <w:basedOn w:val="a"/>
    <w:link w:val="aa"/>
    <w:uiPriority w:val="99"/>
    <w:semiHidden/>
    <w:unhideWhenUsed/>
    <w:rsid w:val="006A19E6"/>
    <w:rPr>
      <w:sz w:val="20"/>
      <w:szCs w:val="20"/>
    </w:rPr>
  </w:style>
  <w:style w:type="character" w:customStyle="1" w:styleId="aa">
    <w:name w:val="Текст примечания Знак"/>
    <w:basedOn w:val="a0"/>
    <w:link w:val="a9"/>
    <w:uiPriority w:val="99"/>
    <w:semiHidden/>
    <w:rsid w:val="006A19E6"/>
    <w:rPr>
      <w:rFonts w:ascii="Times New Roman" w:eastAsia="Times New Roman" w:hAnsi="Times New Roman" w:cs="Times New Roman"/>
      <w:sz w:val="20"/>
      <w:szCs w:val="20"/>
      <w:lang w:val="ru-RU"/>
    </w:rPr>
  </w:style>
  <w:style w:type="paragraph" w:styleId="ab">
    <w:name w:val="annotation subject"/>
    <w:basedOn w:val="a9"/>
    <w:next w:val="a9"/>
    <w:link w:val="ac"/>
    <w:uiPriority w:val="99"/>
    <w:semiHidden/>
    <w:unhideWhenUsed/>
    <w:rsid w:val="006A19E6"/>
    <w:rPr>
      <w:b/>
      <w:bCs/>
    </w:rPr>
  </w:style>
  <w:style w:type="character" w:customStyle="1" w:styleId="ac">
    <w:name w:val="Тема примечания Знак"/>
    <w:basedOn w:val="aa"/>
    <w:link w:val="ab"/>
    <w:uiPriority w:val="99"/>
    <w:semiHidden/>
    <w:rsid w:val="006A19E6"/>
    <w:rPr>
      <w:rFonts w:ascii="Times New Roman" w:eastAsia="Times New Roman" w:hAnsi="Times New Roman" w:cs="Times New Roman"/>
      <w:b/>
      <w:bCs/>
      <w:sz w:val="20"/>
      <w:szCs w:val="20"/>
      <w:lang w:val="ru-RU"/>
    </w:rPr>
  </w:style>
  <w:style w:type="paragraph" w:customStyle="1" w:styleId="Default">
    <w:name w:val="Default"/>
    <w:rsid w:val="00B700D3"/>
    <w:pPr>
      <w:widowControl/>
      <w:adjustRightInd w:val="0"/>
    </w:pPr>
    <w:rPr>
      <w:rFonts w:ascii="Times New Roman" w:hAnsi="Times New Roman" w:cs="Times New Roman"/>
      <w:color w:val="000000"/>
      <w:sz w:val="24"/>
      <w:szCs w:val="24"/>
      <w:lang w:val="ru-RU"/>
    </w:rPr>
  </w:style>
  <w:style w:type="paragraph" w:styleId="ad">
    <w:name w:val="header"/>
    <w:basedOn w:val="a"/>
    <w:link w:val="ae"/>
    <w:uiPriority w:val="99"/>
    <w:unhideWhenUsed/>
    <w:rsid w:val="00AF2338"/>
    <w:pPr>
      <w:tabs>
        <w:tab w:val="center" w:pos="4677"/>
        <w:tab w:val="right" w:pos="9355"/>
      </w:tabs>
    </w:pPr>
  </w:style>
  <w:style w:type="character" w:customStyle="1" w:styleId="ae">
    <w:name w:val="Верхний колонтитул Знак"/>
    <w:basedOn w:val="a0"/>
    <w:link w:val="ad"/>
    <w:uiPriority w:val="99"/>
    <w:rsid w:val="00AF2338"/>
    <w:rPr>
      <w:rFonts w:ascii="Times New Roman" w:eastAsia="Times New Roman" w:hAnsi="Times New Roman" w:cs="Times New Roman"/>
      <w:lang w:val="ru-RU"/>
    </w:rPr>
  </w:style>
  <w:style w:type="paragraph" w:styleId="af">
    <w:name w:val="footer"/>
    <w:basedOn w:val="a"/>
    <w:link w:val="af0"/>
    <w:uiPriority w:val="99"/>
    <w:unhideWhenUsed/>
    <w:rsid w:val="00AF2338"/>
    <w:pPr>
      <w:tabs>
        <w:tab w:val="center" w:pos="4677"/>
        <w:tab w:val="right" w:pos="9355"/>
      </w:tabs>
    </w:pPr>
  </w:style>
  <w:style w:type="character" w:customStyle="1" w:styleId="af0">
    <w:name w:val="Нижний колонтитул Знак"/>
    <w:basedOn w:val="a0"/>
    <w:link w:val="af"/>
    <w:uiPriority w:val="99"/>
    <w:rsid w:val="00AF2338"/>
    <w:rPr>
      <w:rFonts w:ascii="Times New Roman" w:eastAsia="Times New Roman" w:hAnsi="Times New Roman" w:cs="Times New Roman"/>
      <w:lang w:val="ru-RU"/>
    </w:rPr>
  </w:style>
  <w:style w:type="character" w:customStyle="1" w:styleId="10">
    <w:name w:val="Заголовок 1 Знак"/>
    <w:basedOn w:val="a0"/>
    <w:link w:val="1"/>
    <w:uiPriority w:val="9"/>
    <w:rsid w:val="00FA786A"/>
    <w:rPr>
      <w:rFonts w:asciiTheme="majorHAnsi" w:eastAsiaTheme="majorEastAsia" w:hAnsiTheme="majorHAnsi" w:cstheme="majorBidi"/>
      <w:color w:val="365F91" w:themeColor="accent1" w:themeShade="BF"/>
      <w:sz w:val="32"/>
      <w:szCs w:val="32"/>
      <w:lang w:val="ru-RU"/>
    </w:rPr>
  </w:style>
  <w:style w:type="paragraph" w:styleId="af1">
    <w:name w:val="TOC Heading"/>
    <w:basedOn w:val="1"/>
    <w:next w:val="a"/>
    <w:uiPriority w:val="39"/>
    <w:unhideWhenUsed/>
    <w:qFormat/>
    <w:rsid w:val="00FA786A"/>
    <w:pPr>
      <w:widowControl/>
      <w:autoSpaceDE/>
      <w:autoSpaceDN/>
      <w:spacing w:line="259" w:lineRule="auto"/>
      <w:outlineLvl w:val="9"/>
    </w:pPr>
    <w:rPr>
      <w:lang w:eastAsia="ru-RU"/>
    </w:rPr>
  </w:style>
  <w:style w:type="paragraph" w:styleId="2">
    <w:name w:val="toc 2"/>
    <w:basedOn w:val="a"/>
    <w:next w:val="a"/>
    <w:autoRedefine/>
    <w:uiPriority w:val="39"/>
    <w:unhideWhenUsed/>
    <w:rsid w:val="00324572"/>
    <w:pPr>
      <w:tabs>
        <w:tab w:val="left" w:pos="567"/>
        <w:tab w:val="left" w:pos="880"/>
        <w:tab w:val="right" w:leader="dot" w:pos="9348"/>
      </w:tabs>
      <w:spacing w:after="100"/>
    </w:pPr>
    <w:rPr>
      <w:noProof/>
      <w:sz w:val="26"/>
      <w:szCs w:val="26"/>
    </w:rPr>
  </w:style>
  <w:style w:type="character" w:styleId="af2">
    <w:name w:val="Hyperlink"/>
    <w:basedOn w:val="a0"/>
    <w:uiPriority w:val="99"/>
    <w:unhideWhenUsed/>
    <w:rsid w:val="00FA786A"/>
    <w:rPr>
      <w:color w:val="0000FF" w:themeColor="hyperlink"/>
      <w:u w:val="single"/>
    </w:rPr>
  </w:style>
  <w:style w:type="character" w:styleId="af3">
    <w:name w:val="Strong"/>
    <w:basedOn w:val="a0"/>
    <w:uiPriority w:val="22"/>
    <w:qFormat/>
    <w:rsid w:val="00AB5A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DC7FF-795B-4FCB-B1FB-03D33F940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3571</TotalTime>
  <Pages>57</Pages>
  <Words>17708</Words>
  <Characters>100938</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Saule Tusupova</dc:creator>
  <cp:keywords/>
  <dc:description/>
  <cp:lastModifiedBy>Лязат</cp:lastModifiedBy>
  <cp:revision>173</cp:revision>
  <cp:lastPrinted>2024-06-05T04:21:00Z</cp:lastPrinted>
  <dcterms:created xsi:type="dcterms:W3CDTF">2024-06-11T04:53:00Z</dcterms:created>
  <dcterms:modified xsi:type="dcterms:W3CDTF">2024-06-17T11:38:00Z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2023-07-12T00:00:00Z</vt:filetime>
  </property>
  <property fmtid="{D5CDD505-2E9C-101B-9397-08002B2CF9AE}" pid="3" name="Creator">
    <vt:lpwstr>Microsoft® Word 2016</vt:lpwstr>
  </property>
  <property fmtid="{D5CDD505-2E9C-101B-9397-08002B2CF9AE}" pid="4" name="LastSaved">
    <vt:filetime>2024-05-24T00:00:00Z</vt:filetime>
  </property>
</Properties>
</file>