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C0" w:rsidRDefault="008771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-596900</wp:posOffset>
            </wp:positionH>
            <wp:positionV relativeFrom="margin">
              <wp:posOffset>-328930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1C0" w:rsidRPr="008771C0" w:rsidRDefault="008771C0" w:rsidP="008771C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6B6099" wp14:editId="3765AADE">
            <wp:simplePos x="0" y="0"/>
            <wp:positionH relativeFrom="margin">
              <wp:posOffset>-597535</wp:posOffset>
            </wp:positionH>
            <wp:positionV relativeFrom="margin">
              <wp:posOffset>401955</wp:posOffset>
            </wp:positionV>
            <wp:extent cx="2389505" cy="25876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3 at 11.36.0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1C0" w:rsidRPr="008771C0" w:rsidRDefault="008771C0" w:rsidP="008771C0"/>
    <w:p w:rsidR="008771C0" w:rsidRDefault="008771C0" w:rsidP="008771C0"/>
    <w:p w:rsidR="00F82D1B" w:rsidRDefault="00F82D1B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tbl>
      <w:tblPr>
        <w:tblStyle w:val="a5"/>
        <w:tblpPr w:leftFromText="180" w:rightFromText="180" w:vertAnchor="text" w:horzAnchor="margin" w:tblpXSpec="right" w:tblpY="23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рождения </w:t>
            </w:r>
          </w:p>
        </w:tc>
        <w:tc>
          <w:tcPr>
            <w:tcW w:w="6662" w:type="dxa"/>
          </w:tcPr>
          <w:p w:rsidR="008771C0" w:rsidRPr="006A2664" w:rsidRDefault="008771C0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Байсеркеева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Сирказиевна</w:t>
            </w:r>
            <w:proofErr w:type="spellEnd"/>
          </w:p>
        </w:tc>
      </w:tr>
      <w:tr w:rsidR="00F7092A" w:rsidRPr="006A2664" w:rsidTr="008771C0">
        <w:trPr>
          <w:gridAfter w:val="2"/>
          <w:wAfter w:w="9781" w:type="dxa"/>
        </w:trPr>
        <w:tc>
          <w:tcPr>
            <w:tcW w:w="675" w:type="dxa"/>
          </w:tcPr>
          <w:p w:rsidR="00F7092A" w:rsidRPr="006A2664" w:rsidRDefault="00F7092A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6662" w:type="dxa"/>
          </w:tcPr>
          <w:p w:rsidR="008771C0" w:rsidRPr="006A2664" w:rsidRDefault="006A2664" w:rsidP="006A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F164A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(укажите полную или неполную занятость, при не полной занятости  </w:t>
            </w:r>
            <w:proofErr w:type="gramEnd"/>
          </w:p>
        </w:tc>
        <w:tc>
          <w:tcPr>
            <w:tcW w:w="6662" w:type="dxa"/>
          </w:tcPr>
          <w:p w:rsidR="008771C0" w:rsidRPr="006A2664" w:rsidRDefault="00DD3F1A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род основной деятельности и время (в процентах), затрачиваемое на неё) </w:t>
            </w:r>
            <w:proofErr w:type="gramEnd"/>
          </w:p>
        </w:tc>
        <w:tc>
          <w:tcPr>
            <w:tcW w:w="6662" w:type="dxa"/>
          </w:tcPr>
          <w:p w:rsidR="008771C0" w:rsidRPr="006A2664" w:rsidRDefault="008771C0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DD3F1A" w:rsidRPr="006A2664" w:rsidRDefault="00DD3F1A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6662" w:type="dxa"/>
          </w:tcPr>
          <w:p w:rsidR="002968C6" w:rsidRPr="006A2664" w:rsidRDefault="002968C6" w:rsidP="00DD3F1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6A2664">
              <w:rPr>
                <w:sz w:val="24"/>
                <w:szCs w:val="24"/>
              </w:rPr>
              <w:t>к.э</w:t>
            </w:r>
            <w:proofErr w:type="gramStart"/>
            <w:r w:rsidRPr="006A2664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6A2664">
              <w:rPr>
                <w:sz w:val="24"/>
                <w:szCs w:val="24"/>
              </w:rPr>
              <w:t>, доцент ВАК,  CAP, IFM, Сертифицированный тренер, Бизнес-тренер, консультант по управленческому учету  и финансовому анализу .</w:t>
            </w:r>
          </w:p>
          <w:p w:rsidR="00A55DE5" w:rsidRPr="006A2664" w:rsidRDefault="00A55DE5" w:rsidP="00A55DE5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Казахский государственный национальный университет. Аспирантура. Кандидат экономических наук. </w:t>
            </w:r>
          </w:p>
          <w:p w:rsidR="008771C0" w:rsidRPr="006A2664" w:rsidRDefault="00A55DE5" w:rsidP="00A55DE5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Казахский государственный национальный университет. Философско-экономический факультет. Экономист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6662" w:type="dxa"/>
          </w:tcPr>
          <w:p w:rsidR="00A55DE5" w:rsidRPr="006A2664" w:rsidRDefault="00A55DE5" w:rsidP="00DD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School, бизнес-тренер на образовательной программе «МВА»   (2015 – по настоящее время)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Работа в других подразделениях и организациях (указать даты и занимаемые должности)</w:t>
            </w:r>
          </w:p>
        </w:tc>
        <w:tc>
          <w:tcPr>
            <w:tcW w:w="6662" w:type="dxa"/>
          </w:tcPr>
          <w:p w:rsidR="00A55DE5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Международная Академия Бизнеса, преподаватель кафедры «Делового администрирования» (Май 2002 – по настоящее время)</w:t>
            </w:r>
          </w:p>
          <w:p w:rsidR="00A55DE5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Бизнес-тренер, консультант по управленческому учету  и финансовому анализу  (Июль 2000 – по настоящее </w:t>
            </w:r>
            <w:r w:rsidRPr="006A2664">
              <w:rPr>
                <w:sz w:val="24"/>
                <w:szCs w:val="24"/>
              </w:rPr>
              <w:lastRenderedPageBreak/>
              <w:t>время)</w:t>
            </w:r>
          </w:p>
          <w:p w:rsidR="008771C0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БТА Банк, Начальник отдела, Тренер по финансовым дисциплинам (Октябрь 2007 – по Апрель 2012)</w:t>
            </w:r>
          </w:p>
          <w:p w:rsidR="00A55DE5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6A2664">
              <w:rPr>
                <w:sz w:val="24"/>
                <w:szCs w:val="24"/>
              </w:rPr>
              <w:t>Фараби</w:t>
            </w:r>
            <w:proofErr w:type="spellEnd"/>
            <w:r w:rsidRPr="006A2664">
              <w:rPr>
                <w:sz w:val="24"/>
                <w:szCs w:val="24"/>
              </w:rPr>
              <w:t xml:space="preserve">, Алматы, Казахстан Доцент (Сентябрь 1991 – Июль 2002) </w:t>
            </w:r>
          </w:p>
          <w:p w:rsidR="00A55DE5" w:rsidRPr="006A2664" w:rsidRDefault="00A55DE5" w:rsidP="00A55DE5">
            <w:pPr>
              <w:pStyle w:val="a6"/>
              <w:ind w:left="720" w:firstLine="0"/>
              <w:rPr>
                <w:sz w:val="24"/>
                <w:szCs w:val="24"/>
              </w:rPr>
            </w:pP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6662" w:type="dxa"/>
          </w:tcPr>
          <w:p w:rsidR="008771C0" w:rsidRPr="006A2664" w:rsidRDefault="004A66C8" w:rsidP="00DD3F1A">
            <w:pPr>
              <w:pStyle w:val="a8"/>
              <w:tabs>
                <w:tab w:val="left" w:pos="24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Предметы и курсы,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662" w:type="dxa"/>
          </w:tcPr>
          <w:p w:rsidR="00DD3F1A" w:rsidRPr="006A2664" w:rsidRDefault="00DD3F1A" w:rsidP="00DD3F1A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Финансы и учет для менеджеров</w:t>
            </w:r>
          </w:p>
          <w:p w:rsidR="008771C0" w:rsidRPr="006A2664" w:rsidRDefault="00DD3F1A" w:rsidP="00DD3F1A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Финансовый анализ</w:t>
            </w:r>
          </w:p>
          <w:p w:rsidR="00DD3F1A" w:rsidRPr="006A2664" w:rsidRDefault="00DD3F1A" w:rsidP="00DD3F1A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Управленческий учет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62" w:type="dxa"/>
          </w:tcPr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Тренинги по МСФО, Финансовым инструментам и Оценке бизнеса. Академия</w:t>
            </w:r>
            <w:r w:rsidRPr="006A26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664">
              <w:rPr>
                <w:sz w:val="24"/>
                <w:szCs w:val="24"/>
                <w:lang w:val="en-US"/>
              </w:rPr>
              <w:t>Ernst&amp;Young</w:t>
            </w:r>
            <w:proofErr w:type="spellEnd"/>
            <w:r w:rsidRPr="006A2664">
              <w:rPr>
                <w:sz w:val="24"/>
                <w:szCs w:val="24"/>
                <w:lang w:val="en-US"/>
              </w:rPr>
              <w:t xml:space="preserve">. PricewaterhouseCoopers. </w:t>
            </w:r>
            <w:r w:rsidRPr="006A2664">
              <w:rPr>
                <w:sz w:val="24"/>
                <w:szCs w:val="24"/>
              </w:rPr>
              <w:t>Сертификаты</w:t>
            </w:r>
            <w:r w:rsidRPr="006A2664">
              <w:rPr>
                <w:sz w:val="24"/>
                <w:szCs w:val="24"/>
                <w:lang w:val="en-US"/>
              </w:rPr>
              <w:t xml:space="preserve">. </w:t>
            </w:r>
            <w:r w:rsidRPr="006A2664">
              <w:rPr>
                <w:sz w:val="24"/>
                <w:szCs w:val="24"/>
              </w:rPr>
              <w:t xml:space="preserve">2008 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Программа Института профессиональных финансовых менеджеров (IPFM). Диплом IPFM. Лондон. 2007.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Программа</w:t>
            </w:r>
            <w:r w:rsidRPr="006A2664">
              <w:rPr>
                <w:sz w:val="24"/>
                <w:szCs w:val="24"/>
                <w:lang w:val="en-US"/>
              </w:rPr>
              <w:t xml:space="preserve"> CBSD (The Center for Business Skills Development). </w:t>
            </w:r>
            <w:r w:rsidRPr="006A2664">
              <w:rPr>
                <w:sz w:val="24"/>
                <w:szCs w:val="24"/>
              </w:rPr>
              <w:t>Международный сертификат тренера. 2007</w:t>
            </w:r>
          </w:p>
          <w:p w:rsidR="005B626C" w:rsidRPr="005B626C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6A2664">
              <w:rPr>
                <w:sz w:val="24"/>
                <w:szCs w:val="24"/>
              </w:rPr>
              <w:t>САР</w:t>
            </w:r>
            <w:proofErr w:type="gramEnd"/>
            <w:r w:rsidRPr="006A2664">
              <w:rPr>
                <w:sz w:val="24"/>
                <w:szCs w:val="24"/>
              </w:rPr>
              <w:t>-CIPA (сданы сертифицированные экзамены по Финансовому учету 1, Управленческому учету 1, Налоги и право, Финансы и Управленческий учет 2). Сертификат САР. 2006.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Высшая школа менеджмента (НЕС). Париж. Франция.  Приглашенный профессор. Апрель-Май 2006.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Совместная программа Академии  </w:t>
            </w:r>
            <w:proofErr w:type="spellStart"/>
            <w:r w:rsidRPr="006A2664">
              <w:rPr>
                <w:sz w:val="24"/>
                <w:szCs w:val="24"/>
              </w:rPr>
              <w:t>EdNet</w:t>
            </w:r>
            <w:proofErr w:type="spellEnd"/>
            <w:r w:rsidRPr="006A2664">
              <w:rPr>
                <w:sz w:val="24"/>
                <w:szCs w:val="24"/>
              </w:rPr>
              <w:t xml:space="preserve">, USAID, CARANA </w:t>
            </w:r>
            <w:proofErr w:type="spellStart"/>
            <w:r w:rsidRPr="006A2664">
              <w:rPr>
                <w:sz w:val="24"/>
                <w:szCs w:val="24"/>
              </w:rPr>
              <w:t>Corporation</w:t>
            </w:r>
            <w:proofErr w:type="spellEnd"/>
            <w:r w:rsidRPr="006A2664">
              <w:rPr>
                <w:sz w:val="24"/>
                <w:szCs w:val="24"/>
              </w:rPr>
              <w:t xml:space="preserve"> (курс «Управленческий учет» (80 часов)). Международный Сертификат. 2003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  <w:lang w:val="en-US"/>
              </w:rPr>
              <w:t xml:space="preserve">Kennesaw State University. </w:t>
            </w:r>
            <w:r w:rsidRPr="006A2664">
              <w:rPr>
                <w:sz w:val="24"/>
                <w:szCs w:val="24"/>
              </w:rPr>
              <w:t>Департамент</w:t>
            </w:r>
            <w:r w:rsidRPr="006A2664">
              <w:rPr>
                <w:sz w:val="24"/>
                <w:szCs w:val="24"/>
                <w:lang w:val="en-US"/>
              </w:rPr>
              <w:t xml:space="preserve"> </w:t>
            </w:r>
            <w:r w:rsidRPr="006A2664">
              <w:rPr>
                <w:sz w:val="24"/>
                <w:szCs w:val="24"/>
              </w:rPr>
              <w:t>менеджмента</w:t>
            </w:r>
            <w:r w:rsidRPr="006A2664">
              <w:rPr>
                <w:sz w:val="24"/>
                <w:szCs w:val="24"/>
                <w:lang w:val="en-US"/>
              </w:rPr>
              <w:t xml:space="preserve">. </w:t>
            </w:r>
            <w:r w:rsidRPr="006A2664">
              <w:rPr>
                <w:sz w:val="24"/>
                <w:szCs w:val="24"/>
              </w:rPr>
              <w:t>США. Приглашенный профессор. Сертификат. 2003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Центрально-Европейский Университет. Будапешт. Венгрия. Сертификат. 1998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Московский Государственный Университет им. </w:t>
            </w:r>
            <w:proofErr w:type="spellStart"/>
            <w:r w:rsidRPr="006A2664">
              <w:rPr>
                <w:sz w:val="24"/>
                <w:szCs w:val="24"/>
              </w:rPr>
              <w:lastRenderedPageBreak/>
              <w:t>М.Ломоносова</w:t>
            </w:r>
            <w:proofErr w:type="spellEnd"/>
            <w:r w:rsidRPr="006A2664">
              <w:rPr>
                <w:sz w:val="24"/>
                <w:szCs w:val="24"/>
              </w:rPr>
              <w:t xml:space="preserve"> и Объединенный Венский Институт (программа «Рыночная экономика и финансовый анализ»). Сертификат. 1997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Казахстанский институт менеджмента, экономики и прогнозирования (Курс «Финансовый менеджмент», «Макроэкономика»). Сертификат. 1997</w:t>
            </w:r>
          </w:p>
          <w:p w:rsidR="005B626C" w:rsidRPr="006A2664" w:rsidRDefault="005B626C" w:rsidP="005B626C">
            <w:pPr>
              <w:pStyle w:val="a6"/>
              <w:ind w:left="720" w:firstLine="0"/>
              <w:rPr>
                <w:sz w:val="24"/>
                <w:szCs w:val="24"/>
              </w:rPr>
            </w:pPr>
          </w:p>
          <w:p w:rsidR="008771C0" w:rsidRPr="005B626C" w:rsidRDefault="008771C0" w:rsidP="00DD3F1A">
            <w:pPr>
              <w:pStyle w:val="a6"/>
              <w:tabs>
                <w:tab w:val="left" w:pos="291"/>
                <w:tab w:val="left" w:pos="971"/>
              </w:tabs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771C0" w:rsidRPr="008771C0" w:rsidRDefault="008771C0" w:rsidP="008771C0"/>
    <w:sectPr w:rsidR="008771C0" w:rsidRPr="0087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80B"/>
    <w:multiLevelType w:val="hybridMultilevel"/>
    <w:tmpl w:val="A1F4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B55"/>
    <w:multiLevelType w:val="hybridMultilevel"/>
    <w:tmpl w:val="1386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094E"/>
    <w:multiLevelType w:val="hybridMultilevel"/>
    <w:tmpl w:val="3A5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17E6"/>
    <w:multiLevelType w:val="hybridMultilevel"/>
    <w:tmpl w:val="150E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65F16"/>
    <w:multiLevelType w:val="hybridMultilevel"/>
    <w:tmpl w:val="C21C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243F"/>
    <w:multiLevelType w:val="hybridMultilevel"/>
    <w:tmpl w:val="7A0C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285A"/>
    <w:multiLevelType w:val="hybridMultilevel"/>
    <w:tmpl w:val="CFA0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7AD5"/>
    <w:multiLevelType w:val="hybridMultilevel"/>
    <w:tmpl w:val="24229C4E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B"/>
    <w:rsid w:val="002968C6"/>
    <w:rsid w:val="00436B2F"/>
    <w:rsid w:val="004A66C8"/>
    <w:rsid w:val="005B626C"/>
    <w:rsid w:val="006A2664"/>
    <w:rsid w:val="00810167"/>
    <w:rsid w:val="008771C0"/>
    <w:rsid w:val="00A55DE5"/>
    <w:rsid w:val="00BB339B"/>
    <w:rsid w:val="00DB6D9F"/>
    <w:rsid w:val="00DD3F1A"/>
    <w:rsid w:val="00F164A4"/>
    <w:rsid w:val="00F7092A"/>
    <w:rsid w:val="00F8104E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771C0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771C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71C0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771C0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7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771C0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771C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71C0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771C0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7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10</cp:revision>
  <dcterms:created xsi:type="dcterms:W3CDTF">2023-02-03T08:54:00Z</dcterms:created>
  <dcterms:modified xsi:type="dcterms:W3CDTF">2023-07-17T05:18:00Z</dcterms:modified>
</cp:coreProperties>
</file>